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0D51" w:rsidRPr="00D44299" w:rsidRDefault="00600D51" w:rsidP="00B53B91">
      <w:pPr>
        <w:tabs>
          <w:tab w:val="left" w:pos="9072"/>
        </w:tabs>
        <w:spacing w:after="0"/>
        <w:rPr>
          <w:rFonts w:ascii="Times New Roman" w:eastAsia="Times New Roman" w:hAnsi="Times New Roman" w:cs="Times New Roman"/>
          <w:b/>
          <w:color w:val="000000" w:themeColor="text1"/>
          <w:sz w:val="28"/>
          <w:szCs w:val="28"/>
          <w:lang w:bidi="en-US"/>
        </w:rPr>
      </w:pPr>
      <w:bookmarkStart w:id="0" w:name="_Hlk195542327"/>
      <w:bookmarkEnd w:id="0"/>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612B7C"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keepNext/>
        <w:keepLines/>
        <w:spacing w:before="60" w:after="0"/>
        <w:jc w:val="center"/>
        <w:rPr>
          <w:rFonts w:ascii="Times New Roman" w:eastAsia="Times New Roman" w:hAnsi="Times New Roman" w:cs="Times New Roman"/>
          <w:b/>
          <w:caps/>
          <w:color w:val="000000" w:themeColor="text1"/>
          <w:kern w:val="28"/>
          <w:sz w:val="32"/>
          <w:szCs w:val="32"/>
        </w:rPr>
      </w:pPr>
      <w:r w:rsidRPr="00AF0DA2">
        <w:rPr>
          <w:rFonts w:ascii="Times New Roman" w:eastAsia="Times New Roman" w:hAnsi="Times New Roman" w:cs="Times New Roman"/>
          <w:b/>
          <w:caps/>
          <w:color w:val="000000" w:themeColor="text1"/>
          <w:kern w:val="28"/>
          <w:sz w:val="32"/>
          <w:szCs w:val="32"/>
        </w:rPr>
        <w:t>Актуализация на 20</w:t>
      </w:r>
      <w:r w:rsidR="008E2304" w:rsidRPr="00AF0DA2">
        <w:rPr>
          <w:rFonts w:ascii="Times New Roman" w:eastAsia="Times New Roman" w:hAnsi="Times New Roman" w:cs="Times New Roman"/>
          <w:b/>
          <w:caps/>
          <w:color w:val="000000" w:themeColor="text1"/>
          <w:kern w:val="28"/>
          <w:sz w:val="32"/>
          <w:szCs w:val="32"/>
        </w:rPr>
        <w:t>2</w:t>
      </w:r>
      <w:r w:rsidR="00C75F60">
        <w:rPr>
          <w:rFonts w:ascii="Times New Roman" w:eastAsia="Times New Roman" w:hAnsi="Times New Roman" w:cs="Times New Roman"/>
          <w:b/>
          <w:caps/>
          <w:color w:val="000000" w:themeColor="text1"/>
          <w:kern w:val="28"/>
          <w:sz w:val="32"/>
          <w:szCs w:val="32"/>
        </w:rPr>
        <w:t>6</w:t>
      </w:r>
      <w:r w:rsidRPr="00AF0DA2">
        <w:rPr>
          <w:rFonts w:ascii="Times New Roman" w:eastAsia="Times New Roman" w:hAnsi="Times New Roman" w:cs="Times New Roman"/>
          <w:b/>
          <w:caps/>
          <w:color w:val="000000" w:themeColor="text1"/>
          <w:kern w:val="28"/>
          <w:sz w:val="32"/>
          <w:szCs w:val="32"/>
        </w:rPr>
        <w:t xml:space="preserve"> год </w:t>
      </w:r>
    </w:p>
    <w:p w:rsidR="00600D51" w:rsidRPr="00AF0DA2" w:rsidRDefault="00600D51" w:rsidP="00B0195A">
      <w:pPr>
        <w:keepNext/>
        <w:keepLines/>
        <w:spacing w:before="60" w:after="0"/>
        <w:jc w:val="center"/>
        <w:rPr>
          <w:rFonts w:ascii="Times New Roman" w:eastAsia="Times New Roman" w:hAnsi="Times New Roman" w:cs="Times New Roman"/>
          <w:b/>
          <w:color w:val="000000" w:themeColor="text1"/>
          <w:spacing w:val="-16"/>
          <w:kern w:val="28"/>
          <w:sz w:val="32"/>
          <w:szCs w:val="32"/>
        </w:rPr>
      </w:pPr>
      <w:r w:rsidRPr="00AF0DA2">
        <w:rPr>
          <w:rFonts w:ascii="Times New Roman" w:eastAsia="Times New Roman" w:hAnsi="Times New Roman" w:cs="Times New Roman"/>
          <w:b/>
          <w:caps/>
          <w:color w:val="000000" w:themeColor="text1"/>
          <w:kern w:val="28"/>
          <w:sz w:val="32"/>
          <w:szCs w:val="32"/>
        </w:rPr>
        <w:t xml:space="preserve">Схемы теплоснабжения муниципального образования городской округ «Город Обнинск» на период </w:t>
      </w:r>
      <w:r w:rsidR="00FE50BA">
        <w:rPr>
          <w:rFonts w:ascii="Times New Roman" w:eastAsia="Times New Roman" w:hAnsi="Times New Roman" w:cs="Times New Roman"/>
          <w:b/>
          <w:caps/>
          <w:color w:val="000000" w:themeColor="text1"/>
          <w:kern w:val="28"/>
          <w:sz w:val="32"/>
          <w:szCs w:val="32"/>
        </w:rPr>
        <w:t xml:space="preserve">ДО </w:t>
      </w:r>
      <w:r w:rsidRPr="00AF0DA2">
        <w:rPr>
          <w:rFonts w:ascii="Times New Roman" w:eastAsia="Times New Roman" w:hAnsi="Times New Roman" w:cs="Times New Roman"/>
          <w:b/>
          <w:caps/>
          <w:color w:val="000000" w:themeColor="text1"/>
          <w:kern w:val="28"/>
          <w:sz w:val="32"/>
          <w:szCs w:val="32"/>
        </w:rPr>
        <w:t>20</w:t>
      </w:r>
      <w:r w:rsidR="002D0DD5">
        <w:rPr>
          <w:rFonts w:ascii="Times New Roman" w:eastAsia="Times New Roman" w:hAnsi="Times New Roman" w:cs="Times New Roman"/>
          <w:b/>
          <w:caps/>
          <w:color w:val="000000" w:themeColor="text1"/>
          <w:kern w:val="28"/>
          <w:sz w:val="32"/>
          <w:szCs w:val="32"/>
        </w:rPr>
        <w:t>41</w:t>
      </w:r>
      <w:r w:rsidRPr="00AF0DA2">
        <w:rPr>
          <w:rFonts w:ascii="Times New Roman" w:eastAsia="Times New Roman" w:hAnsi="Times New Roman" w:cs="Times New Roman"/>
          <w:b/>
          <w:caps/>
          <w:color w:val="000000" w:themeColor="text1"/>
          <w:kern w:val="28"/>
          <w:sz w:val="32"/>
          <w:szCs w:val="32"/>
        </w:rPr>
        <w:t xml:space="preserve"> ГОД</w:t>
      </w:r>
      <w:r w:rsidR="00FE50BA">
        <w:rPr>
          <w:rFonts w:ascii="Times New Roman" w:eastAsia="Times New Roman" w:hAnsi="Times New Roman" w:cs="Times New Roman"/>
          <w:b/>
          <w:caps/>
          <w:color w:val="000000" w:themeColor="text1"/>
          <w:kern w:val="28"/>
          <w:sz w:val="32"/>
          <w:szCs w:val="32"/>
        </w:rPr>
        <w:t>А</w:t>
      </w:r>
    </w:p>
    <w:p w:rsidR="00600D51" w:rsidRPr="00AF0DA2" w:rsidRDefault="00600D51" w:rsidP="00B0195A">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rsidR="00600D51" w:rsidRPr="00AF0DA2" w:rsidRDefault="00600D51" w:rsidP="00B0195A">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rsidR="00600D51" w:rsidRPr="00AF0DA2" w:rsidRDefault="00600D51" w:rsidP="00B0195A">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rsidR="00600D51" w:rsidRPr="00AF0DA2" w:rsidRDefault="00600D51" w:rsidP="00B0195A">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rsidR="00600D51" w:rsidRPr="00AF0DA2" w:rsidRDefault="00600D51" w:rsidP="00B0195A">
      <w:pPr>
        <w:keepNext/>
        <w:keepLines/>
        <w:spacing w:before="120" w:after="0"/>
        <w:jc w:val="center"/>
        <w:rPr>
          <w:rFonts w:ascii="Times New Roman" w:eastAsia="Times New Roman" w:hAnsi="Times New Roman" w:cs="Times New Roman"/>
          <w:b/>
          <w:caps/>
          <w:color w:val="000000" w:themeColor="text1"/>
          <w:spacing w:val="-16"/>
          <w:kern w:val="28"/>
          <w:sz w:val="28"/>
          <w:szCs w:val="28"/>
        </w:rPr>
      </w:pPr>
      <w:r w:rsidRPr="00AF0DA2">
        <w:rPr>
          <w:rFonts w:ascii="Times New Roman" w:eastAsia="Times New Roman" w:hAnsi="Times New Roman" w:cs="Times New Roman"/>
          <w:b/>
          <w:caps/>
          <w:color w:val="000000" w:themeColor="text1"/>
          <w:spacing w:val="-16"/>
          <w:kern w:val="28"/>
          <w:sz w:val="28"/>
          <w:szCs w:val="28"/>
        </w:rPr>
        <w:t>Обосновывающие материалы</w:t>
      </w:r>
    </w:p>
    <w:p w:rsidR="00600D51" w:rsidRPr="00AF0DA2" w:rsidRDefault="00600D51" w:rsidP="00B0195A">
      <w:pPr>
        <w:keepNext/>
        <w:keepLines/>
        <w:spacing w:before="60" w:after="0"/>
        <w:jc w:val="center"/>
        <w:rPr>
          <w:rFonts w:ascii="Times New Roman" w:eastAsia="Times New Roman" w:hAnsi="Times New Roman" w:cs="Times New Roman"/>
          <w:b/>
          <w:color w:val="000000" w:themeColor="text1"/>
          <w:sz w:val="28"/>
          <w:szCs w:val="28"/>
          <w:lang w:bidi="en-US"/>
        </w:rPr>
      </w:pPr>
      <w:r w:rsidRPr="00AF0DA2">
        <w:rPr>
          <w:rFonts w:ascii="Times New Roman" w:eastAsia="Times New Roman" w:hAnsi="Times New Roman" w:cs="Times New Roman"/>
          <w:b/>
          <w:color w:val="000000" w:themeColor="text1"/>
          <w:sz w:val="28"/>
          <w:szCs w:val="28"/>
          <w:lang w:bidi="en-US"/>
        </w:rPr>
        <w:t>ГЛАВА 1. СУЩЕСТВУЮЩЕЕ ПОЛОЖЕНИЕ В СФЕРЕ ПРОИЗВОДСТВА, ПЕРЕДАЧИ И ПОТРЕБЛЕНИЯ ТЕПЛОВОЙ ЭНЕРГИИ ДЛЯ ЦЕЛЕЙ ТЕПЛОСНАБЖЕНИЯ</w:t>
      </w: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pPr>
    </w:p>
    <w:p w:rsidR="00600D51" w:rsidRDefault="00600D51" w:rsidP="00B0195A">
      <w:pPr>
        <w:spacing w:after="0"/>
        <w:jc w:val="center"/>
        <w:rPr>
          <w:rFonts w:ascii="Times New Roman" w:eastAsia="Times New Roman" w:hAnsi="Times New Roman" w:cs="Times New Roman"/>
          <w:b/>
          <w:color w:val="000000" w:themeColor="text1"/>
          <w:sz w:val="28"/>
          <w:szCs w:val="28"/>
          <w:lang w:bidi="en-US"/>
        </w:rPr>
      </w:pPr>
    </w:p>
    <w:p w:rsidR="005F7BE3" w:rsidRDefault="005F7BE3" w:rsidP="00B0195A">
      <w:pPr>
        <w:spacing w:after="0"/>
        <w:jc w:val="center"/>
        <w:rPr>
          <w:rFonts w:ascii="Times New Roman" w:eastAsia="Times New Roman" w:hAnsi="Times New Roman" w:cs="Times New Roman"/>
          <w:b/>
          <w:color w:val="000000" w:themeColor="text1"/>
          <w:sz w:val="28"/>
          <w:szCs w:val="28"/>
          <w:lang w:bidi="en-US"/>
        </w:rPr>
      </w:pPr>
    </w:p>
    <w:p w:rsidR="005F7BE3" w:rsidRDefault="005F7BE3" w:rsidP="00B0195A">
      <w:pPr>
        <w:spacing w:after="0"/>
        <w:jc w:val="center"/>
        <w:rPr>
          <w:rFonts w:ascii="Times New Roman" w:eastAsia="Times New Roman" w:hAnsi="Times New Roman" w:cs="Times New Roman"/>
          <w:b/>
          <w:color w:val="000000" w:themeColor="text1"/>
          <w:sz w:val="28"/>
          <w:szCs w:val="28"/>
          <w:lang w:bidi="en-US"/>
        </w:rPr>
      </w:pPr>
    </w:p>
    <w:p w:rsidR="005F7BE3" w:rsidRDefault="005F7BE3" w:rsidP="00B0195A">
      <w:pPr>
        <w:spacing w:after="0"/>
        <w:jc w:val="center"/>
        <w:rPr>
          <w:rFonts w:ascii="Times New Roman" w:eastAsia="Times New Roman" w:hAnsi="Times New Roman" w:cs="Times New Roman"/>
          <w:b/>
          <w:color w:val="000000" w:themeColor="text1"/>
          <w:sz w:val="28"/>
          <w:szCs w:val="28"/>
          <w:lang w:bidi="en-US"/>
        </w:rPr>
      </w:pPr>
    </w:p>
    <w:p w:rsidR="005F7BE3" w:rsidRDefault="005F7BE3" w:rsidP="00B0195A">
      <w:pPr>
        <w:spacing w:after="0"/>
        <w:jc w:val="center"/>
        <w:rPr>
          <w:rFonts w:ascii="Times New Roman" w:eastAsia="Times New Roman" w:hAnsi="Times New Roman" w:cs="Times New Roman"/>
          <w:b/>
          <w:color w:val="000000" w:themeColor="text1"/>
          <w:sz w:val="28"/>
          <w:szCs w:val="28"/>
          <w:lang w:bidi="en-US"/>
        </w:rPr>
      </w:pPr>
    </w:p>
    <w:p w:rsidR="005F7BE3" w:rsidRPr="00AF0DA2" w:rsidRDefault="005F7BE3" w:rsidP="00B0195A">
      <w:pPr>
        <w:spacing w:after="0"/>
        <w:jc w:val="center"/>
        <w:rPr>
          <w:rFonts w:ascii="Times New Roman" w:eastAsia="Times New Roman" w:hAnsi="Times New Roman" w:cs="Times New Roman"/>
          <w:b/>
          <w:color w:val="000000" w:themeColor="text1"/>
          <w:sz w:val="28"/>
          <w:szCs w:val="28"/>
          <w:lang w:bidi="en-US"/>
        </w:rPr>
      </w:pPr>
    </w:p>
    <w:p w:rsidR="00600D51" w:rsidRPr="00AF0DA2" w:rsidRDefault="00F74A8D" w:rsidP="00B0195A">
      <w:pPr>
        <w:spacing w:after="0"/>
        <w:jc w:val="center"/>
        <w:rPr>
          <w:rFonts w:ascii="Times New Roman" w:eastAsia="Times New Roman" w:hAnsi="Times New Roman" w:cs="Times New Roman"/>
          <w:b/>
          <w:color w:val="000000" w:themeColor="text1"/>
          <w:sz w:val="28"/>
          <w:szCs w:val="28"/>
          <w:lang w:bidi="en-US"/>
        </w:rPr>
      </w:pPr>
      <w:r>
        <w:rPr>
          <w:rFonts w:ascii="Times New Roman" w:eastAsia="Times New Roman" w:hAnsi="Times New Roman" w:cs="Times New Roman"/>
          <w:b/>
          <w:color w:val="000000" w:themeColor="text1"/>
          <w:sz w:val="28"/>
          <w:szCs w:val="28"/>
          <w:lang w:bidi="en-US"/>
        </w:rPr>
        <w:t>202</w:t>
      </w:r>
      <w:r w:rsidR="00C75F60">
        <w:rPr>
          <w:rFonts w:ascii="Times New Roman" w:eastAsia="Times New Roman" w:hAnsi="Times New Roman" w:cs="Times New Roman"/>
          <w:b/>
          <w:color w:val="000000" w:themeColor="text1"/>
          <w:sz w:val="28"/>
          <w:szCs w:val="28"/>
          <w:lang w:bidi="en-US"/>
        </w:rPr>
        <w:t>5</w:t>
      </w:r>
      <w:r>
        <w:rPr>
          <w:rFonts w:ascii="Times New Roman" w:eastAsia="Times New Roman" w:hAnsi="Times New Roman" w:cs="Times New Roman"/>
          <w:b/>
          <w:color w:val="000000" w:themeColor="text1"/>
          <w:sz w:val="28"/>
          <w:szCs w:val="28"/>
          <w:lang w:bidi="en-US"/>
        </w:rPr>
        <w:t xml:space="preserve"> г.</w:t>
      </w:r>
    </w:p>
    <w:p w:rsidR="00600D51" w:rsidRPr="00AF0DA2" w:rsidRDefault="00600D51" w:rsidP="00B0195A">
      <w:pPr>
        <w:spacing w:after="0"/>
        <w:jc w:val="center"/>
        <w:rPr>
          <w:rFonts w:ascii="Times New Roman" w:eastAsia="Times New Roman" w:hAnsi="Times New Roman" w:cs="Times New Roman"/>
          <w:b/>
          <w:color w:val="000000" w:themeColor="text1"/>
          <w:sz w:val="28"/>
          <w:szCs w:val="28"/>
          <w:lang w:bidi="en-US"/>
        </w:rPr>
        <w:sectPr w:rsidR="00600D51" w:rsidRPr="00AF0DA2" w:rsidSect="00600D51">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534199859"/>
        <w:docPartObj>
          <w:docPartGallery w:val="Table of Contents"/>
          <w:docPartUnique/>
        </w:docPartObj>
      </w:sdtPr>
      <w:sdtContent>
        <w:p w:rsidR="00D924E5" w:rsidRPr="00AF0DA2" w:rsidRDefault="00D924E5" w:rsidP="00B0195A">
          <w:pPr>
            <w:pStyle w:val="affb"/>
            <w:jc w:val="center"/>
            <w:rPr>
              <w:rFonts w:ascii="Times New Roman" w:hAnsi="Times New Roman"/>
              <w:caps/>
              <w:color w:val="000000" w:themeColor="text1"/>
            </w:rPr>
          </w:pPr>
          <w:r w:rsidRPr="00AF0DA2">
            <w:rPr>
              <w:rFonts w:ascii="Times New Roman" w:hAnsi="Times New Roman"/>
              <w:caps/>
              <w:color w:val="000000" w:themeColor="text1"/>
            </w:rPr>
            <w:t>Оглавление</w:t>
          </w:r>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r w:rsidRPr="00FA70C7">
            <w:rPr>
              <w:color w:val="000000" w:themeColor="text1"/>
            </w:rPr>
            <w:fldChar w:fldCharType="begin"/>
          </w:r>
          <w:r w:rsidR="00D924E5" w:rsidRPr="00AF0DA2">
            <w:rPr>
              <w:color w:val="000000" w:themeColor="text1"/>
            </w:rPr>
            <w:instrText xml:space="preserve"> TOC \o "1-3" \h \z \u </w:instrText>
          </w:r>
          <w:r w:rsidRPr="00FA70C7">
            <w:rPr>
              <w:color w:val="000000" w:themeColor="text1"/>
            </w:rPr>
            <w:fldChar w:fldCharType="separate"/>
          </w:r>
          <w:hyperlink w:anchor="_Toc198129387" w:history="1">
            <w:r w:rsidR="0022593A" w:rsidRPr="0089721C">
              <w:rPr>
                <w:rStyle w:val="af"/>
                <w:rFonts w:eastAsiaTheme="majorEastAsia"/>
                <w:b/>
                <w:bCs/>
                <w:noProof/>
              </w:rPr>
              <w:t>СПИСОК РИСУНКОВ</w:t>
            </w:r>
            <w:r w:rsidR="0022593A" w:rsidRPr="0089721C">
              <w:rPr>
                <w:b/>
                <w:noProof/>
                <w:webHidden/>
              </w:rPr>
              <w:tab/>
            </w:r>
            <w:r w:rsidRPr="0089721C">
              <w:rPr>
                <w:b/>
                <w:noProof/>
                <w:webHidden/>
              </w:rPr>
              <w:fldChar w:fldCharType="begin"/>
            </w:r>
            <w:r w:rsidR="0022593A" w:rsidRPr="0089721C">
              <w:rPr>
                <w:b/>
                <w:noProof/>
                <w:webHidden/>
              </w:rPr>
              <w:instrText xml:space="preserve"> PAGEREF _Toc198129387 \h </w:instrText>
            </w:r>
            <w:r w:rsidRPr="0089721C">
              <w:rPr>
                <w:b/>
                <w:noProof/>
                <w:webHidden/>
              </w:rPr>
            </w:r>
            <w:r w:rsidRPr="0089721C">
              <w:rPr>
                <w:b/>
                <w:noProof/>
                <w:webHidden/>
              </w:rPr>
              <w:fldChar w:fldCharType="separate"/>
            </w:r>
            <w:r w:rsidR="0022593A" w:rsidRPr="0089721C">
              <w:rPr>
                <w:b/>
                <w:noProof/>
                <w:webHidden/>
              </w:rPr>
              <w:t>7</w:t>
            </w:r>
            <w:r w:rsidRPr="0089721C">
              <w:rPr>
                <w:b/>
                <w:noProof/>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388" w:history="1">
            <w:r w:rsidR="0022593A" w:rsidRPr="0089721C">
              <w:rPr>
                <w:rStyle w:val="af"/>
                <w:rFonts w:eastAsiaTheme="majorEastAsia"/>
                <w:b/>
                <w:bCs/>
                <w:noProof/>
              </w:rPr>
              <w:t>СПИСОК ТАБЛИЦ</w:t>
            </w:r>
            <w:r w:rsidR="0022593A" w:rsidRPr="0089721C">
              <w:rPr>
                <w:b/>
                <w:noProof/>
                <w:webHidden/>
              </w:rPr>
              <w:tab/>
            </w:r>
            <w:r w:rsidRPr="0089721C">
              <w:rPr>
                <w:b/>
                <w:noProof/>
                <w:webHidden/>
              </w:rPr>
              <w:fldChar w:fldCharType="begin"/>
            </w:r>
            <w:r w:rsidR="0022593A" w:rsidRPr="0089721C">
              <w:rPr>
                <w:b/>
                <w:noProof/>
                <w:webHidden/>
              </w:rPr>
              <w:instrText xml:space="preserve"> PAGEREF _Toc198129388 \h </w:instrText>
            </w:r>
            <w:r w:rsidRPr="0089721C">
              <w:rPr>
                <w:b/>
                <w:noProof/>
                <w:webHidden/>
              </w:rPr>
            </w:r>
            <w:r w:rsidRPr="0089721C">
              <w:rPr>
                <w:b/>
                <w:noProof/>
                <w:webHidden/>
              </w:rPr>
              <w:fldChar w:fldCharType="separate"/>
            </w:r>
            <w:r w:rsidR="0022593A" w:rsidRPr="0089721C">
              <w:rPr>
                <w:b/>
                <w:noProof/>
                <w:webHidden/>
              </w:rPr>
              <w:t>8</w:t>
            </w:r>
            <w:r w:rsidRPr="0089721C">
              <w:rPr>
                <w:b/>
                <w:noProof/>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389" w:history="1">
            <w:r w:rsidR="0022593A" w:rsidRPr="0089721C">
              <w:rPr>
                <w:rStyle w:val="af"/>
                <w:rFonts w:eastAsiaTheme="majorEastAsia"/>
                <w:b/>
                <w:bCs/>
                <w:noProof/>
              </w:rPr>
              <w:t>Часть 1. Функциональная структура теплоснабжения</w:t>
            </w:r>
            <w:r w:rsidR="0022593A" w:rsidRPr="0089721C">
              <w:rPr>
                <w:b/>
                <w:noProof/>
                <w:webHidden/>
              </w:rPr>
              <w:tab/>
            </w:r>
            <w:r w:rsidRPr="0089721C">
              <w:rPr>
                <w:b/>
                <w:noProof/>
                <w:webHidden/>
              </w:rPr>
              <w:fldChar w:fldCharType="begin"/>
            </w:r>
            <w:r w:rsidR="0022593A" w:rsidRPr="0089721C">
              <w:rPr>
                <w:b/>
                <w:noProof/>
                <w:webHidden/>
              </w:rPr>
              <w:instrText xml:space="preserve"> PAGEREF _Toc198129389 \h </w:instrText>
            </w:r>
            <w:r w:rsidRPr="0089721C">
              <w:rPr>
                <w:b/>
                <w:noProof/>
                <w:webHidden/>
              </w:rPr>
            </w:r>
            <w:r w:rsidRPr="0089721C">
              <w:rPr>
                <w:b/>
                <w:noProof/>
                <w:webHidden/>
              </w:rPr>
              <w:fldChar w:fldCharType="separate"/>
            </w:r>
            <w:r w:rsidR="0022593A" w:rsidRPr="0089721C">
              <w:rPr>
                <w:b/>
                <w:noProof/>
                <w:webHidden/>
              </w:rPr>
              <w:t>13</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390" w:history="1">
            <w:r w:rsidR="0022593A" w:rsidRPr="0089721C">
              <w:rPr>
                <w:rStyle w:val="af"/>
                <w:rFonts w:eastAsiaTheme="majorEastAsia"/>
                <w:b/>
                <w:bCs/>
              </w:rPr>
              <w:t>1.1.</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22593A" w:rsidRPr="0089721C">
              <w:rPr>
                <w:b/>
                <w:webHidden/>
              </w:rPr>
              <w:tab/>
            </w:r>
            <w:r w:rsidRPr="0089721C">
              <w:rPr>
                <w:b/>
                <w:webHidden/>
              </w:rPr>
              <w:fldChar w:fldCharType="begin"/>
            </w:r>
            <w:r w:rsidR="0022593A" w:rsidRPr="0089721C">
              <w:rPr>
                <w:b/>
                <w:webHidden/>
              </w:rPr>
              <w:instrText xml:space="preserve"> PAGEREF _Toc198129390 \h </w:instrText>
            </w:r>
            <w:r w:rsidRPr="0089721C">
              <w:rPr>
                <w:b/>
                <w:webHidden/>
              </w:rPr>
            </w:r>
            <w:r w:rsidRPr="0089721C">
              <w:rPr>
                <w:b/>
                <w:webHidden/>
              </w:rPr>
              <w:fldChar w:fldCharType="separate"/>
            </w:r>
            <w:r w:rsidR="0022593A" w:rsidRPr="0089721C">
              <w:rPr>
                <w:b/>
                <w:webHidden/>
              </w:rPr>
              <w:t>13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391" w:history="1">
            <w:r w:rsidR="0022593A" w:rsidRPr="0089721C">
              <w:rPr>
                <w:rStyle w:val="af"/>
                <w:rFonts w:eastAsia="Times New Roman"/>
                <w:b/>
                <w:bCs/>
                <w:lang w:eastAsia="ru-RU"/>
              </w:rPr>
              <w:t>1.2.</w:t>
            </w:r>
            <w:r w:rsidR="0022593A" w:rsidRPr="0089721C">
              <w:rPr>
                <w:rFonts w:asciiTheme="minorHAnsi" w:eastAsiaTheme="minorEastAsia" w:hAnsiTheme="minorHAnsi" w:cstheme="minorBidi"/>
                <w:b/>
                <w:lang w:eastAsia="ru-RU"/>
              </w:rPr>
              <w:tab/>
            </w:r>
            <w:r w:rsidR="0022593A" w:rsidRPr="0089721C">
              <w:rPr>
                <w:rStyle w:val="af"/>
                <w:rFonts w:eastAsia="Times New Roman"/>
                <w:b/>
                <w:bCs/>
                <w:lang w:eastAsia="ru-RU"/>
              </w:rPr>
              <w:t>Зоны действия производственных котельных</w:t>
            </w:r>
            <w:r w:rsidR="0022593A" w:rsidRPr="0089721C">
              <w:rPr>
                <w:b/>
                <w:webHidden/>
              </w:rPr>
              <w:tab/>
            </w:r>
            <w:r w:rsidRPr="0089721C">
              <w:rPr>
                <w:b/>
                <w:webHidden/>
              </w:rPr>
              <w:fldChar w:fldCharType="begin"/>
            </w:r>
            <w:r w:rsidR="0022593A" w:rsidRPr="0089721C">
              <w:rPr>
                <w:b/>
                <w:webHidden/>
              </w:rPr>
              <w:instrText xml:space="preserve"> PAGEREF _Toc198129391 \h </w:instrText>
            </w:r>
            <w:r w:rsidRPr="0089721C">
              <w:rPr>
                <w:b/>
                <w:webHidden/>
              </w:rPr>
            </w:r>
            <w:r w:rsidRPr="0089721C">
              <w:rPr>
                <w:b/>
                <w:webHidden/>
              </w:rPr>
              <w:fldChar w:fldCharType="separate"/>
            </w:r>
            <w:r w:rsidR="0022593A" w:rsidRPr="0089721C">
              <w:rPr>
                <w:b/>
                <w:webHidden/>
              </w:rPr>
              <w:t>16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392" w:history="1">
            <w:r w:rsidR="0022593A" w:rsidRPr="0089721C">
              <w:rPr>
                <w:rStyle w:val="af"/>
                <w:rFonts w:eastAsia="Times New Roman"/>
                <w:b/>
                <w:bCs/>
                <w:lang w:eastAsia="ru-RU"/>
              </w:rPr>
              <w:t>1.3.</w:t>
            </w:r>
            <w:r w:rsidR="0022593A" w:rsidRPr="0089721C">
              <w:rPr>
                <w:rFonts w:asciiTheme="minorHAnsi" w:eastAsiaTheme="minorEastAsia" w:hAnsiTheme="minorHAnsi" w:cstheme="minorBidi"/>
                <w:b/>
                <w:lang w:eastAsia="ru-RU"/>
              </w:rPr>
              <w:tab/>
            </w:r>
            <w:r w:rsidR="0022593A" w:rsidRPr="0089721C">
              <w:rPr>
                <w:rStyle w:val="af"/>
                <w:rFonts w:eastAsia="Times New Roman"/>
                <w:b/>
                <w:bCs/>
                <w:lang w:eastAsia="ru-RU"/>
              </w:rPr>
              <w:t>Зоны действия индивидуального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_Toc198129392 \h </w:instrText>
            </w:r>
            <w:r w:rsidRPr="0089721C">
              <w:rPr>
                <w:b/>
                <w:webHidden/>
              </w:rPr>
            </w:r>
            <w:r w:rsidRPr="0089721C">
              <w:rPr>
                <w:b/>
                <w:webHidden/>
              </w:rPr>
              <w:fldChar w:fldCharType="separate"/>
            </w:r>
            <w:r w:rsidR="0022593A" w:rsidRPr="0089721C">
              <w:rPr>
                <w:b/>
                <w:webHidden/>
              </w:rPr>
              <w:t>17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393" w:history="1">
            <w:r w:rsidR="0022593A" w:rsidRPr="0089721C">
              <w:rPr>
                <w:rStyle w:val="af"/>
                <w:rFonts w:eastAsiaTheme="majorEastAsia"/>
                <w:b/>
                <w:bCs/>
              </w:rPr>
              <w:t>1.4.</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_Toc198129393 \h </w:instrText>
            </w:r>
            <w:r w:rsidRPr="0089721C">
              <w:rPr>
                <w:b/>
                <w:webHidden/>
              </w:rPr>
            </w:r>
            <w:r w:rsidRPr="0089721C">
              <w:rPr>
                <w:b/>
                <w:webHidden/>
              </w:rPr>
              <w:fldChar w:fldCharType="separate"/>
            </w:r>
            <w:r w:rsidR="0022593A" w:rsidRPr="0089721C">
              <w:rPr>
                <w:b/>
                <w:webHidden/>
              </w:rPr>
              <w:t>19</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394" w:history="1">
            <w:r w:rsidR="0022593A" w:rsidRPr="0089721C">
              <w:rPr>
                <w:rStyle w:val="af"/>
                <w:rFonts w:eastAsiaTheme="majorEastAsia"/>
                <w:b/>
                <w:bCs/>
                <w:noProof/>
              </w:rPr>
              <w:t>Часть 2. Источники тепловой энергии</w:t>
            </w:r>
            <w:r w:rsidR="0022593A" w:rsidRPr="0089721C">
              <w:rPr>
                <w:b/>
                <w:noProof/>
                <w:webHidden/>
              </w:rPr>
              <w:tab/>
            </w:r>
            <w:r w:rsidRPr="0089721C">
              <w:rPr>
                <w:b/>
                <w:noProof/>
                <w:webHidden/>
              </w:rPr>
              <w:fldChar w:fldCharType="begin"/>
            </w:r>
            <w:r w:rsidR="0022593A" w:rsidRPr="0089721C">
              <w:rPr>
                <w:b/>
                <w:noProof/>
                <w:webHidden/>
              </w:rPr>
              <w:instrText xml:space="preserve"> PAGEREF _Toc198129394 \h </w:instrText>
            </w:r>
            <w:r w:rsidRPr="0089721C">
              <w:rPr>
                <w:b/>
                <w:noProof/>
                <w:webHidden/>
              </w:rPr>
            </w:r>
            <w:r w:rsidRPr="0089721C">
              <w:rPr>
                <w:b/>
                <w:noProof/>
                <w:webHidden/>
              </w:rPr>
              <w:fldChar w:fldCharType="separate"/>
            </w:r>
            <w:r w:rsidR="0022593A" w:rsidRPr="0089721C">
              <w:rPr>
                <w:b/>
                <w:noProof/>
                <w:webHidden/>
              </w:rPr>
              <w:t>20</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395" w:history="1">
            <w:r w:rsidR="0022593A" w:rsidRPr="0089721C">
              <w:rPr>
                <w:rStyle w:val="af"/>
                <w:rFonts w:eastAsiaTheme="majorEastAsia"/>
                <w:b/>
                <w:bCs/>
              </w:rPr>
              <w:t>2.1.Структура основного оборудования</w:t>
            </w:r>
            <w:r w:rsidR="0022593A" w:rsidRPr="0089721C">
              <w:rPr>
                <w:b/>
                <w:webHidden/>
              </w:rPr>
              <w:tab/>
            </w:r>
            <w:r w:rsidRPr="0089721C">
              <w:rPr>
                <w:b/>
                <w:webHidden/>
              </w:rPr>
              <w:fldChar w:fldCharType="begin"/>
            </w:r>
            <w:r w:rsidR="0022593A" w:rsidRPr="0089721C">
              <w:rPr>
                <w:b/>
                <w:webHidden/>
              </w:rPr>
              <w:instrText xml:space="preserve"> PAGEREF _Toc198129395 \h </w:instrText>
            </w:r>
            <w:r w:rsidRPr="0089721C">
              <w:rPr>
                <w:b/>
                <w:webHidden/>
              </w:rPr>
            </w:r>
            <w:r w:rsidRPr="0089721C">
              <w:rPr>
                <w:b/>
                <w:webHidden/>
              </w:rPr>
              <w:fldChar w:fldCharType="separate"/>
            </w:r>
            <w:r w:rsidR="0022593A" w:rsidRPr="0089721C">
              <w:rPr>
                <w:b/>
                <w:webHidden/>
              </w:rPr>
              <w:t>20</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396" w:history="1">
            <w:r w:rsidR="0022593A" w:rsidRPr="0089721C">
              <w:rPr>
                <w:rStyle w:val="af"/>
                <w:rFonts w:eastAsiaTheme="majorEastAsia"/>
                <w:b/>
                <w:bCs/>
                <w:lang w:eastAsia="en-US"/>
              </w:rPr>
              <w:t>2.1.1.</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АО «РИР»</w:t>
            </w:r>
            <w:r w:rsidR="0022593A" w:rsidRPr="0089721C">
              <w:rPr>
                <w:b/>
                <w:webHidden/>
              </w:rPr>
              <w:tab/>
            </w:r>
            <w:r w:rsidRPr="0089721C">
              <w:rPr>
                <w:b/>
                <w:webHidden/>
              </w:rPr>
              <w:fldChar w:fldCharType="begin"/>
            </w:r>
            <w:r w:rsidR="0022593A" w:rsidRPr="0089721C">
              <w:rPr>
                <w:b/>
                <w:webHidden/>
              </w:rPr>
              <w:instrText xml:space="preserve"> PAGEREF _Toc198129396 \h </w:instrText>
            </w:r>
            <w:r w:rsidRPr="0089721C">
              <w:rPr>
                <w:b/>
                <w:webHidden/>
              </w:rPr>
            </w:r>
            <w:r w:rsidRPr="0089721C">
              <w:rPr>
                <w:b/>
                <w:webHidden/>
              </w:rPr>
              <w:fldChar w:fldCharType="separate"/>
            </w:r>
            <w:r w:rsidR="0022593A" w:rsidRPr="0089721C">
              <w:rPr>
                <w:b/>
                <w:webHidden/>
              </w:rPr>
              <w:t>20</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397" w:history="1">
            <w:r w:rsidR="0022593A" w:rsidRPr="0089721C">
              <w:rPr>
                <w:rStyle w:val="af"/>
                <w:rFonts w:eastAsiaTheme="majorEastAsia"/>
                <w:b/>
                <w:bCs/>
                <w:lang w:eastAsia="en-US"/>
              </w:rPr>
              <w:t>2.1.2.</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ГТУ-ТЭЦ ПАО «Калужская сбытовая компания»</w:t>
            </w:r>
            <w:r w:rsidR="0022593A" w:rsidRPr="0089721C">
              <w:rPr>
                <w:b/>
                <w:webHidden/>
              </w:rPr>
              <w:tab/>
            </w:r>
            <w:r w:rsidRPr="0089721C">
              <w:rPr>
                <w:b/>
                <w:webHidden/>
              </w:rPr>
              <w:fldChar w:fldCharType="begin"/>
            </w:r>
            <w:r w:rsidR="0022593A" w:rsidRPr="0089721C">
              <w:rPr>
                <w:b/>
                <w:webHidden/>
              </w:rPr>
              <w:instrText xml:space="preserve"> PAGEREF _Toc198129397 \h </w:instrText>
            </w:r>
            <w:r w:rsidRPr="0089721C">
              <w:rPr>
                <w:b/>
                <w:webHidden/>
              </w:rPr>
            </w:r>
            <w:r w:rsidRPr="0089721C">
              <w:rPr>
                <w:b/>
                <w:webHidden/>
              </w:rPr>
              <w:fldChar w:fldCharType="separate"/>
            </w:r>
            <w:r w:rsidR="0022593A" w:rsidRPr="0089721C">
              <w:rPr>
                <w:b/>
                <w:webHidden/>
              </w:rPr>
              <w:t>22</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398" w:history="1">
            <w:r w:rsidR="0022593A" w:rsidRPr="0089721C">
              <w:rPr>
                <w:rStyle w:val="af"/>
                <w:rFonts w:eastAsiaTheme="majorEastAsia"/>
                <w:b/>
                <w:bCs/>
                <w:lang w:eastAsia="en-US"/>
              </w:rPr>
              <w:t>2.1.3.</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АО «ГНЦ РФ ФЭИ» (ТЭЦ ФЭИ)</w:t>
            </w:r>
            <w:r w:rsidR="0022593A" w:rsidRPr="0089721C">
              <w:rPr>
                <w:b/>
                <w:webHidden/>
              </w:rPr>
              <w:tab/>
            </w:r>
            <w:r w:rsidRPr="0089721C">
              <w:rPr>
                <w:b/>
                <w:webHidden/>
              </w:rPr>
              <w:fldChar w:fldCharType="begin"/>
            </w:r>
            <w:r w:rsidR="0022593A" w:rsidRPr="0089721C">
              <w:rPr>
                <w:b/>
                <w:webHidden/>
              </w:rPr>
              <w:instrText xml:space="preserve"> PAGEREF _Toc198129398 \h </w:instrText>
            </w:r>
            <w:r w:rsidRPr="0089721C">
              <w:rPr>
                <w:b/>
                <w:webHidden/>
              </w:rPr>
            </w:r>
            <w:r w:rsidRPr="0089721C">
              <w:rPr>
                <w:b/>
                <w:webHidden/>
              </w:rPr>
              <w:fldChar w:fldCharType="separate"/>
            </w:r>
            <w:r w:rsidR="0022593A" w:rsidRPr="0089721C">
              <w:rPr>
                <w:b/>
                <w:webHidden/>
              </w:rPr>
              <w:t>22</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399" w:history="1">
            <w:r w:rsidR="0022593A" w:rsidRPr="0089721C">
              <w:rPr>
                <w:rStyle w:val="af"/>
                <w:rFonts w:eastAsiaTheme="majorEastAsia"/>
                <w:b/>
                <w:bCs/>
                <w:lang w:eastAsia="en-US"/>
              </w:rPr>
              <w:t>2.1.4.</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Котельные теплоснабжающих организаций</w:t>
            </w:r>
            <w:r w:rsidR="0022593A" w:rsidRPr="0089721C">
              <w:rPr>
                <w:b/>
                <w:webHidden/>
              </w:rPr>
              <w:tab/>
            </w:r>
            <w:r w:rsidRPr="0089721C">
              <w:rPr>
                <w:b/>
                <w:webHidden/>
              </w:rPr>
              <w:fldChar w:fldCharType="begin"/>
            </w:r>
            <w:r w:rsidR="0022593A" w:rsidRPr="0089721C">
              <w:rPr>
                <w:b/>
                <w:webHidden/>
              </w:rPr>
              <w:instrText xml:space="preserve"> PAGEREF _Toc198129399 \h </w:instrText>
            </w:r>
            <w:r w:rsidRPr="0089721C">
              <w:rPr>
                <w:b/>
                <w:webHidden/>
              </w:rPr>
            </w:r>
            <w:r w:rsidRPr="0089721C">
              <w:rPr>
                <w:b/>
                <w:webHidden/>
              </w:rPr>
              <w:fldChar w:fldCharType="separate"/>
            </w:r>
            <w:r w:rsidR="0022593A" w:rsidRPr="0089721C">
              <w:rPr>
                <w:b/>
                <w:webHidden/>
              </w:rPr>
              <w:t>23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00" w:history="1">
            <w:r w:rsidR="0022593A" w:rsidRPr="0089721C">
              <w:rPr>
                <w:rStyle w:val="af"/>
                <w:rFonts w:eastAsiaTheme="minorHAnsi"/>
                <w:b/>
                <w:lang w:eastAsia="en-US"/>
              </w:rPr>
              <w:t>АО «НИФХИ» им. Л.Я. Карпова</w:t>
            </w:r>
            <w:r w:rsidR="0022593A" w:rsidRPr="0089721C">
              <w:rPr>
                <w:b/>
                <w:webHidden/>
              </w:rPr>
              <w:tab/>
            </w:r>
            <w:r w:rsidRPr="0089721C">
              <w:rPr>
                <w:b/>
                <w:webHidden/>
              </w:rPr>
              <w:fldChar w:fldCharType="begin"/>
            </w:r>
            <w:r w:rsidR="0022593A" w:rsidRPr="0089721C">
              <w:rPr>
                <w:b/>
                <w:webHidden/>
              </w:rPr>
              <w:instrText xml:space="preserve"> PAGEREF _Toc198129400 \h </w:instrText>
            </w:r>
            <w:r w:rsidRPr="0089721C">
              <w:rPr>
                <w:b/>
                <w:webHidden/>
              </w:rPr>
            </w:r>
            <w:r w:rsidRPr="0089721C">
              <w:rPr>
                <w:b/>
                <w:webHidden/>
              </w:rPr>
              <w:fldChar w:fldCharType="separate"/>
            </w:r>
            <w:r w:rsidR="0022593A" w:rsidRPr="0089721C">
              <w:rPr>
                <w:b/>
                <w:webHidden/>
              </w:rPr>
              <w:t>23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01" w:history="1">
            <w:r w:rsidR="0022593A" w:rsidRPr="0089721C">
              <w:rPr>
                <w:rStyle w:val="af"/>
                <w:rFonts w:eastAsiaTheme="minorHAnsi"/>
                <w:b/>
                <w:lang w:eastAsia="en-US"/>
              </w:rPr>
              <w:t>АО «ОНПП «Технология» им. А.Г. Ромашина»</w:t>
            </w:r>
            <w:r w:rsidR="0022593A" w:rsidRPr="0089721C">
              <w:rPr>
                <w:b/>
                <w:webHidden/>
              </w:rPr>
              <w:tab/>
            </w:r>
            <w:r w:rsidRPr="0089721C">
              <w:rPr>
                <w:b/>
                <w:webHidden/>
              </w:rPr>
              <w:fldChar w:fldCharType="begin"/>
            </w:r>
            <w:r w:rsidR="0022593A" w:rsidRPr="0089721C">
              <w:rPr>
                <w:b/>
                <w:webHidden/>
              </w:rPr>
              <w:instrText xml:space="preserve"> PAGEREF _Toc198129401 \h </w:instrText>
            </w:r>
            <w:r w:rsidRPr="0089721C">
              <w:rPr>
                <w:b/>
                <w:webHidden/>
              </w:rPr>
            </w:r>
            <w:r w:rsidRPr="0089721C">
              <w:rPr>
                <w:b/>
                <w:webHidden/>
              </w:rPr>
              <w:fldChar w:fldCharType="separate"/>
            </w:r>
            <w:r w:rsidR="0022593A" w:rsidRPr="0089721C">
              <w:rPr>
                <w:b/>
                <w:webHidden/>
              </w:rPr>
              <w:t>23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02" w:history="1">
            <w:r w:rsidR="0022593A" w:rsidRPr="0089721C">
              <w:rPr>
                <w:rStyle w:val="af"/>
                <w:rFonts w:eastAsiaTheme="minorHAnsi"/>
                <w:b/>
                <w:lang w:eastAsia="en-US"/>
              </w:rPr>
              <w:t>НИЦ «Курчатовский институт» -  «ВНИИРАЭ»</w:t>
            </w:r>
            <w:r w:rsidR="0022593A" w:rsidRPr="0089721C">
              <w:rPr>
                <w:b/>
                <w:webHidden/>
              </w:rPr>
              <w:tab/>
            </w:r>
            <w:r w:rsidRPr="0089721C">
              <w:rPr>
                <w:b/>
                <w:webHidden/>
              </w:rPr>
              <w:fldChar w:fldCharType="begin"/>
            </w:r>
            <w:r w:rsidR="0022593A" w:rsidRPr="0089721C">
              <w:rPr>
                <w:b/>
                <w:webHidden/>
              </w:rPr>
              <w:instrText xml:space="preserve"> PAGEREF _Toc198129402 \h </w:instrText>
            </w:r>
            <w:r w:rsidRPr="0089721C">
              <w:rPr>
                <w:b/>
                <w:webHidden/>
              </w:rPr>
            </w:r>
            <w:r w:rsidRPr="0089721C">
              <w:rPr>
                <w:b/>
                <w:webHidden/>
              </w:rPr>
              <w:fldChar w:fldCharType="separate"/>
            </w:r>
            <w:r w:rsidR="0022593A" w:rsidRPr="0089721C">
              <w:rPr>
                <w:b/>
                <w:webHidden/>
              </w:rPr>
              <w:t>23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03" w:history="1">
            <w:r w:rsidR="0022593A" w:rsidRPr="0089721C">
              <w:rPr>
                <w:rStyle w:val="af"/>
                <w:rFonts w:eastAsiaTheme="minorHAnsi"/>
                <w:b/>
                <w:lang w:eastAsia="en-US"/>
              </w:rPr>
              <w:t>ООО «Технология НГ»</w:t>
            </w:r>
            <w:r w:rsidR="0022593A" w:rsidRPr="0089721C">
              <w:rPr>
                <w:b/>
                <w:webHidden/>
              </w:rPr>
              <w:tab/>
            </w:r>
            <w:r w:rsidRPr="0089721C">
              <w:rPr>
                <w:b/>
                <w:webHidden/>
              </w:rPr>
              <w:fldChar w:fldCharType="begin"/>
            </w:r>
            <w:r w:rsidR="0022593A" w:rsidRPr="0089721C">
              <w:rPr>
                <w:b/>
                <w:webHidden/>
              </w:rPr>
              <w:instrText xml:space="preserve"> PAGEREF _Toc198129403 \h </w:instrText>
            </w:r>
            <w:r w:rsidRPr="0089721C">
              <w:rPr>
                <w:b/>
                <w:webHidden/>
              </w:rPr>
            </w:r>
            <w:r w:rsidRPr="0089721C">
              <w:rPr>
                <w:b/>
                <w:webHidden/>
              </w:rPr>
              <w:fldChar w:fldCharType="separate"/>
            </w:r>
            <w:r w:rsidR="0022593A" w:rsidRPr="0089721C">
              <w:rPr>
                <w:b/>
                <w:webHidden/>
              </w:rPr>
              <w:t>23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04" w:history="1">
            <w:r w:rsidR="0022593A" w:rsidRPr="0089721C">
              <w:rPr>
                <w:rStyle w:val="af"/>
                <w:rFonts w:eastAsiaTheme="majorEastAsia"/>
                <w:b/>
                <w:bCs/>
                <w:lang w:eastAsia="en-US"/>
              </w:rPr>
              <w:t>2.1.5.</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Прочие котельные</w:t>
            </w:r>
            <w:r w:rsidR="0022593A" w:rsidRPr="0089721C">
              <w:rPr>
                <w:b/>
                <w:webHidden/>
              </w:rPr>
              <w:tab/>
            </w:r>
            <w:r w:rsidRPr="0089721C">
              <w:rPr>
                <w:b/>
                <w:webHidden/>
              </w:rPr>
              <w:fldChar w:fldCharType="begin"/>
            </w:r>
            <w:r w:rsidR="0022593A" w:rsidRPr="0089721C">
              <w:rPr>
                <w:b/>
                <w:webHidden/>
              </w:rPr>
              <w:instrText xml:space="preserve"> PAGEREF _Toc198129404 \h </w:instrText>
            </w:r>
            <w:r w:rsidRPr="0089721C">
              <w:rPr>
                <w:b/>
                <w:webHidden/>
              </w:rPr>
            </w:r>
            <w:r w:rsidRPr="0089721C">
              <w:rPr>
                <w:b/>
                <w:webHidden/>
              </w:rPr>
              <w:fldChar w:fldCharType="separate"/>
            </w:r>
            <w:r w:rsidR="0022593A" w:rsidRPr="0089721C">
              <w:rPr>
                <w:b/>
                <w:webHidden/>
              </w:rPr>
              <w:t>27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05" w:history="1">
            <w:r w:rsidR="0022593A" w:rsidRPr="0089721C">
              <w:rPr>
                <w:rStyle w:val="af"/>
                <w:rFonts w:eastAsiaTheme="majorEastAsia"/>
                <w:b/>
                <w:bCs/>
              </w:rPr>
              <w:t>2.2.</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Параметры установленной тепловой мощности теплофикационного оборудования и теплофикационной установки</w:t>
            </w:r>
            <w:r w:rsidR="0022593A" w:rsidRPr="0089721C">
              <w:rPr>
                <w:b/>
                <w:webHidden/>
              </w:rPr>
              <w:tab/>
            </w:r>
            <w:r w:rsidRPr="0089721C">
              <w:rPr>
                <w:b/>
                <w:webHidden/>
              </w:rPr>
              <w:fldChar w:fldCharType="begin"/>
            </w:r>
            <w:r w:rsidR="0022593A" w:rsidRPr="0089721C">
              <w:rPr>
                <w:b/>
                <w:webHidden/>
              </w:rPr>
              <w:instrText xml:space="preserve"> PAGEREF _Toc198129405 \h </w:instrText>
            </w:r>
            <w:r w:rsidRPr="0089721C">
              <w:rPr>
                <w:b/>
                <w:webHidden/>
              </w:rPr>
            </w:r>
            <w:r w:rsidRPr="0089721C">
              <w:rPr>
                <w:b/>
                <w:webHidden/>
              </w:rPr>
              <w:fldChar w:fldCharType="separate"/>
            </w:r>
            <w:r w:rsidR="0022593A" w:rsidRPr="0089721C">
              <w:rPr>
                <w:b/>
                <w:webHidden/>
              </w:rPr>
              <w:t>28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06" w:history="1">
            <w:r w:rsidR="0022593A" w:rsidRPr="0089721C">
              <w:rPr>
                <w:rStyle w:val="af"/>
                <w:rFonts w:eastAsiaTheme="majorEastAsia"/>
                <w:b/>
                <w:bCs/>
              </w:rPr>
              <w:t>2.3.</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Ограничения тепловой мощности и параметры располагаемой тепловой мощности</w:t>
            </w:r>
            <w:r w:rsidR="0022593A" w:rsidRPr="0089721C">
              <w:rPr>
                <w:b/>
                <w:webHidden/>
              </w:rPr>
              <w:tab/>
            </w:r>
            <w:r w:rsidRPr="0089721C">
              <w:rPr>
                <w:b/>
                <w:webHidden/>
              </w:rPr>
              <w:fldChar w:fldCharType="begin"/>
            </w:r>
            <w:r w:rsidR="0022593A" w:rsidRPr="0089721C">
              <w:rPr>
                <w:b/>
                <w:webHidden/>
              </w:rPr>
              <w:instrText xml:space="preserve"> PAGEREF _Toc198129406 \h </w:instrText>
            </w:r>
            <w:r w:rsidRPr="0089721C">
              <w:rPr>
                <w:b/>
                <w:webHidden/>
              </w:rPr>
            </w:r>
            <w:r w:rsidRPr="0089721C">
              <w:rPr>
                <w:b/>
                <w:webHidden/>
              </w:rPr>
              <w:fldChar w:fldCharType="separate"/>
            </w:r>
            <w:r w:rsidR="0022593A" w:rsidRPr="0089721C">
              <w:rPr>
                <w:b/>
                <w:webHidden/>
              </w:rPr>
              <w:t>29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07" w:history="1">
            <w:r w:rsidR="0022593A" w:rsidRPr="0089721C">
              <w:rPr>
                <w:rStyle w:val="af"/>
                <w:rFonts w:eastAsiaTheme="majorEastAsia"/>
                <w:b/>
                <w:bCs/>
              </w:rPr>
              <w:t>2.4.</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22593A" w:rsidRPr="0089721C">
              <w:rPr>
                <w:b/>
                <w:webHidden/>
              </w:rPr>
              <w:tab/>
            </w:r>
            <w:r w:rsidRPr="0089721C">
              <w:rPr>
                <w:b/>
                <w:webHidden/>
              </w:rPr>
              <w:fldChar w:fldCharType="begin"/>
            </w:r>
            <w:r w:rsidR="0022593A" w:rsidRPr="0089721C">
              <w:rPr>
                <w:b/>
                <w:webHidden/>
              </w:rPr>
              <w:instrText xml:space="preserve"> PAGEREF _Toc198129407 \h </w:instrText>
            </w:r>
            <w:r w:rsidRPr="0089721C">
              <w:rPr>
                <w:b/>
                <w:webHidden/>
              </w:rPr>
            </w:r>
            <w:r w:rsidRPr="0089721C">
              <w:rPr>
                <w:b/>
                <w:webHidden/>
              </w:rPr>
              <w:fldChar w:fldCharType="separate"/>
            </w:r>
            <w:r w:rsidR="0022593A" w:rsidRPr="0089721C">
              <w:rPr>
                <w:b/>
                <w:webHidden/>
              </w:rPr>
              <w:t>30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08" w:history="1">
            <w:r w:rsidR="0022593A" w:rsidRPr="0089721C">
              <w:rPr>
                <w:rStyle w:val="af"/>
                <w:rFonts w:eastAsiaTheme="majorEastAsia"/>
                <w:b/>
                <w:bCs/>
              </w:rPr>
              <w:t>2.5.</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22593A" w:rsidRPr="0089721C">
              <w:rPr>
                <w:b/>
                <w:webHidden/>
              </w:rPr>
              <w:tab/>
            </w:r>
            <w:r w:rsidRPr="0089721C">
              <w:rPr>
                <w:b/>
                <w:webHidden/>
              </w:rPr>
              <w:fldChar w:fldCharType="begin"/>
            </w:r>
            <w:r w:rsidR="0022593A" w:rsidRPr="0089721C">
              <w:rPr>
                <w:b/>
                <w:webHidden/>
              </w:rPr>
              <w:instrText xml:space="preserve"> PAGEREF _Toc198129408 \h </w:instrText>
            </w:r>
            <w:r w:rsidRPr="0089721C">
              <w:rPr>
                <w:b/>
                <w:webHidden/>
              </w:rPr>
            </w:r>
            <w:r w:rsidRPr="0089721C">
              <w:rPr>
                <w:b/>
                <w:webHidden/>
              </w:rPr>
              <w:fldChar w:fldCharType="separate"/>
            </w:r>
            <w:r w:rsidR="0022593A" w:rsidRPr="0089721C">
              <w:rPr>
                <w:b/>
                <w:webHidden/>
              </w:rPr>
              <w:t>31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09" w:history="1">
            <w:r w:rsidR="0022593A" w:rsidRPr="0089721C">
              <w:rPr>
                <w:rStyle w:val="af"/>
                <w:rFonts w:eastAsiaTheme="majorEastAsia"/>
                <w:b/>
                <w:bCs/>
              </w:rPr>
              <w:t>2.6.</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22593A" w:rsidRPr="0089721C">
              <w:rPr>
                <w:b/>
                <w:webHidden/>
              </w:rPr>
              <w:tab/>
            </w:r>
            <w:r w:rsidRPr="0089721C">
              <w:rPr>
                <w:b/>
                <w:webHidden/>
              </w:rPr>
              <w:fldChar w:fldCharType="begin"/>
            </w:r>
            <w:r w:rsidR="0022593A" w:rsidRPr="0089721C">
              <w:rPr>
                <w:b/>
                <w:webHidden/>
              </w:rPr>
              <w:instrText xml:space="preserve"> PAGEREF _Toc198129409 \h </w:instrText>
            </w:r>
            <w:r w:rsidRPr="0089721C">
              <w:rPr>
                <w:b/>
                <w:webHidden/>
              </w:rPr>
            </w:r>
            <w:r w:rsidRPr="0089721C">
              <w:rPr>
                <w:b/>
                <w:webHidden/>
              </w:rPr>
              <w:fldChar w:fldCharType="separate"/>
            </w:r>
            <w:r w:rsidR="0022593A" w:rsidRPr="0089721C">
              <w:rPr>
                <w:b/>
                <w:webHidden/>
              </w:rPr>
              <w:t>33</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0" w:history="1">
            <w:r w:rsidR="0022593A" w:rsidRPr="0089721C">
              <w:rPr>
                <w:rStyle w:val="af"/>
                <w:rFonts w:eastAsiaTheme="majorEastAsia"/>
                <w:b/>
                <w:bCs/>
                <w:lang w:eastAsia="en-US"/>
              </w:rPr>
              <w:t>2.6.1.</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Городская котельная АО «РИР»</w:t>
            </w:r>
            <w:r w:rsidR="0022593A" w:rsidRPr="0089721C">
              <w:rPr>
                <w:b/>
                <w:webHidden/>
              </w:rPr>
              <w:tab/>
            </w:r>
            <w:r w:rsidRPr="0089721C">
              <w:rPr>
                <w:b/>
                <w:webHidden/>
              </w:rPr>
              <w:fldChar w:fldCharType="begin"/>
            </w:r>
            <w:r w:rsidR="0022593A" w:rsidRPr="0089721C">
              <w:rPr>
                <w:b/>
                <w:webHidden/>
              </w:rPr>
              <w:instrText xml:space="preserve"> PAGEREF _Toc198129410 \h </w:instrText>
            </w:r>
            <w:r w:rsidRPr="0089721C">
              <w:rPr>
                <w:b/>
                <w:webHidden/>
              </w:rPr>
            </w:r>
            <w:r w:rsidRPr="0089721C">
              <w:rPr>
                <w:b/>
                <w:webHidden/>
              </w:rPr>
              <w:fldChar w:fldCharType="separate"/>
            </w:r>
            <w:r w:rsidR="0022593A" w:rsidRPr="0089721C">
              <w:rPr>
                <w:b/>
                <w:webHidden/>
              </w:rPr>
              <w:t>34</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1" w:history="1">
            <w:r w:rsidR="0022593A" w:rsidRPr="0089721C">
              <w:rPr>
                <w:rStyle w:val="af"/>
                <w:rFonts w:eastAsiaTheme="majorEastAsia"/>
                <w:b/>
                <w:bCs/>
                <w:lang w:eastAsia="en-US"/>
              </w:rPr>
              <w:t>2.6.2.</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ГТУ-ТЭЦ</w:t>
            </w:r>
            <w:r w:rsidR="0022593A" w:rsidRPr="0089721C">
              <w:rPr>
                <w:b/>
                <w:webHidden/>
              </w:rPr>
              <w:tab/>
            </w:r>
            <w:r w:rsidRPr="0089721C">
              <w:rPr>
                <w:b/>
                <w:webHidden/>
              </w:rPr>
              <w:fldChar w:fldCharType="begin"/>
            </w:r>
            <w:r w:rsidR="0022593A" w:rsidRPr="0089721C">
              <w:rPr>
                <w:b/>
                <w:webHidden/>
              </w:rPr>
              <w:instrText xml:space="preserve"> PAGEREF _Toc198129411 \h </w:instrText>
            </w:r>
            <w:r w:rsidRPr="0089721C">
              <w:rPr>
                <w:b/>
                <w:webHidden/>
              </w:rPr>
            </w:r>
            <w:r w:rsidRPr="0089721C">
              <w:rPr>
                <w:b/>
                <w:webHidden/>
              </w:rPr>
              <w:fldChar w:fldCharType="separate"/>
            </w:r>
            <w:r w:rsidR="0022593A" w:rsidRPr="0089721C">
              <w:rPr>
                <w:b/>
                <w:webHidden/>
              </w:rPr>
              <w:t>36</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2" w:history="1">
            <w:r w:rsidR="0022593A" w:rsidRPr="0089721C">
              <w:rPr>
                <w:rStyle w:val="af"/>
                <w:rFonts w:eastAsiaTheme="majorEastAsia"/>
                <w:b/>
                <w:bCs/>
                <w:lang w:eastAsia="en-US"/>
              </w:rPr>
              <w:t>2.6.3.</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ТЭЦ ФЭИ</w:t>
            </w:r>
            <w:r w:rsidR="0022593A" w:rsidRPr="0089721C">
              <w:rPr>
                <w:b/>
                <w:webHidden/>
              </w:rPr>
              <w:tab/>
            </w:r>
            <w:r w:rsidRPr="0089721C">
              <w:rPr>
                <w:b/>
                <w:webHidden/>
              </w:rPr>
              <w:fldChar w:fldCharType="begin"/>
            </w:r>
            <w:r w:rsidR="0022593A" w:rsidRPr="0089721C">
              <w:rPr>
                <w:b/>
                <w:webHidden/>
              </w:rPr>
              <w:instrText xml:space="preserve"> PAGEREF _Toc198129412 \h </w:instrText>
            </w:r>
            <w:r w:rsidRPr="0089721C">
              <w:rPr>
                <w:b/>
                <w:webHidden/>
              </w:rPr>
            </w:r>
            <w:r w:rsidRPr="0089721C">
              <w:rPr>
                <w:b/>
                <w:webHidden/>
              </w:rPr>
              <w:fldChar w:fldCharType="separate"/>
            </w:r>
            <w:r w:rsidR="0022593A" w:rsidRPr="0089721C">
              <w:rPr>
                <w:b/>
                <w:webHidden/>
              </w:rPr>
              <w:t>36</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3" w:history="1">
            <w:r w:rsidR="0022593A" w:rsidRPr="0089721C">
              <w:rPr>
                <w:rStyle w:val="af"/>
                <w:rFonts w:eastAsiaTheme="majorEastAsia"/>
                <w:b/>
                <w:bCs/>
                <w:lang w:eastAsia="en-US"/>
              </w:rPr>
              <w:t>2.6.4.</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Котельная НИФХИ</w:t>
            </w:r>
            <w:r w:rsidR="0022593A" w:rsidRPr="0089721C">
              <w:rPr>
                <w:b/>
                <w:webHidden/>
              </w:rPr>
              <w:tab/>
            </w:r>
            <w:r w:rsidRPr="0089721C">
              <w:rPr>
                <w:b/>
                <w:webHidden/>
              </w:rPr>
              <w:fldChar w:fldCharType="begin"/>
            </w:r>
            <w:r w:rsidR="0022593A" w:rsidRPr="0089721C">
              <w:rPr>
                <w:b/>
                <w:webHidden/>
              </w:rPr>
              <w:instrText xml:space="preserve"> PAGEREF _Toc198129413 \h </w:instrText>
            </w:r>
            <w:r w:rsidRPr="0089721C">
              <w:rPr>
                <w:b/>
                <w:webHidden/>
              </w:rPr>
            </w:r>
            <w:r w:rsidRPr="0089721C">
              <w:rPr>
                <w:b/>
                <w:webHidden/>
              </w:rPr>
              <w:fldChar w:fldCharType="separate"/>
            </w:r>
            <w:r w:rsidR="0022593A" w:rsidRPr="0089721C">
              <w:rPr>
                <w:b/>
                <w:webHidden/>
              </w:rPr>
              <w:t>36</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4" w:history="1">
            <w:r w:rsidR="0022593A" w:rsidRPr="0089721C">
              <w:rPr>
                <w:rStyle w:val="af"/>
                <w:rFonts w:eastAsiaTheme="majorEastAsia"/>
                <w:b/>
                <w:bCs/>
                <w:lang w:eastAsia="en-US"/>
              </w:rPr>
              <w:t>2.6.5.</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Котельная АО «ОНПП «Технология» им. А.Г. Ромашина»</w:t>
            </w:r>
            <w:r w:rsidR="0022593A" w:rsidRPr="0089721C">
              <w:rPr>
                <w:b/>
                <w:webHidden/>
              </w:rPr>
              <w:tab/>
            </w:r>
            <w:r w:rsidRPr="0089721C">
              <w:rPr>
                <w:b/>
                <w:webHidden/>
              </w:rPr>
              <w:fldChar w:fldCharType="begin"/>
            </w:r>
            <w:r w:rsidR="0022593A" w:rsidRPr="0089721C">
              <w:rPr>
                <w:b/>
                <w:webHidden/>
              </w:rPr>
              <w:instrText xml:space="preserve"> PAGEREF _Toc198129414 \h </w:instrText>
            </w:r>
            <w:r w:rsidRPr="0089721C">
              <w:rPr>
                <w:b/>
                <w:webHidden/>
              </w:rPr>
            </w:r>
            <w:r w:rsidRPr="0089721C">
              <w:rPr>
                <w:b/>
                <w:webHidden/>
              </w:rPr>
              <w:fldChar w:fldCharType="separate"/>
            </w:r>
            <w:r w:rsidR="0022593A" w:rsidRPr="0089721C">
              <w:rPr>
                <w:b/>
                <w:webHidden/>
              </w:rPr>
              <w:t>37</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15" w:history="1">
            <w:r w:rsidR="0022593A" w:rsidRPr="0089721C">
              <w:rPr>
                <w:rStyle w:val="af"/>
                <w:rFonts w:eastAsiaTheme="majorEastAsia"/>
                <w:b/>
                <w:bCs/>
                <w:lang w:eastAsia="en-US"/>
              </w:rPr>
              <w:t>2.6.6.</w:t>
            </w:r>
            <w:r w:rsidR="0022593A" w:rsidRPr="0089721C">
              <w:rPr>
                <w:rFonts w:asciiTheme="minorHAnsi" w:eastAsiaTheme="minorEastAsia" w:hAnsiTheme="minorHAnsi" w:cstheme="minorBidi"/>
                <w:b/>
              </w:rPr>
              <w:tab/>
            </w:r>
            <w:r w:rsidR="0022593A" w:rsidRPr="0089721C">
              <w:rPr>
                <w:rStyle w:val="af"/>
                <w:rFonts w:eastAsiaTheme="majorEastAsia"/>
                <w:b/>
                <w:bCs/>
                <w:lang w:eastAsia="en-US"/>
              </w:rPr>
              <w:t>Котельная НИЦ «Курчатовский институт» - «ВНИИРАЭ»</w:t>
            </w:r>
            <w:r w:rsidR="0022593A" w:rsidRPr="0089721C">
              <w:rPr>
                <w:b/>
                <w:webHidden/>
              </w:rPr>
              <w:tab/>
            </w:r>
            <w:r w:rsidRPr="0089721C">
              <w:rPr>
                <w:b/>
                <w:webHidden/>
              </w:rPr>
              <w:fldChar w:fldCharType="begin"/>
            </w:r>
            <w:r w:rsidR="0022593A" w:rsidRPr="0089721C">
              <w:rPr>
                <w:b/>
                <w:webHidden/>
              </w:rPr>
              <w:instrText xml:space="preserve"> PAGEREF _Toc198129415 \h </w:instrText>
            </w:r>
            <w:r w:rsidRPr="0089721C">
              <w:rPr>
                <w:b/>
                <w:webHidden/>
              </w:rPr>
            </w:r>
            <w:r w:rsidRPr="0089721C">
              <w:rPr>
                <w:b/>
                <w:webHidden/>
              </w:rPr>
              <w:fldChar w:fldCharType="separate"/>
            </w:r>
            <w:r w:rsidR="0022593A" w:rsidRPr="0089721C">
              <w:rPr>
                <w:b/>
                <w:webHidden/>
              </w:rPr>
              <w:t>37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16" w:history="1">
            <w:r w:rsidR="0022593A" w:rsidRPr="0089721C">
              <w:rPr>
                <w:rStyle w:val="af"/>
                <w:rFonts w:eastAsiaTheme="majorEastAsia"/>
                <w:b/>
                <w:bCs/>
              </w:rPr>
              <w:t>2.7.</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22593A" w:rsidRPr="0089721C">
              <w:rPr>
                <w:b/>
                <w:webHidden/>
              </w:rPr>
              <w:tab/>
            </w:r>
            <w:r w:rsidRPr="0089721C">
              <w:rPr>
                <w:b/>
                <w:webHidden/>
              </w:rPr>
              <w:fldChar w:fldCharType="begin"/>
            </w:r>
            <w:r w:rsidR="0022593A" w:rsidRPr="0089721C">
              <w:rPr>
                <w:b/>
                <w:webHidden/>
              </w:rPr>
              <w:instrText xml:space="preserve"> PAGEREF _Toc198129416 \h </w:instrText>
            </w:r>
            <w:r w:rsidRPr="0089721C">
              <w:rPr>
                <w:b/>
                <w:webHidden/>
              </w:rPr>
            </w:r>
            <w:r w:rsidRPr="0089721C">
              <w:rPr>
                <w:b/>
                <w:webHidden/>
              </w:rPr>
              <w:fldChar w:fldCharType="separate"/>
            </w:r>
            <w:r w:rsidR="0022593A" w:rsidRPr="0089721C">
              <w:rPr>
                <w:b/>
                <w:webHidden/>
              </w:rPr>
              <w:t>37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17" w:history="1">
            <w:r w:rsidR="0022593A" w:rsidRPr="0089721C">
              <w:rPr>
                <w:rStyle w:val="af"/>
                <w:rFonts w:eastAsiaTheme="majorEastAsia"/>
                <w:b/>
                <w:bCs/>
              </w:rPr>
              <w:t>2.8.</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Среднегодовая загрузка оборудования</w:t>
            </w:r>
            <w:r w:rsidR="0022593A" w:rsidRPr="0089721C">
              <w:rPr>
                <w:b/>
                <w:webHidden/>
              </w:rPr>
              <w:tab/>
            </w:r>
            <w:r w:rsidRPr="0089721C">
              <w:rPr>
                <w:b/>
                <w:webHidden/>
              </w:rPr>
              <w:fldChar w:fldCharType="begin"/>
            </w:r>
            <w:r w:rsidR="0022593A" w:rsidRPr="0089721C">
              <w:rPr>
                <w:b/>
                <w:webHidden/>
              </w:rPr>
              <w:instrText xml:space="preserve"> PAGEREF _Toc198129417 \h </w:instrText>
            </w:r>
            <w:r w:rsidRPr="0089721C">
              <w:rPr>
                <w:b/>
                <w:webHidden/>
              </w:rPr>
            </w:r>
            <w:r w:rsidRPr="0089721C">
              <w:rPr>
                <w:b/>
                <w:webHidden/>
              </w:rPr>
              <w:fldChar w:fldCharType="separate"/>
            </w:r>
            <w:r w:rsidR="0022593A" w:rsidRPr="0089721C">
              <w:rPr>
                <w:b/>
                <w:webHidden/>
              </w:rPr>
              <w:t>43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18" w:history="1">
            <w:r w:rsidR="0022593A" w:rsidRPr="0089721C">
              <w:rPr>
                <w:rStyle w:val="af"/>
                <w:rFonts w:eastAsiaTheme="majorEastAsia"/>
                <w:b/>
                <w:bCs/>
              </w:rPr>
              <w:t>2.9.</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Способы учета тепла, отпущенного в тепловые сети</w:t>
            </w:r>
            <w:r w:rsidR="0022593A" w:rsidRPr="0089721C">
              <w:rPr>
                <w:b/>
                <w:webHidden/>
              </w:rPr>
              <w:tab/>
            </w:r>
            <w:r w:rsidRPr="0089721C">
              <w:rPr>
                <w:b/>
                <w:webHidden/>
              </w:rPr>
              <w:fldChar w:fldCharType="begin"/>
            </w:r>
            <w:r w:rsidR="0022593A" w:rsidRPr="0089721C">
              <w:rPr>
                <w:b/>
                <w:webHidden/>
              </w:rPr>
              <w:instrText xml:space="preserve"> PAGEREF _Toc198129418 \h </w:instrText>
            </w:r>
            <w:r w:rsidRPr="0089721C">
              <w:rPr>
                <w:b/>
                <w:webHidden/>
              </w:rPr>
            </w:r>
            <w:r w:rsidRPr="0089721C">
              <w:rPr>
                <w:b/>
                <w:webHidden/>
              </w:rPr>
              <w:fldChar w:fldCharType="separate"/>
            </w:r>
            <w:r w:rsidR="0022593A" w:rsidRPr="0089721C">
              <w:rPr>
                <w:b/>
                <w:webHidden/>
              </w:rPr>
              <w:t>44</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19" w:history="1">
            <w:r w:rsidR="0022593A" w:rsidRPr="0089721C">
              <w:rPr>
                <w:rStyle w:val="af"/>
                <w:rFonts w:eastAsiaTheme="majorEastAsia"/>
                <w:b/>
                <w:bCs/>
              </w:rPr>
              <w:t>2.10.</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Статистика отказов и восстановлений оборудования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_Toc198129419 \h </w:instrText>
            </w:r>
            <w:r w:rsidRPr="0089721C">
              <w:rPr>
                <w:b/>
                <w:webHidden/>
              </w:rPr>
            </w:r>
            <w:r w:rsidRPr="0089721C">
              <w:rPr>
                <w:b/>
                <w:webHidden/>
              </w:rPr>
              <w:fldChar w:fldCharType="separate"/>
            </w:r>
            <w:r w:rsidR="0022593A" w:rsidRPr="0089721C">
              <w:rPr>
                <w:b/>
                <w:webHidden/>
              </w:rPr>
              <w:t>46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0" w:history="1">
            <w:r w:rsidR="0022593A" w:rsidRPr="0089721C">
              <w:rPr>
                <w:rStyle w:val="af"/>
                <w:rFonts w:eastAsiaTheme="majorEastAsia"/>
                <w:b/>
                <w:bCs/>
              </w:rPr>
              <w:t>2.11.</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Предписания надзорных органов по запрещению дальнейшей эксплуатации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_Toc198129420 \h </w:instrText>
            </w:r>
            <w:r w:rsidRPr="0089721C">
              <w:rPr>
                <w:b/>
                <w:webHidden/>
              </w:rPr>
            </w:r>
            <w:r w:rsidRPr="0089721C">
              <w:rPr>
                <w:b/>
                <w:webHidden/>
              </w:rPr>
              <w:fldChar w:fldCharType="separate"/>
            </w:r>
            <w:r w:rsidR="0022593A" w:rsidRPr="0089721C">
              <w:rPr>
                <w:b/>
                <w:webHidden/>
              </w:rPr>
              <w:t>47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1" w:history="1">
            <w:r w:rsidR="0022593A" w:rsidRPr="0089721C">
              <w:rPr>
                <w:rStyle w:val="af"/>
                <w:rFonts w:eastAsiaTheme="majorEastAsia"/>
                <w:b/>
                <w:bCs/>
              </w:rPr>
              <w:t>2.12.</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2593A" w:rsidRPr="0089721C">
              <w:rPr>
                <w:b/>
                <w:webHidden/>
              </w:rPr>
              <w:tab/>
            </w:r>
            <w:r w:rsidRPr="0089721C">
              <w:rPr>
                <w:b/>
                <w:webHidden/>
              </w:rPr>
              <w:fldChar w:fldCharType="begin"/>
            </w:r>
            <w:r w:rsidR="0022593A" w:rsidRPr="0089721C">
              <w:rPr>
                <w:b/>
                <w:webHidden/>
              </w:rPr>
              <w:instrText xml:space="preserve"> PAGEREF _Toc198129421 \h </w:instrText>
            </w:r>
            <w:r w:rsidRPr="0089721C">
              <w:rPr>
                <w:b/>
                <w:webHidden/>
              </w:rPr>
            </w:r>
            <w:r w:rsidRPr="0089721C">
              <w:rPr>
                <w:b/>
                <w:webHidden/>
              </w:rPr>
              <w:fldChar w:fldCharType="separate"/>
            </w:r>
            <w:r w:rsidR="0022593A" w:rsidRPr="0089721C">
              <w:rPr>
                <w:b/>
                <w:webHidden/>
              </w:rPr>
              <w:t>47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2" w:history="1">
            <w:r w:rsidR="0022593A" w:rsidRPr="0089721C">
              <w:rPr>
                <w:rStyle w:val="af"/>
                <w:rFonts w:eastAsiaTheme="majorEastAsia"/>
                <w:b/>
                <w:bCs/>
              </w:rPr>
              <w:t>2.13.</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изменений технических характеристик основного оборудования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_Toc198129422 \h </w:instrText>
            </w:r>
            <w:r w:rsidRPr="0089721C">
              <w:rPr>
                <w:b/>
                <w:webHidden/>
              </w:rPr>
            </w:r>
            <w:r w:rsidRPr="0089721C">
              <w:rPr>
                <w:b/>
                <w:webHidden/>
              </w:rPr>
              <w:fldChar w:fldCharType="separate"/>
            </w:r>
            <w:r w:rsidR="0022593A" w:rsidRPr="0089721C">
              <w:rPr>
                <w:b/>
                <w:webHidden/>
              </w:rPr>
              <w:t>47</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23" w:history="1">
            <w:r w:rsidR="0022593A" w:rsidRPr="0089721C">
              <w:rPr>
                <w:rStyle w:val="af"/>
                <w:rFonts w:eastAsiaTheme="majorEastAsia"/>
                <w:b/>
                <w:bCs/>
                <w:noProof/>
              </w:rPr>
              <w:t>Часть 3. Тепловые сети, сооружения на них и тепловые пункты</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_Toc198129423 \h </w:instrText>
            </w:r>
            <w:r w:rsidRPr="0089721C">
              <w:rPr>
                <w:b/>
                <w:noProof/>
                <w:webHidden/>
              </w:rPr>
            </w:r>
            <w:r w:rsidRPr="0089721C">
              <w:rPr>
                <w:b/>
                <w:noProof/>
                <w:webHidden/>
              </w:rPr>
              <w:fldChar w:fldCharType="separate"/>
            </w:r>
            <w:r w:rsidR="0022593A" w:rsidRPr="0089721C">
              <w:rPr>
                <w:b/>
                <w:noProof/>
                <w:webHidden/>
              </w:rPr>
              <w:t>48</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4" w:history="1">
            <w:r w:rsidR="0022593A" w:rsidRPr="0089721C">
              <w:rPr>
                <w:rStyle w:val="af"/>
                <w:rFonts w:eastAsiaTheme="majorEastAsia"/>
                <w:b/>
                <w:bCs/>
              </w:rPr>
              <w:t>3.1.</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22593A" w:rsidRPr="0089721C">
              <w:rPr>
                <w:b/>
                <w:webHidden/>
              </w:rPr>
              <w:tab/>
            </w:r>
            <w:r w:rsidRPr="0089721C">
              <w:rPr>
                <w:b/>
                <w:webHidden/>
              </w:rPr>
              <w:fldChar w:fldCharType="begin"/>
            </w:r>
            <w:r w:rsidR="0022593A" w:rsidRPr="0089721C">
              <w:rPr>
                <w:b/>
                <w:webHidden/>
              </w:rPr>
              <w:instrText xml:space="preserve"> PAGEREF _Toc198129424 \h </w:instrText>
            </w:r>
            <w:r w:rsidRPr="0089721C">
              <w:rPr>
                <w:b/>
                <w:webHidden/>
              </w:rPr>
            </w:r>
            <w:r w:rsidRPr="0089721C">
              <w:rPr>
                <w:b/>
                <w:webHidden/>
              </w:rPr>
              <w:fldChar w:fldCharType="separate"/>
            </w:r>
            <w:r w:rsidR="0022593A" w:rsidRPr="0089721C">
              <w:rPr>
                <w:b/>
                <w:webHidden/>
              </w:rPr>
              <w:t>48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5" w:history="1">
            <w:r w:rsidR="0022593A" w:rsidRPr="0089721C">
              <w:rPr>
                <w:rStyle w:val="af"/>
                <w:rFonts w:eastAsiaTheme="majorEastAsia"/>
                <w:b/>
                <w:bCs/>
              </w:rPr>
              <w:t>3.2.</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Карты (схемы) тепловых сетей в зонах действия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_Toc198129425 \h </w:instrText>
            </w:r>
            <w:r w:rsidRPr="0089721C">
              <w:rPr>
                <w:b/>
                <w:webHidden/>
              </w:rPr>
            </w:r>
            <w:r w:rsidRPr="0089721C">
              <w:rPr>
                <w:b/>
                <w:webHidden/>
              </w:rPr>
              <w:fldChar w:fldCharType="separate"/>
            </w:r>
            <w:r w:rsidR="0022593A" w:rsidRPr="0089721C">
              <w:rPr>
                <w:b/>
                <w:webHidden/>
              </w:rPr>
              <w:t>49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6" w:history="1">
            <w:r w:rsidR="0022593A" w:rsidRPr="0089721C">
              <w:rPr>
                <w:rStyle w:val="af"/>
                <w:rFonts w:eastAsiaTheme="majorEastAsia"/>
                <w:b/>
                <w:bCs/>
              </w:rPr>
              <w:t>3.3.</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2593A" w:rsidRPr="0089721C">
              <w:rPr>
                <w:b/>
                <w:webHidden/>
              </w:rPr>
              <w:tab/>
            </w:r>
            <w:r w:rsidRPr="0089721C">
              <w:rPr>
                <w:b/>
                <w:webHidden/>
              </w:rPr>
              <w:fldChar w:fldCharType="begin"/>
            </w:r>
            <w:r w:rsidR="0022593A" w:rsidRPr="0089721C">
              <w:rPr>
                <w:b/>
                <w:webHidden/>
              </w:rPr>
              <w:instrText xml:space="preserve"> PAGEREF _Toc198129426 \h </w:instrText>
            </w:r>
            <w:r w:rsidRPr="0089721C">
              <w:rPr>
                <w:b/>
                <w:webHidden/>
              </w:rPr>
            </w:r>
            <w:r w:rsidRPr="0089721C">
              <w:rPr>
                <w:b/>
                <w:webHidden/>
              </w:rPr>
              <w:fldChar w:fldCharType="separate"/>
            </w:r>
            <w:r w:rsidR="0022593A" w:rsidRPr="0089721C">
              <w:rPr>
                <w:b/>
                <w:webHidden/>
              </w:rPr>
              <w:t>56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7" w:history="1">
            <w:r w:rsidR="0022593A" w:rsidRPr="0089721C">
              <w:rPr>
                <w:rStyle w:val="af"/>
                <w:rFonts w:eastAsiaTheme="majorEastAsia"/>
                <w:b/>
                <w:bCs/>
              </w:rPr>
              <w:t>3.4.</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типов и количества секционирующей и регулирующей арматуры на тепловых сетях</w:t>
            </w:r>
            <w:r w:rsidR="0022593A" w:rsidRPr="0089721C">
              <w:rPr>
                <w:b/>
                <w:webHidden/>
              </w:rPr>
              <w:tab/>
            </w:r>
            <w:r w:rsidRPr="0089721C">
              <w:rPr>
                <w:b/>
                <w:webHidden/>
              </w:rPr>
              <w:fldChar w:fldCharType="begin"/>
            </w:r>
            <w:r w:rsidR="0022593A" w:rsidRPr="0089721C">
              <w:rPr>
                <w:b/>
                <w:webHidden/>
              </w:rPr>
              <w:instrText xml:space="preserve"> PAGEREF _Toc198129427 \h </w:instrText>
            </w:r>
            <w:r w:rsidRPr="0089721C">
              <w:rPr>
                <w:b/>
                <w:webHidden/>
              </w:rPr>
            </w:r>
            <w:r w:rsidRPr="0089721C">
              <w:rPr>
                <w:b/>
                <w:webHidden/>
              </w:rPr>
              <w:fldChar w:fldCharType="separate"/>
            </w:r>
            <w:r w:rsidR="0022593A" w:rsidRPr="0089721C">
              <w:rPr>
                <w:b/>
                <w:webHidden/>
              </w:rPr>
              <w:t>62</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8" w:history="1">
            <w:r w:rsidR="0022593A" w:rsidRPr="0089721C">
              <w:rPr>
                <w:rStyle w:val="af"/>
                <w:rFonts w:eastAsiaTheme="majorEastAsia"/>
                <w:b/>
                <w:bCs/>
              </w:rPr>
              <w:t>3.5.</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типов и строительных особенностей тепловых пунктов, тепловых камер и павильонов</w:t>
            </w:r>
            <w:r w:rsidR="0022593A" w:rsidRPr="0089721C">
              <w:rPr>
                <w:b/>
                <w:webHidden/>
              </w:rPr>
              <w:tab/>
            </w:r>
            <w:r w:rsidRPr="0089721C">
              <w:rPr>
                <w:b/>
                <w:webHidden/>
              </w:rPr>
              <w:fldChar w:fldCharType="begin"/>
            </w:r>
            <w:r w:rsidR="0022593A" w:rsidRPr="0089721C">
              <w:rPr>
                <w:b/>
                <w:webHidden/>
              </w:rPr>
              <w:instrText xml:space="preserve"> PAGEREF _Toc198129428 \h </w:instrText>
            </w:r>
            <w:r w:rsidRPr="0089721C">
              <w:rPr>
                <w:b/>
                <w:webHidden/>
              </w:rPr>
            </w:r>
            <w:r w:rsidRPr="0089721C">
              <w:rPr>
                <w:b/>
                <w:webHidden/>
              </w:rPr>
              <w:fldChar w:fldCharType="separate"/>
            </w:r>
            <w:r w:rsidR="0022593A" w:rsidRPr="0089721C">
              <w:rPr>
                <w:b/>
                <w:webHidden/>
              </w:rPr>
              <w:t>62</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29" w:history="1">
            <w:r w:rsidR="0022593A" w:rsidRPr="0089721C">
              <w:rPr>
                <w:rStyle w:val="af"/>
                <w:rFonts w:eastAsiaTheme="majorEastAsia"/>
                <w:b/>
                <w:bCs/>
              </w:rPr>
              <w:t>3.6.</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графиков регулирования отпуска тепла в тепловые сети с анализом их обоснованности</w:t>
            </w:r>
            <w:r w:rsidR="0022593A" w:rsidRPr="0089721C">
              <w:rPr>
                <w:b/>
                <w:webHidden/>
              </w:rPr>
              <w:tab/>
            </w:r>
            <w:r w:rsidRPr="0089721C">
              <w:rPr>
                <w:b/>
                <w:webHidden/>
              </w:rPr>
              <w:fldChar w:fldCharType="begin"/>
            </w:r>
            <w:r w:rsidR="0022593A" w:rsidRPr="0089721C">
              <w:rPr>
                <w:b/>
                <w:webHidden/>
              </w:rPr>
              <w:instrText xml:space="preserve"> PAGEREF _Toc198129429 \h </w:instrText>
            </w:r>
            <w:r w:rsidRPr="0089721C">
              <w:rPr>
                <w:b/>
                <w:webHidden/>
              </w:rPr>
            </w:r>
            <w:r w:rsidRPr="0089721C">
              <w:rPr>
                <w:b/>
                <w:webHidden/>
              </w:rPr>
              <w:fldChar w:fldCharType="separate"/>
            </w:r>
            <w:r w:rsidR="0022593A" w:rsidRPr="0089721C">
              <w:rPr>
                <w:b/>
                <w:webHidden/>
              </w:rPr>
              <w:t>63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0" w:history="1">
            <w:r w:rsidR="0022593A" w:rsidRPr="0089721C">
              <w:rPr>
                <w:rStyle w:val="af"/>
                <w:rFonts w:eastAsiaTheme="majorEastAsia"/>
                <w:b/>
                <w:bCs/>
              </w:rPr>
              <w:t>3.7.</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2593A" w:rsidRPr="0089721C">
              <w:rPr>
                <w:b/>
                <w:webHidden/>
              </w:rPr>
              <w:tab/>
            </w:r>
            <w:r w:rsidRPr="0089721C">
              <w:rPr>
                <w:b/>
                <w:webHidden/>
              </w:rPr>
              <w:fldChar w:fldCharType="begin"/>
            </w:r>
            <w:r w:rsidR="0022593A" w:rsidRPr="0089721C">
              <w:rPr>
                <w:b/>
                <w:webHidden/>
              </w:rPr>
              <w:instrText xml:space="preserve"> PAGEREF _Toc198129430 \h </w:instrText>
            </w:r>
            <w:r w:rsidRPr="0089721C">
              <w:rPr>
                <w:b/>
                <w:webHidden/>
              </w:rPr>
            </w:r>
            <w:r w:rsidRPr="0089721C">
              <w:rPr>
                <w:b/>
                <w:webHidden/>
              </w:rPr>
              <w:fldChar w:fldCharType="separate"/>
            </w:r>
            <w:r w:rsidR="0022593A" w:rsidRPr="0089721C">
              <w:rPr>
                <w:b/>
                <w:webHidden/>
              </w:rPr>
              <w:t>66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1" w:history="1">
            <w:r w:rsidR="0022593A" w:rsidRPr="0089721C">
              <w:rPr>
                <w:rStyle w:val="af"/>
                <w:rFonts w:eastAsiaTheme="majorEastAsia"/>
                <w:b/>
                <w:bCs/>
              </w:rPr>
              <w:t>3.8.</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Гидравлические режимы тепловых сетей и пьезометрические графики</w:t>
            </w:r>
            <w:r w:rsidR="0022593A" w:rsidRPr="0089721C">
              <w:rPr>
                <w:b/>
                <w:webHidden/>
              </w:rPr>
              <w:tab/>
            </w:r>
            <w:r w:rsidRPr="0089721C">
              <w:rPr>
                <w:b/>
                <w:webHidden/>
              </w:rPr>
              <w:fldChar w:fldCharType="begin"/>
            </w:r>
            <w:r w:rsidR="0022593A" w:rsidRPr="0089721C">
              <w:rPr>
                <w:b/>
                <w:webHidden/>
              </w:rPr>
              <w:instrText xml:space="preserve"> PAGEREF _Toc198129431 \h </w:instrText>
            </w:r>
            <w:r w:rsidRPr="0089721C">
              <w:rPr>
                <w:b/>
                <w:webHidden/>
              </w:rPr>
            </w:r>
            <w:r w:rsidRPr="0089721C">
              <w:rPr>
                <w:b/>
                <w:webHidden/>
              </w:rPr>
              <w:fldChar w:fldCharType="separate"/>
            </w:r>
            <w:r w:rsidR="0022593A" w:rsidRPr="0089721C">
              <w:rPr>
                <w:b/>
                <w:webHidden/>
              </w:rPr>
              <w:t>68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2" w:history="1">
            <w:r w:rsidR="0022593A" w:rsidRPr="0089721C">
              <w:rPr>
                <w:rStyle w:val="af"/>
                <w:rFonts w:eastAsiaTheme="majorEastAsia"/>
                <w:b/>
                <w:bCs/>
              </w:rPr>
              <w:t>3.9.</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Статистика отказов тепловых сетей (аварий, инцидентов) за последние 5 лет</w:t>
            </w:r>
            <w:r w:rsidR="0022593A" w:rsidRPr="0089721C">
              <w:rPr>
                <w:b/>
                <w:webHidden/>
              </w:rPr>
              <w:tab/>
            </w:r>
            <w:r w:rsidRPr="0089721C">
              <w:rPr>
                <w:b/>
                <w:webHidden/>
              </w:rPr>
              <w:fldChar w:fldCharType="begin"/>
            </w:r>
            <w:r w:rsidR="0022593A" w:rsidRPr="0089721C">
              <w:rPr>
                <w:b/>
                <w:webHidden/>
              </w:rPr>
              <w:instrText xml:space="preserve"> PAGEREF _Toc198129432 \h </w:instrText>
            </w:r>
            <w:r w:rsidRPr="0089721C">
              <w:rPr>
                <w:b/>
                <w:webHidden/>
              </w:rPr>
            </w:r>
            <w:r w:rsidRPr="0089721C">
              <w:rPr>
                <w:b/>
                <w:webHidden/>
              </w:rPr>
              <w:fldChar w:fldCharType="separate"/>
            </w:r>
            <w:r w:rsidR="0022593A" w:rsidRPr="0089721C">
              <w:rPr>
                <w:b/>
                <w:webHidden/>
              </w:rPr>
              <w:t>68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3" w:history="1">
            <w:r w:rsidR="0022593A" w:rsidRPr="0089721C">
              <w:rPr>
                <w:rStyle w:val="af"/>
                <w:rFonts w:eastAsiaTheme="majorEastAsia"/>
                <w:b/>
                <w:bCs/>
              </w:rPr>
              <w:t>3.10.</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22593A" w:rsidRPr="0089721C">
              <w:rPr>
                <w:b/>
                <w:webHidden/>
              </w:rPr>
              <w:tab/>
            </w:r>
            <w:r w:rsidRPr="0089721C">
              <w:rPr>
                <w:b/>
                <w:webHidden/>
              </w:rPr>
              <w:fldChar w:fldCharType="begin"/>
            </w:r>
            <w:r w:rsidR="0022593A" w:rsidRPr="0089721C">
              <w:rPr>
                <w:b/>
                <w:webHidden/>
              </w:rPr>
              <w:instrText xml:space="preserve"> PAGEREF _Toc198129433 \h </w:instrText>
            </w:r>
            <w:r w:rsidRPr="0089721C">
              <w:rPr>
                <w:b/>
                <w:webHidden/>
              </w:rPr>
            </w:r>
            <w:r w:rsidRPr="0089721C">
              <w:rPr>
                <w:b/>
                <w:webHidden/>
              </w:rPr>
              <w:fldChar w:fldCharType="separate"/>
            </w:r>
            <w:r w:rsidR="0022593A" w:rsidRPr="0089721C">
              <w:rPr>
                <w:b/>
                <w:webHidden/>
              </w:rPr>
              <w:t>70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4" w:history="1">
            <w:r w:rsidR="0022593A" w:rsidRPr="0089721C">
              <w:rPr>
                <w:rStyle w:val="af"/>
                <w:rFonts w:eastAsiaTheme="majorEastAsia"/>
                <w:b/>
                <w:bCs/>
              </w:rPr>
              <w:t>3.11.</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процедур диагностики состояния тепловых сетей и планирования капитальных (текущих) ремонтов</w:t>
            </w:r>
            <w:r w:rsidR="0022593A" w:rsidRPr="0089721C">
              <w:rPr>
                <w:b/>
                <w:webHidden/>
              </w:rPr>
              <w:tab/>
            </w:r>
            <w:r w:rsidRPr="0089721C">
              <w:rPr>
                <w:b/>
                <w:webHidden/>
              </w:rPr>
              <w:fldChar w:fldCharType="begin"/>
            </w:r>
            <w:r w:rsidR="0022593A" w:rsidRPr="0089721C">
              <w:rPr>
                <w:b/>
                <w:webHidden/>
              </w:rPr>
              <w:instrText xml:space="preserve"> PAGEREF _Toc198129434 \h </w:instrText>
            </w:r>
            <w:r w:rsidRPr="0089721C">
              <w:rPr>
                <w:b/>
                <w:webHidden/>
              </w:rPr>
            </w:r>
            <w:r w:rsidRPr="0089721C">
              <w:rPr>
                <w:b/>
                <w:webHidden/>
              </w:rPr>
              <w:fldChar w:fldCharType="separate"/>
            </w:r>
            <w:r w:rsidR="0022593A" w:rsidRPr="0089721C">
              <w:rPr>
                <w:b/>
                <w:webHidden/>
              </w:rPr>
              <w:t>71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5" w:history="1">
            <w:r w:rsidR="0022593A" w:rsidRPr="0089721C">
              <w:rPr>
                <w:rStyle w:val="af"/>
                <w:rFonts w:eastAsiaTheme="majorEastAsia"/>
                <w:b/>
                <w:bCs/>
              </w:rPr>
              <w:t>3.12.</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22593A" w:rsidRPr="0089721C">
              <w:rPr>
                <w:b/>
                <w:webHidden/>
              </w:rPr>
              <w:tab/>
            </w:r>
            <w:r w:rsidRPr="0089721C">
              <w:rPr>
                <w:b/>
                <w:webHidden/>
              </w:rPr>
              <w:fldChar w:fldCharType="begin"/>
            </w:r>
            <w:r w:rsidR="0022593A" w:rsidRPr="0089721C">
              <w:rPr>
                <w:b/>
                <w:webHidden/>
              </w:rPr>
              <w:instrText xml:space="preserve"> PAGEREF _Toc198129435 \h </w:instrText>
            </w:r>
            <w:r w:rsidRPr="0089721C">
              <w:rPr>
                <w:b/>
                <w:webHidden/>
              </w:rPr>
            </w:r>
            <w:r w:rsidRPr="0089721C">
              <w:rPr>
                <w:b/>
                <w:webHidden/>
              </w:rPr>
              <w:fldChar w:fldCharType="separate"/>
            </w:r>
            <w:r w:rsidR="0022593A" w:rsidRPr="0089721C">
              <w:rPr>
                <w:b/>
                <w:webHidden/>
              </w:rPr>
              <w:t>73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6" w:history="1">
            <w:r w:rsidR="0022593A" w:rsidRPr="0089721C">
              <w:rPr>
                <w:rStyle w:val="af"/>
                <w:rFonts w:eastAsiaTheme="majorEastAsia"/>
                <w:b/>
                <w:bCs/>
              </w:rPr>
              <w:t>3.13.</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22593A" w:rsidRPr="0089721C">
              <w:rPr>
                <w:b/>
                <w:webHidden/>
              </w:rPr>
              <w:tab/>
            </w:r>
            <w:r w:rsidRPr="0089721C">
              <w:rPr>
                <w:b/>
                <w:webHidden/>
              </w:rPr>
              <w:fldChar w:fldCharType="begin"/>
            </w:r>
            <w:r w:rsidR="0022593A" w:rsidRPr="0089721C">
              <w:rPr>
                <w:b/>
                <w:webHidden/>
              </w:rPr>
              <w:instrText xml:space="preserve"> PAGEREF _Toc198129436 \h </w:instrText>
            </w:r>
            <w:r w:rsidRPr="0089721C">
              <w:rPr>
                <w:b/>
                <w:webHidden/>
              </w:rPr>
            </w:r>
            <w:r w:rsidRPr="0089721C">
              <w:rPr>
                <w:b/>
                <w:webHidden/>
              </w:rPr>
              <w:fldChar w:fldCharType="separate"/>
            </w:r>
            <w:r w:rsidR="0022593A" w:rsidRPr="0089721C">
              <w:rPr>
                <w:b/>
                <w:webHidden/>
              </w:rPr>
              <w:t>74</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7" w:history="1">
            <w:r w:rsidR="0022593A" w:rsidRPr="0089721C">
              <w:rPr>
                <w:rStyle w:val="af"/>
                <w:rFonts w:eastAsiaTheme="majorEastAsia"/>
                <w:b/>
                <w:bCs/>
              </w:rPr>
              <w:t>3.14.</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22593A" w:rsidRPr="0089721C">
              <w:rPr>
                <w:b/>
                <w:webHidden/>
              </w:rPr>
              <w:tab/>
            </w:r>
            <w:r w:rsidRPr="0089721C">
              <w:rPr>
                <w:b/>
                <w:webHidden/>
              </w:rPr>
              <w:fldChar w:fldCharType="begin"/>
            </w:r>
            <w:r w:rsidR="0022593A" w:rsidRPr="0089721C">
              <w:rPr>
                <w:b/>
                <w:webHidden/>
              </w:rPr>
              <w:instrText xml:space="preserve"> PAGEREF _Toc198129437 \h </w:instrText>
            </w:r>
            <w:r w:rsidRPr="0089721C">
              <w:rPr>
                <w:b/>
                <w:webHidden/>
              </w:rPr>
            </w:r>
            <w:r w:rsidRPr="0089721C">
              <w:rPr>
                <w:b/>
                <w:webHidden/>
              </w:rPr>
              <w:fldChar w:fldCharType="separate"/>
            </w:r>
            <w:r w:rsidR="0022593A" w:rsidRPr="0089721C">
              <w:rPr>
                <w:b/>
                <w:webHidden/>
              </w:rPr>
              <w:t>75</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8" w:history="1">
            <w:r w:rsidR="0022593A" w:rsidRPr="0089721C">
              <w:rPr>
                <w:rStyle w:val="af"/>
                <w:rFonts w:eastAsiaTheme="majorEastAsia"/>
                <w:b/>
                <w:bCs/>
              </w:rPr>
              <w:t>3.15.</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Предписания надзорных органов по запрещению дальнейшей эксплуатации участков тепловой сети и результаты их исполнения</w:t>
            </w:r>
            <w:r w:rsidR="0022593A" w:rsidRPr="0089721C">
              <w:rPr>
                <w:b/>
                <w:webHidden/>
              </w:rPr>
              <w:tab/>
            </w:r>
            <w:r w:rsidRPr="0089721C">
              <w:rPr>
                <w:b/>
                <w:webHidden/>
              </w:rPr>
              <w:fldChar w:fldCharType="begin"/>
            </w:r>
            <w:r w:rsidR="0022593A" w:rsidRPr="0089721C">
              <w:rPr>
                <w:b/>
                <w:webHidden/>
              </w:rPr>
              <w:instrText xml:space="preserve"> PAGEREF _Toc198129438 \h </w:instrText>
            </w:r>
            <w:r w:rsidRPr="0089721C">
              <w:rPr>
                <w:b/>
                <w:webHidden/>
              </w:rPr>
            </w:r>
            <w:r w:rsidRPr="0089721C">
              <w:rPr>
                <w:b/>
                <w:webHidden/>
              </w:rPr>
              <w:fldChar w:fldCharType="separate"/>
            </w:r>
            <w:r w:rsidR="0022593A" w:rsidRPr="0089721C">
              <w:rPr>
                <w:b/>
                <w:webHidden/>
              </w:rPr>
              <w:t>76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39" w:history="1">
            <w:r w:rsidR="0022593A" w:rsidRPr="0089721C">
              <w:rPr>
                <w:rStyle w:val="af"/>
                <w:rFonts w:eastAsiaTheme="majorEastAsia"/>
                <w:b/>
                <w:bCs/>
              </w:rPr>
              <w:t>3.16.</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22593A" w:rsidRPr="0089721C">
              <w:rPr>
                <w:b/>
                <w:webHidden/>
              </w:rPr>
              <w:tab/>
            </w:r>
            <w:r w:rsidRPr="0089721C">
              <w:rPr>
                <w:b/>
                <w:webHidden/>
              </w:rPr>
              <w:fldChar w:fldCharType="begin"/>
            </w:r>
            <w:r w:rsidR="0022593A" w:rsidRPr="0089721C">
              <w:rPr>
                <w:b/>
                <w:webHidden/>
              </w:rPr>
              <w:instrText xml:space="preserve"> PAGEREF _Toc198129439 \h </w:instrText>
            </w:r>
            <w:r w:rsidRPr="0089721C">
              <w:rPr>
                <w:b/>
                <w:webHidden/>
              </w:rPr>
            </w:r>
            <w:r w:rsidRPr="0089721C">
              <w:rPr>
                <w:b/>
                <w:webHidden/>
              </w:rPr>
              <w:fldChar w:fldCharType="separate"/>
            </w:r>
            <w:r w:rsidR="0022593A" w:rsidRPr="0089721C">
              <w:rPr>
                <w:b/>
                <w:webHidden/>
              </w:rPr>
              <w:t>76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0" w:history="1">
            <w:r w:rsidR="0022593A" w:rsidRPr="0089721C">
              <w:rPr>
                <w:rStyle w:val="af"/>
                <w:rFonts w:eastAsiaTheme="majorEastAsia"/>
                <w:b/>
                <w:bCs/>
              </w:rPr>
              <w:t>3.17.</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2593A" w:rsidRPr="0089721C">
              <w:rPr>
                <w:b/>
                <w:webHidden/>
              </w:rPr>
              <w:tab/>
            </w:r>
            <w:r w:rsidRPr="0089721C">
              <w:rPr>
                <w:b/>
                <w:webHidden/>
              </w:rPr>
              <w:fldChar w:fldCharType="begin"/>
            </w:r>
            <w:r w:rsidR="0022593A" w:rsidRPr="0089721C">
              <w:rPr>
                <w:b/>
                <w:webHidden/>
              </w:rPr>
              <w:instrText xml:space="preserve"> PAGEREF _Toc198129440 \h </w:instrText>
            </w:r>
            <w:r w:rsidRPr="0089721C">
              <w:rPr>
                <w:b/>
                <w:webHidden/>
              </w:rPr>
            </w:r>
            <w:r w:rsidRPr="0089721C">
              <w:rPr>
                <w:b/>
                <w:webHidden/>
              </w:rPr>
              <w:fldChar w:fldCharType="separate"/>
            </w:r>
            <w:r w:rsidR="0022593A" w:rsidRPr="0089721C">
              <w:rPr>
                <w:b/>
                <w:webHidden/>
              </w:rPr>
              <w:t>78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1" w:history="1">
            <w:r w:rsidR="0022593A" w:rsidRPr="0089721C">
              <w:rPr>
                <w:rStyle w:val="af"/>
                <w:rFonts w:eastAsiaTheme="majorEastAsia"/>
                <w:b/>
                <w:bCs/>
              </w:rPr>
              <w:t>3.18.</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22593A" w:rsidRPr="0089721C">
              <w:rPr>
                <w:b/>
                <w:webHidden/>
              </w:rPr>
              <w:tab/>
            </w:r>
            <w:r w:rsidRPr="0089721C">
              <w:rPr>
                <w:b/>
                <w:webHidden/>
              </w:rPr>
              <w:fldChar w:fldCharType="begin"/>
            </w:r>
            <w:r w:rsidR="0022593A" w:rsidRPr="0089721C">
              <w:rPr>
                <w:b/>
                <w:webHidden/>
              </w:rPr>
              <w:instrText xml:space="preserve"> PAGEREF _Toc198129441 \h </w:instrText>
            </w:r>
            <w:r w:rsidRPr="0089721C">
              <w:rPr>
                <w:b/>
                <w:webHidden/>
              </w:rPr>
            </w:r>
            <w:r w:rsidRPr="0089721C">
              <w:rPr>
                <w:b/>
                <w:webHidden/>
              </w:rPr>
              <w:fldChar w:fldCharType="separate"/>
            </w:r>
            <w:r w:rsidR="0022593A" w:rsidRPr="0089721C">
              <w:rPr>
                <w:b/>
                <w:webHidden/>
              </w:rPr>
              <w:t>79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2" w:history="1">
            <w:r w:rsidR="0022593A" w:rsidRPr="0089721C">
              <w:rPr>
                <w:rStyle w:val="af"/>
                <w:rFonts w:eastAsiaTheme="majorEastAsia"/>
                <w:b/>
                <w:bCs/>
              </w:rPr>
              <w:t>3.19.</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Уровень автоматизации и обслуживания центральных тепловых пунктов, насосных станций</w:t>
            </w:r>
            <w:r w:rsidR="0022593A" w:rsidRPr="0089721C">
              <w:rPr>
                <w:b/>
                <w:webHidden/>
              </w:rPr>
              <w:tab/>
            </w:r>
            <w:r w:rsidRPr="0089721C">
              <w:rPr>
                <w:b/>
                <w:webHidden/>
              </w:rPr>
              <w:fldChar w:fldCharType="begin"/>
            </w:r>
            <w:r w:rsidR="0022593A" w:rsidRPr="0089721C">
              <w:rPr>
                <w:b/>
                <w:webHidden/>
              </w:rPr>
              <w:instrText xml:space="preserve"> PAGEREF _Toc198129442 \h </w:instrText>
            </w:r>
            <w:r w:rsidRPr="0089721C">
              <w:rPr>
                <w:b/>
                <w:webHidden/>
              </w:rPr>
            </w:r>
            <w:r w:rsidRPr="0089721C">
              <w:rPr>
                <w:b/>
                <w:webHidden/>
              </w:rPr>
              <w:fldChar w:fldCharType="separate"/>
            </w:r>
            <w:r w:rsidR="0022593A" w:rsidRPr="0089721C">
              <w:rPr>
                <w:b/>
                <w:webHidden/>
              </w:rPr>
              <w:t>79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3" w:history="1">
            <w:r w:rsidR="0022593A" w:rsidRPr="0089721C">
              <w:rPr>
                <w:rStyle w:val="af"/>
                <w:rFonts w:eastAsiaTheme="majorEastAsia"/>
                <w:b/>
                <w:bCs/>
              </w:rPr>
              <w:t>3.20.</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Сведения о наличии защиты тепловых сетей от превышения давления</w:t>
            </w:r>
            <w:r w:rsidR="0022593A" w:rsidRPr="0089721C">
              <w:rPr>
                <w:b/>
                <w:webHidden/>
              </w:rPr>
              <w:tab/>
            </w:r>
            <w:r w:rsidRPr="0089721C">
              <w:rPr>
                <w:b/>
                <w:webHidden/>
              </w:rPr>
              <w:fldChar w:fldCharType="begin"/>
            </w:r>
            <w:r w:rsidR="0022593A" w:rsidRPr="0089721C">
              <w:rPr>
                <w:b/>
                <w:webHidden/>
              </w:rPr>
              <w:instrText xml:space="preserve"> PAGEREF _Toc198129443 \h </w:instrText>
            </w:r>
            <w:r w:rsidRPr="0089721C">
              <w:rPr>
                <w:b/>
                <w:webHidden/>
              </w:rPr>
            </w:r>
            <w:r w:rsidRPr="0089721C">
              <w:rPr>
                <w:b/>
                <w:webHidden/>
              </w:rPr>
              <w:fldChar w:fldCharType="separate"/>
            </w:r>
            <w:r w:rsidR="0022593A" w:rsidRPr="0089721C">
              <w:rPr>
                <w:b/>
                <w:webHidden/>
              </w:rPr>
              <w:t>79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4" w:history="1">
            <w:r w:rsidR="0022593A" w:rsidRPr="0089721C">
              <w:rPr>
                <w:rStyle w:val="af"/>
                <w:rFonts w:eastAsiaTheme="majorEastAsia"/>
                <w:b/>
                <w:bCs/>
              </w:rPr>
              <w:t>3.21.</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Перечень выявленных бесхозяйных тепловых сетей и обоснование выбора организации, уполномоченной на их эксплуатацию</w:t>
            </w:r>
            <w:r w:rsidR="0022593A" w:rsidRPr="0089721C">
              <w:rPr>
                <w:b/>
                <w:webHidden/>
              </w:rPr>
              <w:tab/>
            </w:r>
            <w:r w:rsidRPr="0089721C">
              <w:rPr>
                <w:b/>
                <w:webHidden/>
              </w:rPr>
              <w:fldChar w:fldCharType="begin"/>
            </w:r>
            <w:r w:rsidR="0022593A" w:rsidRPr="0089721C">
              <w:rPr>
                <w:b/>
                <w:webHidden/>
              </w:rPr>
              <w:instrText xml:space="preserve"> PAGEREF _Toc198129444 \h </w:instrText>
            </w:r>
            <w:r w:rsidRPr="0089721C">
              <w:rPr>
                <w:b/>
                <w:webHidden/>
              </w:rPr>
            </w:r>
            <w:r w:rsidRPr="0089721C">
              <w:rPr>
                <w:b/>
                <w:webHidden/>
              </w:rPr>
              <w:fldChar w:fldCharType="separate"/>
            </w:r>
            <w:r w:rsidR="0022593A" w:rsidRPr="0089721C">
              <w:rPr>
                <w:b/>
                <w:webHidden/>
              </w:rPr>
              <w:t>80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5" w:history="1">
            <w:r w:rsidR="0022593A" w:rsidRPr="0089721C">
              <w:rPr>
                <w:rStyle w:val="af"/>
                <w:rFonts w:eastAsiaTheme="majorEastAsia"/>
                <w:b/>
                <w:bCs/>
              </w:rPr>
              <w:t>3.22.</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Данные энергетических характеристик тепловых сетей (при их наличии)</w:t>
            </w:r>
            <w:r w:rsidR="0022593A" w:rsidRPr="0089721C">
              <w:rPr>
                <w:b/>
                <w:webHidden/>
              </w:rPr>
              <w:tab/>
            </w:r>
            <w:r w:rsidRPr="0089721C">
              <w:rPr>
                <w:b/>
                <w:webHidden/>
              </w:rPr>
              <w:fldChar w:fldCharType="begin"/>
            </w:r>
            <w:r w:rsidR="0022593A" w:rsidRPr="0089721C">
              <w:rPr>
                <w:b/>
                <w:webHidden/>
              </w:rPr>
              <w:instrText xml:space="preserve"> PAGEREF _Toc198129445 \h </w:instrText>
            </w:r>
            <w:r w:rsidRPr="0089721C">
              <w:rPr>
                <w:b/>
                <w:webHidden/>
              </w:rPr>
            </w:r>
            <w:r w:rsidRPr="0089721C">
              <w:rPr>
                <w:b/>
                <w:webHidden/>
              </w:rPr>
              <w:fldChar w:fldCharType="separate"/>
            </w:r>
            <w:r w:rsidR="0022593A" w:rsidRPr="0089721C">
              <w:rPr>
                <w:b/>
                <w:webHidden/>
              </w:rPr>
              <w:t>80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6" w:history="1">
            <w:r w:rsidR="0022593A" w:rsidRPr="0089721C">
              <w:rPr>
                <w:rStyle w:val="af"/>
                <w:rFonts w:eastAsiaTheme="majorEastAsia"/>
                <w:b/>
                <w:bCs/>
              </w:rPr>
              <w:t>3.23.</w:t>
            </w:r>
            <w:r w:rsidR="0022593A" w:rsidRPr="0089721C">
              <w:rPr>
                <w:rFonts w:asciiTheme="minorHAnsi" w:eastAsiaTheme="minorEastAsia" w:hAnsiTheme="minorHAnsi" w:cstheme="minorBidi"/>
                <w:b/>
                <w:lang w:eastAsia="ru-RU"/>
              </w:rPr>
              <w:tab/>
            </w:r>
            <w:r w:rsidR="0022593A" w:rsidRPr="0089721C">
              <w:rPr>
                <w:rStyle w:val="af"/>
                <w:rFonts w:eastAsiaTheme="majorEastAsia"/>
                <w:b/>
                <w:bCs/>
              </w:rPr>
              <w:t>Описание изменений в характеристиках тепловых сетей и сооружений на них</w:t>
            </w:r>
            <w:r w:rsidR="0022593A" w:rsidRPr="0089721C">
              <w:rPr>
                <w:b/>
                <w:webHidden/>
              </w:rPr>
              <w:tab/>
            </w:r>
            <w:r w:rsidRPr="0089721C">
              <w:rPr>
                <w:b/>
                <w:webHidden/>
              </w:rPr>
              <w:fldChar w:fldCharType="begin"/>
            </w:r>
            <w:r w:rsidR="0022593A" w:rsidRPr="0089721C">
              <w:rPr>
                <w:b/>
                <w:webHidden/>
              </w:rPr>
              <w:instrText xml:space="preserve"> PAGEREF _Toc198129446 \h </w:instrText>
            </w:r>
            <w:r w:rsidRPr="0089721C">
              <w:rPr>
                <w:b/>
                <w:webHidden/>
              </w:rPr>
            </w:r>
            <w:r w:rsidRPr="0089721C">
              <w:rPr>
                <w:b/>
                <w:webHidden/>
              </w:rPr>
              <w:fldChar w:fldCharType="separate"/>
            </w:r>
            <w:r w:rsidR="0022593A" w:rsidRPr="0089721C">
              <w:rPr>
                <w:b/>
                <w:webHidden/>
              </w:rPr>
              <w:t>82</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47" w:history="1">
            <w:r w:rsidR="0022593A" w:rsidRPr="0089721C">
              <w:rPr>
                <w:rStyle w:val="af"/>
                <w:rFonts w:eastAsiaTheme="majorEastAsia"/>
                <w:b/>
                <w:bCs/>
                <w:noProof/>
              </w:rPr>
              <w:t>Часть 4. Зоны действия источников тепловой энергии</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_Toc198129447 \h </w:instrText>
            </w:r>
            <w:r w:rsidRPr="0089721C">
              <w:rPr>
                <w:b/>
                <w:noProof/>
                <w:webHidden/>
              </w:rPr>
            </w:r>
            <w:r w:rsidRPr="0089721C">
              <w:rPr>
                <w:b/>
                <w:noProof/>
                <w:webHidden/>
              </w:rPr>
              <w:fldChar w:fldCharType="separate"/>
            </w:r>
            <w:r w:rsidR="0022593A" w:rsidRPr="0089721C">
              <w:rPr>
                <w:b/>
                <w:noProof/>
                <w:webHidden/>
              </w:rPr>
              <w:t>83</w:t>
            </w:r>
            <w:r w:rsidRPr="0089721C">
              <w:rPr>
                <w:b/>
                <w:noProof/>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48" w:history="1">
            <w:r w:rsidR="0022593A" w:rsidRPr="0089721C">
              <w:rPr>
                <w:rStyle w:val="af"/>
                <w:rFonts w:eastAsiaTheme="majorEastAsia"/>
                <w:b/>
                <w:bCs/>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_Toc198129448 \h </w:instrText>
            </w:r>
            <w:r w:rsidRPr="0089721C">
              <w:rPr>
                <w:b/>
                <w:noProof/>
                <w:webHidden/>
              </w:rPr>
            </w:r>
            <w:r w:rsidRPr="0089721C">
              <w:rPr>
                <w:b/>
                <w:noProof/>
                <w:webHidden/>
              </w:rPr>
              <w:fldChar w:fldCharType="separate"/>
            </w:r>
            <w:r w:rsidR="0022593A" w:rsidRPr="0089721C">
              <w:rPr>
                <w:b/>
                <w:noProof/>
                <w:webHidden/>
              </w:rPr>
              <w:t>85</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49" w:history="1">
            <w:r w:rsidR="0022593A" w:rsidRPr="0089721C">
              <w:rPr>
                <w:rStyle w:val="af"/>
                <w:b/>
                <w:bCs/>
              </w:rPr>
              <w:t>5.1.</w:t>
            </w:r>
            <w:r w:rsidR="0022593A" w:rsidRPr="0089721C">
              <w:rPr>
                <w:rFonts w:asciiTheme="minorHAnsi" w:eastAsiaTheme="minorEastAsia" w:hAnsiTheme="minorHAnsi" w:cstheme="minorBidi"/>
                <w:b/>
                <w:lang w:eastAsia="ru-RU"/>
              </w:rPr>
              <w:tab/>
            </w:r>
            <w:r w:rsidR="0022593A" w:rsidRPr="0089721C">
              <w:rPr>
                <w:rStyle w:val="af"/>
                <w:b/>
                <w:bCs/>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_Toc198129449 \h </w:instrText>
            </w:r>
            <w:r w:rsidRPr="0089721C">
              <w:rPr>
                <w:b/>
                <w:webHidden/>
              </w:rPr>
            </w:r>
            <w:r w:rsidRPr="0089721C">
              <w:rPr>
                <w:b/>
                <w:webHidden/>
              </w:rPr>
              <w:fldChar w:fldCharType="separate"/>
            </w:r>
            <w:r w:rsidR="0022593A" w:rsidRPr="0089721C">
              <w:rPr>
                <w:b/>
                <w:webHidden/>
              </w:rPr>
              <w:t>85</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0" w:history="1">
            <w:r w:rsidR="0022593A" w:rsidRPr="0089721C">
              <w:rPr>
                <w:rStyle w:val="af"/>
                <w:b/>
                <w:bCs/>
              </w:rPr>
              <w:t>5.2.</w:t>
            </w:r>
            <w:r w:rsidR="0022593A" w:rsidRPr="0089721C">
              <w:rPr>
                <w:rFonts w:asciiTheme="minorHAnsi" w:eastAsiaTheme="minorEastAsia" w:hAnsiTheme="minorHAnsi" w:cstheme="minorBidi"/>
                <w:b/>
                <w:lang w:eastAsia="ru-RU"/>
              </w:rPr>
              <w:tab/>
            </w:r>
            <w:r w:rsidR="0022593A" w:rsidRPr="0089721C">
              <w:rPr>
                <w:rStyle w:val="af"/>
                <w:b/>
                <w:bCs/>
              </w:rPr>
              <w:t>Описание значений расчетных тепловых нагрузок на коллекторах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_Toc198129450 \h </w:instrText>
            </w:r>
            <w:r w:rsidRPr="0089721C">
              <w:rPr>
                <w:b/>
                <w:webHidden/>
              </w:rPr>
            </w:r>
            <w:r w:rsidRPr="0089721C">
              <w:rPr>
                <w:b/>
                <w:webHidden/>
              </w:rPr>
              <w:fldChar w:fldCharType="separate"/>
            </w:r>
            <w:r w:rsidR="0022593A" w:rsidRPr="0089721C">
              <w:rPr>
                <w:b/>
                <w:webHidden/>
              </w:rPr>
              <w:t>88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1" w:history="1">
            <w:r w:rsidR="0022593A" w:rsidRPr="0089721C">
              <w:rPr>
                <w:rStyle w:val="af"/>
                <w:b/>
                <w:bCs/>
              </w:rPr>
              <w:t>5.3.</w:t>
            </w:r>
            <w:r w:rsidR="0022593A" w:rsidRPr="0089721C">
              <w:rPr>
                <w:rFonts w:asciiTheme="minorHAnsi" w:eastAsiaTheme="minorEastAsia" w:hAnsiTheme="minorHAnsi" w:cstheme="minorBidi"/>
                <w:b/>
                <w:lang w:eastAsia="ru-RU"/>
              </w:rPr>
              <w:tab/>
            </w:r>
            <w:r w:rsidR="0022593A" w:rsidRPr="0089721C">
              <w:rPr>
                <w:rStyle w:val="af"/>
                <w:b/>
                <w:bCs/>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_Toc198129451 \h </w:instrText>
            </w:r>
            <w:r w:rsidRPr="0089721C">
              <w:rPr>
                <w:b/>
                <w:webHidden/>
              </w:rPr>
            </w:r>
            <w:r w:rsidRPr="0089721C">
              <w:rPr>
                <w:b/>
                <w:webHidden/>
              </w:rPr>
              <w:fldChar w:fldCharType="separate"/>
            </w:r>
            <w:r w:rsidR="0022593A" w:rsidRPr="0089721C">
              <w:rPr>
                <w:b/>
                <w:webHidden/>
              </w:rPr>
              <w:t>88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2" w:history="1">
            <w:r w:rsidR="0022593A" w:rsidRPr="0089721C">
              <w:rPr>
                <w:rStyle w:val="af"/>
                <w:b/>
                <w:bCs/>
              </w:rPr>
              <w:t>5.4.</w:t>
            </w:r>
            <w:r w:rsidR="0022593A" w:rsidRPr="0089721C">
              <w:rPr>
                <w:rFonts w:asciiTheme="minorHAnsi" w:eastAsiaTheme="minorEastAsia" w:hAnsiTheme="minorHAnsi" w:cstheme="minorBidi"/>
                <w:b/>
                <w:lang w:eastAsia="ru-RU"/>
              </w:rPr>
              <w:tab/>
            </w:r>
            <w:r w:rsidR="0022593A" w:rsidRPr="0089721C">
              <w:rPr>
                <w:rStyle w:val="af"/>
                <w:b/>
                <w:bCs/>
              </w:rPr>
              <w:t>Описание величины потребления тепловой энергии в расчетных элементах территориального деления за отопительный период и за год в целом</w:t>
            </w:r>
            <w:r w:rsidR="0022593A" w:rsidRPr="0089721C">
              <w:rPr>
                <w:b/>
                <w:webHidden/>
              </w:rPr>
              <w:tab/>
            </w:r>
            <w:r w:rsidRPr="0089721C">
              <w:rPr>
                <w:b/>
                <w:webHidden/>
              </w:rPr>
              <w:fldChar w:fldCharType="begin"/>
            </w:r>
            <w:r w:rsidR="0022593A" w:rsidRPr="0089721C">
              <w:rPr>
                <w:b/>
                <w:webHidden/>
              </w:rPr>
              <w:instrText xml:space="preserve"> PAGEREF _Toc198129452 \h </w:instrText>
            </w:r>
            <w:r w:rsidRPr="0089721C">
              <w:rPr>
                <w:b/>
                <w:webHidden/>
              </w:rPr>
            </w:r>
            <w:r w:rsidRPr="0089721C">
              <w:rPr>
                <w:b/>
                <w:webHidden/>
              </w:rPr>
              <w:fldChar w:fldCharType="separate"/>
            </w:r>
            <w:r w:rsidR="0022593A" w:rsidRPr="0089721C">
              <w:rPr>
                <w:b/>
                <w:webHidden/>
              </w:rPr>
              <w:t>93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3" w:history="1">
            <w:r w:rsidR="0022593A" w:rsidRPr="0089721C">
              <w:rPr>
                <w:rStyle w:val="af"/>
                <w:b/>
                <w:bCs/>
              </w:rPr>
              <w:t>5.5.</w:t>
            </w:r>
            <w:r w:rsidR="0022593A" w:rsidRPr="0089721C">
              <w:rPr>
                <w:rFonts w:asciiTheme="minorHAnsi" w:eastAsiaTheme="minorEastAsia" w:hAnsiTheme="minorHAnsi" w:cstheme="minorBidi"/>
                <w:b/>
                <w:lang w:eastAsia="ru-RU"/>
              </w:rPr>
              <w:tab/>
            </w:r>
            <w:r w:rsidR="0022593A" w:rsidRPr="0089721C">
              <w:rPr>
                <w:rStyle w:val="af"/>
                <w:b/>
                <w:bCs/>
              </w:rPr>
              <w:t>Описание существующих нормативов потребления тепловой энергии для населения на отопление и горячее водоснабжение</w:t>
            </w:r>
            <w:r w:rsidR="0022593A" w:rsidRPr="0089721C">
              <w:rPr>
                <w:b/>
                <w:webHidden/>
              </w:rPr>
              <w:tab/>
            </w:r>
            <w:r w:rsidRPr="0089721C">
              <w:rPr>
                <w:b/>
                <w:webHidden/>
              </w:rPr>
              <w:fldChar w:fldCharType="begin"/>
            </w:r>
            <w:r w:rsidR="0022593A" w:rsidRPr="0089721C">
              <w:rPr>
                <w:b/>
                <w:webHidden/>
              </w:rPr>
              <w:instrText xml:space="preserve"> PAGEREF _Toc198129453 \h </w:instrText>
            </w:r>
            <w:r w:rsidRPr="0089721C">
              <w:rPr>
                <w:b/>
                <w:webHidden/>
              </w:rPr>
            </w:r>
            <w:r w:rsidRPr="0089721C">
              <w:rPr>
                <w:b/>
                <w:webHidden/>
              </w:rPr>
              <w:fldChar w:fldCharType="separate"/>
            </w:r>
            <w:r w:rsidR="0022593A" w:rsidRPr="0089721C">
              <w:rPr>
                <w:b/>
                <w:webHidden/>
              </w:rPr>
              <w:t>94</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54" w:history="1">
            <w:r w:rsidR="0022593A" w:rsidRPr="0089721C">
              <w:rPr>
                <w:rStyle w:val="af"/>
                <w:b/>
                <w:bCs/>
              </w:rPr>
              <w:t>5.5.1.</w:t>
            </w:r>
            <w:r w:rsidR="0022593A" w:rsidRPr="0089721C">
              <w:rPr>
                <w:rFonts w:asciiTheme="minorHAnsi" w:eastAsiaTheme="minorEastAsia" w:hAnsiTheme="minorHAnsi" w:cstheme="minorBidi"/>
                <w:b/>
              </w:rPr>
              <w:tab/>
            </w:r>
            <w:r w:rsidR="0022593A" w:rsidRPr="0089721C">
              <w:rPr>
                <w:rStyle w:val="af"/>
                <w:b/>
                <w:bCs/>
              </w:rPr>
              <w:t>Норматив потребления тепловой энергии для населения на нужды отопления</w:t>
            </w:r>
            <w:r w:rsidR="0022593A" w:rsidRPr="0089721C">
              <w:rPr>
                <w:b/>
                <w:webHidden/>
              </w:rPr>
              <w:tab/>
            </w:r>
            <w:r w:rsidRPr="0089721C">
              <w:rPr>
                <w:b/>
                <w:webHidden/>
              </w:rPr>
              <w:fldChar w:fldCharType="begin"/>
            </w:r>
            <w:r w:rsidR="0022593A" w:rsidRPr="0089721C">
              <w:rPr>
                <w:b/>
                <w:webHidden/>
              </w:rPr>
              <w:instrText xml:space="preserve"> PAGEREF _Toc198129454 \h </w:instrText>
            </w:r>
            <w:r w:rsidRPr="0089721C">
              <w:rPr>
                <w:b/>
                <w:webHidden/>
              </w:rPr>
            </w:r>
            <w:r w:rsidRPr="0089721C">
              <w:rPr>
                <w:b/>
                <w:webHidden/>
              </w:rPr>
              <w:fldChar w:fldCharType="separate"/>
            </w:r>
            <w:r w:rsidR="0022593A" w:rsidRPr="0089721C">
              <w:rPr>
                <w:b/>
                <w:webHidden/>
              </w:rPr>
              <w:t>94</w:t>
            </w:r>
            <w:r w:rsidRPr="0089721C">
              <w:rPr>
                <w:b/>
                <w:webHidden/>
              </w:rPr>
              <w:fldChar w:fldCharType="end"/>
            </w:r>
          </w:hyperlink>
        </w:p>
        <w:p w:rsidR="0022593A" w:rsidRPr="0089721C" w:rsidRDefault="00FA70C7" w:rsidP="0089721C">
          <w:pPr>
            <w:pStyle w:val="31"/>
            <w:tabs>
              <w:tab w:val="clear" w:pos="9344"/>
              <w:tab w:val="right" w:leader="dot" w:pos="9781"/>
            </w:tabs>
            <w:ind w:right="284"/>
            <w:jc w:val="both"/>
            <w:rPr>
              <w:rFonts w:asciiTheme="minorHAnsi" w:eastAsiaTheme="minorEastAsia" w:hAnsiTheme="minorHAnsi" w:cstheme="minorBidi"/>
              <w:b/>
            </w:rPr>
          </w:pPr>
          <w:hyperlink w:anchor="_Toc198129455" w:history="1">
            <w:r w:rsidR="0022593A" w:rsidRPr="0089721C">
              <w:rPr>
                <w:rStyle w:val="af"/>
                <w:b/>
                <w:bCs/>
              </w:rPr>
              <w:t>5.5.2.</w:t>
            </w:r>
            <w:r w:rsidR="0022593A" w:rsidRPr="0089721C">
              <w:rPr>
                <w:rFonts w:asciiTheme="minorHAnsi" w:eastAsiaTheme="minorEastAsia" w:hAnsiTheme="minorHAnsi" w:cstheme="minorBidi"/>
                <w:b/>
              </w:rPr>
              <w:tab/>
            </w:r>
            <w:r w:rsidR="0022593A" w:rsidRPr="0089721C">
              <w:rPr>
                <w:rStyle w:val="af"/>
                <w:b/>
                <w:bCs/>
              </w:rPr>
              <w:t xml:space="preserve">Нормативы потребления </w:t>
            </w:r>
            <w:r w:rsidR="0022593A" w:rsidRPr="0089721C">
              <w:rPr>
                <w:rStyle w:val="af"/>
                <w:b/>
              </w:rPr>
              <w:t>тепловой энергии для населения на нужды горячего водоснабжения</w:t>
            </w:r>
            <w:r w:rsidR="0022593A" w:rsidRPr="0089721C">
              <w:rPr>
                <w:b/>
                <w:webHidden/>
              </w:rPr>
              <w:tab/>
            </w:r>
            <w:r w:rsidRPr="0089721C">
              <w:rPr>
                <w:b/>
                <w:webHidden/>
              </w:rPr>
              <w:fldChar w:fldCharType="begin"/>
            </w:r>
            <w:r w:rsidR="0022593A" w:rsidRPr="0089721C">
              <w:rPr>
                <w:b/>
                <w:webHidden/>
              </w:rPr>
              <w:instrText xml:space="preserve"> PAGEREF _Toc198129455 \h </w:instrText>
            </w:r>
            <w:r w:rsidRPr="0089721C">
              <w:rPr>
                <w:b/>
                <w:webHidden/>
              </w:rPr>
            </w:r>
            <w:r w:rsidRPr="0089721C">
              <w:rPr>
                <w:b/>
                <w:webHidden/>
              </w:rPr>
              <w:fldChar w:fldCharType="separate"/>
            </w:r>
            <w:r w:rsidR="0022593A" w:rsidRPr="0089721C">
              <w:rPr>
                <w:b/>
                <w:webHidden/>
              </w:rPr>
              <w:t>95</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6" w:history="1">
            <w:r w:rsidR="0022593A" w:rsidRPr="0089721C">
              <w:rPr>
                <w:rStyle w:val="af"/>
                <w:b/>
                <w:bCs/>
              </w:rPr>
              <w:t>5.6.</w:t>
            </w:r>
            <w:r w:rsidR="0022593A" w:rsidRPr="0089721C">
              <w:rPr>
                <w:rFonts w:asciiTheme="minorHAnsi" w:eastAsiaTheme="minorEastAsia" w:hAnsiTheme="minorHAnsi" w:cstheme="minorBidi"/>
                <w:b/>
                <w:lang w:eastAsia="ru-RU"/>
              </w:rPr>
              <w:tab/>
            </w:r>
            <w:r w:rsidR="0022593A" w:rsidRPr="0089721C">
              <w:rPr>
                <w:rStyle w:val="af"/>
                <w:b/>
                <w:bCs/>
              </w:rPr>
              <w:t>Описание сравнения величины договорной и расчетной тепловой нагрузки по зоне действия каждого источника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_Toc198129456 \h </w:instrText>
            </w:r>
            <w:r w:rsidRPr="0089721C">
              <w:rPr>
                <w:b/>
                <w:webHidden/>
              </w:rPr>
            </w:r>
            <w:r w:rsidRPr="0089721C">
              <w:rPr>
                <w:b/>
                <w:webHidden/>
              </w:rPr>
              <w:fldChar w:fldCharType="separate"/>
            </w:r>
            <w:r w:rsidR="0022593A" w:rsidRPr="0089721C">
              <w:rPr>
                <w:b/>
                <w:webHidden/>
              </w:rPr>
              <w:t>101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7" w:history="1">
            <w:r w:rsidR="0022593A" w:rsidRPr="0089721C">
              <w:rPr>
                <w:rStyle w:val="af"/>
                <w:b/>
                <w:bCs/>
              </w:rPr>
              <w:t>5.7.</w:t>
            </w:r>
            <w:r w:rsidR="0022593A" w:rsidRPr="0089721C">
              <w:rPr>
                <w:rFonts w:asciiTheme="minorHAnsi" w:eastAsiaTheme="minorEastAsia" w:hAnsiTheme="minorHAnsi" w:cstheme="minorBidi"/>
                <w:b/>
                <w:lang w:eastAsia="ru-RU"/>
              </w:rPr>
              <w:tab/>
            </w:r>
            <w:r w:rsidR="0022593A" w:rsidRPr="0089721C">
              <w:rPr>
                <w:rStyle w:val="af"/>
                <w:b/>
                <w:bCs/>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_Toc198129457 \h </w:instrText>
            </w:r>
            <w:r w:rsidRPr="0089721C">
              <w:rPr>
                <w:b/>
                <w:webHidden/>
              </w:rPr>
            </w:r>
            <w:r w:rsidRPr="0089721C">
              <w:rPr>
                <w:b/>
                <w:webHidden/>
              </w:rPr>
              <w:fldChar w:fldCharType="separate"/>
            </w:r>
            <w:r w:rsidR="0022593A" w:rsidRPr="0089721C">
              <w:rPr>
                <w:b/>
                <w:webHidden/>
              </w:rPr>
              <w:t>102</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58" w:history="1">
            <w:r w:rsidR="0022593A" w:rsidRPr="0089721C">
              <w:rPr>
                <w:rStyle w:val="af"/>
                <w:rFonts w:eastAsiaTheme="majorEastAsia"/>
                <w:b/>
                <w:bCs/>
                <w:noProof/>
              </w:rPr>
              <w:t>Часть 6. Балансы тепловой мощности и тепловой нагрузки в зонах действия источников тепловой энергии</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_Toc198129458 \h </w:instrText>
            </w:r>
            <w:r w:rsidRPr="0089721C">
              <w:rPr>
                <w:b/>
                <w:noProof/>
                <w:webHidden/>
              </w:rPr>
            </w:r>
            <w:r w:rsidRPr="0089721C">
              <w:rPr>
                <w:b/>
                <w:noProof/>
                <w:webHidden/>
              </w:rPr>
              <w:fldChar w:fldCharType="separate"/>
            </w:r>
            <w:r w:rsidR="0022593A" w:rsidRPr="0089721C">
              <w:rPr>
                <w:b/>
                <w:noProof/>
                <w:webHidden/>
              </w:rPr>
              <w:t>103</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59" w:history="1">
            <w:r w:rsidR="0022593A" w:rsidRPr="0089721C">
              <w:rPr>
                <w:rStyle w:val="af"/>
                <w:b/>
                <w:bCs/>
              </w:rPr>
              <w:t>6.1.</w:t>
            </w:r>
            <w:r w:rsidR="0022593A" w:rsidRPr="0089721C">
              <w:rPr>
                <w:rFonts w:asciiTheme="minorHAnsi" w:eastAsiaTheme="minorEastAsia" w:hAnsiTheme="minorHAnsi" w:cstheme="minorBidi"/>
                <w:b/>
                <w:lang w:eastAsia="ru-RU"/>
              </w:rPr>
              <w:tab/>
            </w:r>
            <w:r w:rsidR="0022593A" w:rsidRPr="0089721C">
              <w:rPr>
                <w:rStyle w:val="af"/>
                <w:b/>
                <w:bCs/>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_Toc198129459 \h </w:instrText>
            </w:r>
            <w:r w:rsidRPr="0089721C">
              <w:rPr>
                <w:b/>
                <w:webHidden/>
              </w:rPr>
            </w:r>
            <w:r w:rsidRPr="0089721C">
              <w:rPr>
                <w:b/>
                <w:webHidden/>
              </w:rPr>
              <w:fldChar w:fldCharType="separate"/>
            </w:r>
            <w:r w:rsidR="0022593A" w:rsidRPr="0089721C">
              <w:rPr>
                <w:b/>
                <w:webHidden/>
              </w:rPr>
              <w:t>103</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0" w:history="1">
            <w:r w:rsidR="0022593A" w:rsidRPr="0089721C">
              <w:rPr>
                <w:rStyle w:val="af"/>
                <w:b/>
                <w:bCs/>
              </w:rPr>
              <w:t>6.2.</w:t>
            </w:r>
            <w:r w:rsidR="0022593A" w:rsidRPr="0089721C">
              <w:rPr>
                <w:rFonts w:asciiTheme="minorHAnsi" w:eastAsiaTheme="minorEastAsia" w:hAnsiTheme="minorHAnsi" w:cstheme="minorBidi"/>
                <w:b/>
                <w:lang w:eastAsia="ru-RU"/>
              </w:rPr>
              <w:tab/>
            </w:r>
            <w:r w:rsidR="0022593A" w:rsidRPr="0089721C">
              <w:rPr>
                <w:rStyle w:val="af"/>
                <w:b/>
                <w:bCs/>
              </w:rPr>
              <w:t>Описание резервов и дефицитов тепловой мощности нетто по каждому источнику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_Toc198129460 \h </w:instrText>
            </w:r>
            <w:r w:rsidRPr="0089721C">
              <w:rPr>
                <w:b/>
                <w:webHidden/>
              </w:rPr>
            </w:r>
            <w:r w:rsidRPr="0089721C">
              <w:rPr>
                <w:b/>
                <w:webHidden/>
              </w:rPr>
              <w:fldChar w:fldCharType="separate"/>
            </w:r>
            <w:r w:rsidR="0022593A" w:rsidRPr="0089721C">
              <w:rPr>
                <w:b/>
                <w:webHidden/>
              </w:rPr>
              <w:t>109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1" w:history="1">
            <w:r w:rsidR="0022593A" w:rsidRPr="0089721C">
              <w:rPr>
                <w:rStyle w:val="af"/>
                <w:b/>
                <w:bCs/>
              </w:rPr>
              <w:t>6.3.</w:t>
            </w:r>
            <w:r w:rsidR="0022593A" w:rsidRPr="0089721C">
              <w:rPr>
                <w:rFonts w:asciiTheme="minorHAnsi" w:eastAsiaTheme="minorEastAsia" w:hAnsiTheme="minorHAnsi" w:cstheme="minorBidi"/>
                <w:b/>
                <w:lang w:eastAsia="ru-RU"/>
              </w:rPr>
              <w:tab/>
            </w:r>
            <w:r w:rsidR="0022593A" w:rsidRPr="0089721C">
              <w:rPr>
                <w:rStyle w:val="af"/>
                <w:b/>
                <w:bCs/>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2593A" w:rsidRPr="0089721C">
              <w:rPr>
                <w:b/>
                <w:webHidden/>
              </w:rPr>
              <w:tab/>
            </w:r>
            <w:r w:rsidRPr="0089721C">
              <w:rPr>
                <w:b/>
                <w:webHidden/>
              </w:rPr>
              <w:fldChar w:fldCharType="begin"/>
            </w:r>
            <w:r w:rsidR="0022593A" w:rsidRPr="0089721C">
              <w:rPr>
                <w:b/>
                <w:webHidden/>
              </w:rPr>
              <w:instrText xml:space="preserve"> PAGEREF _Toc198129461 \h </w:instrText>
            </w:r>
            <w:r w:rsidRPr="0089721C">
              <w:rPr>
                <w:b/>
                <w:webHidden/>
              </w:rPr>
            </w:r>
            <w:r w:rsidRPr="0089721C">
              <w:rPr>
                <w:b/>
                <w:webHidden/>
              </w:rPr>
              <w:fldChar w:fldCharType="separate"/>
            </w:r>
            <w:r w:rsidR="0022593A" w:rsidRPr="0089721C">
              <w:rPr>
                <w:b/>
                <w:webHidden/>
              </w:rPr>
              <w:t>109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2" w:history="1">
            <w:r w:rsidR="0022593A" w:rsidRPr="0089721C">
              <w:rPr>
                <w:rStyle w:val="af"/>
                <w:b/>
                <w:bCs/>
              </w:rPr>
              <w:t>6.4.</w:t>
            </w:r>
            <w:r w:rsidR="0022593A" w:rsidRPr="0089721C">
              <w:rPr>
                <w:rFonts w:asciiTheme="minorHAnsi" w:eastAsiaTheme="minorEastAsia" w:hAnsiTheme="minorHAnsi" w:cstheme="minorBidi"/>
                <w:b/>
                <w:lang w:eastAsia="ru-RU"/>
              </w:rPr>
              <w:tab/>
            </w:r>
            <w:r w:rsidR="0022593A" w:rsidRPr="0089721C">
              <w:rPr>
                <w:rStyle w:val="af"/>
                <w:b/>
                <w:bCs/>
              </w:rPr>
              <w:t>Описание причины возникновения дефицитов тепловой мощности и последствий влияния дефицитов на качество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_Toc198129462 \h </w:instrText>
            </w:r>
            <w:r w:rsidRPr="0089721C">
              <w:rPr>
                <w:b/>
                <w:webHidden/>
              </w:rPr>
            </w:r>
            <w:r w:rsidRPr="0089721C">
              <w:rPr>
                <w:b/>
                <w:webHidden/>
              </w:rPr>
              <w:fldChar w:fldCharType="separate"/>
            </w:r>
            <w:r w:rsidR="0022593A" w:rsidRPr="0089721C">
              <w:rPr>
                <w:b/>
                <w:webHidden/>
              </w:rPr>
              <w:t>110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3" w:history="1">
            <w:r w:rsidR="0022593A" w:rsidRPr="0089721C">
              <w:rPr>
                <w:rStyle w:val="af"/>
                <w:b/>
                <w:bCs/>
              </w:rPr>
              <w:t>6.5.</w:t>
            </w:r>
            <w:r w:rsidR="0022593A" w:rsidRPr="0089721C">
              <w:rPr>
                <w:rFonts w:asciiTheme="minorHAnsi" w:eastAsiaTheme="minorEastAsia" w:hAnsiTheme="minorHAnsi" w:cstheme="minorBidi"/>
                <w:b/>
                <w:lang w:eastAsia="ru-RU"/>
              </w:rPr>
              <w:tab/>
            </w:r>
            <w:r w:rsidR="0022593A" w:rsidRPr="0089721C">
              <w:rPr>
                <w:rStyle w:val="af"/>
                <w:b/>
                <w:bCs/>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2593A" w:rsidRPr="0089721C">
              <w:rPr>
                <w:b/>
                <w:webHidden/>
              </w:rPr>
              <w:tab/>
            </w:r>
            <w:r w:rsidRPr="0089721C">
              <w:rPr>
                <w:b/>
                <w:webHidden/>
              </w:rPr>
              <w:fldChar w:fldCharType="begin"/>
            </w:r>
            <w:r w:rsidR="0022593A" w:rsidRPr="0089721C">
              <w:rPr>
                <w:b/>
                <w:webHidden/>
              </w:rPr>
              <w:instrText xml:space="preserve"> PAGEREF _Toc198129463 \h </w:instrText>
            </w:r>
            <w:r w:rsidRPr="0089721C">
              <w:rPr>
                <w:b/>
                <w:webHidden/>
              </w:rPr>
            </w:r>
            <w:r w:rsidRPr="0089721C">
              <w:rPr>
                <w:b/>
                <w:webHidden/>
              </w:rPr>
              <w:fldChar w:fldCharType="separate"/>
            </w:r>
            <w:r w:rsidR="0022593A" w:rsidRPr="0089721C">
              <w:rPr>
                <w:b/>
                <w:webHidden/>
              </w:rPr>
              <w:t>110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4" w:history="1">
            <w:r w:rsidR="0022593A" w:rsidRPr="0089721C">
              <w:rPr>
                <w:rStyle w:val="af"/>
                <w:b/>
                <w:bCs/>
              </w:rPr>
              <w:t>6.6.</w:t>
            </w:r>
            <w:r w:rsidR="0022593A" w:rsidRPr="0089721C">
              <w:rPr>
                <w:rFonts w:asciiTheme="minorHAnsi" w:eastAsiaTheme="minorEastAsia" w:hAnsiTheme="minorHAnsi" w:cstheme="minorBidi"/>
                <w:b/>
                <w:lang w:eastAsia="ru-RU"/>
              </w:rPr>
              <w:tab/>
            </w:r>
            <w:r w:rsidR="0022593A" w:rsidRPr="0089721C">
              <w:rPr>
                <w:rStyle w:val="af"/>
                <w:b/>
                <w:bCs/>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w:t>
            </w:r>
            <w:r w:rsidR="0022593A" w:rsidRPr="0089721C">
              <w:rPr>
                <w:rStyle w:val="af"/>
                <w:b/>
                <w:bCs/>
              </w:rPr>
              <w:lastRenderedPageBreak/>
              <w:t>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_Toc198129464 \h </w:instrText>
            </w:r>
            <w:r w:rsidRPr="0089721C">
              <w:rPr>
                <w:b/>
                <w:webHidden/>
              </w:rPr>
            </w:r>
            <w:r w:rsidRPr="0089721C">
              <w:rPr>
                <w:b/>
                <w:webHidden/>
              </w:rPr>
              <w:fldChar w:fldCharType="separate"/>
            </w:r>
            <w:r w:rsidR="0022593A" w:rsidRPr="0089721C">
              <w:rPr>
                <w:b/>
                <w:webHidden/>
              </w:rPr>
              <w:t>110</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65" w:history="1">
            <w:r w:rsidR="0022593A" w:rsidRPr="0089721C">
              <w:rPr>
                <w:rStyle w:val="af"/>
                <w:rFonts w:eastAsiaTheme="majorEastAsia"/>
                <w:b/>
                <w:bCs/>
                <w:noProof/>
              </w:rPr>
              <w:t>Часть 7. Балансы теплоносителя</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_Toc198129465 \h </w:instrText>
            </w:r>
            <w:r w:rsidRPr="0089721C">
              <w:rPr>
                <w:b/>
                <w:noProof/>
                <w:webHidden/>
              </w:rPr>
            </w:r>
            <w:r w:rsidRPr="0089721C">
              <w:rPr>
                <w:b/>
                <w:noProof/>
                <w:webHidden/>
              </w:rPr>
              <w:fldChar w:fldCharType="separate"/>
            </w:r>
            <w:r w:rsidR="0022593A" w:rsidRPr="0089721C">
              <w:rPr>
                <w:b/>
                <w:noProof/>
                <w:webHidden/>
              </w:rPr>
              <w:t>110</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6" w:history="1">
            <w:r w:rsidR="0022593A" w:rsidRPr="0089721C">
              <w:rPr>
                <w:rStyle w:val="af"/>
                <w:b/>
                <w:bCs/>
              </w:rPr>
              <w:t>7.1.</w:t>
            </w:r>
            <w:r w:rsidR="0022593A" w:rsidRPr="0089721C">
              <w:rPr>
                <w:rFonts w:asciiTheme="minorHAnsi" w:eastAsiaTheme="minorEastAsia" w:hAnsiTheme="minorHAnsi" w:cstheme="minorBidi"/>
                <w:b/>
                <w:lang w:eastAsia="ru-RU"/>
              </w:rPr>
              <w:tab/>
            </w:r>
            <w:r w:rsidR="0022593A" w:rsidRPr="0089721C">
              <w:rPr>
                <w:rStyle w:val="af"/>
                <w:b/>
                <w:bCs/>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2593A" w:rsidRPr="0089721C">
              <w:rPr>
                <w:b/>
                <w:webHidden/>
              </w:rPr>
              <w:tab/>
            </w:r>
            <w:r w:rsidRPr="0089721C">
              <w:rPr>
                <w:b/>
                <w:webHidden/>
              </w:rPr>
              <w:fldChar w:fldCharType="begin"/>
            </w:r>
            <w:r w:rsidR="0022593A" w:rsidRPr="0089721C">
              <w:rPr>
                <w:b/>
                <w:webHidden/>
              </w:rPr>
              <w:instrText xml:space="preserve"> PAGEREF _Toc198129466 \h </w:instrText>
            </w:r>
            <w:r w:rsidRPr="0089721C">
              <w:rPr>
                <w:b/>
                <w:webHidden/>
              </w:rPr>
            </w:r>
            <w:r w:rsidRPr="0089721C">
              <w:rPr>
                <w:b/>
                <w:webHidden/>
              </w:rPr>
              <w:fldChar w:fldCharType="separate"/>
            </w:r>
            <w:r w:rsidR="0022593A" w:rsidRPr="0089721C">
              <w:rPr>
                <w:b/>
                <w:webHidden/>
              </w:rPr>
              <w:t>110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7" w:history="1">
            <w:r w:rsidR="0022593A" w:rsidRPr="0089721C">
              <w:rPr>
                <w:rStyle w:val="af"/>
                <w:b/>
                <w:bCs/>
              </w:rPr>
              <w:t>7.2.</w:t>
            </w:r>
            <w:r w:rsidR="0022593A" w:rsidRPr="0089721C">
              <w:rPr>
                <w:rFonts w:asciiTheme="minorHAnsi" w:eastAsiaTheme="minorEastAsia" w:hAnsiTheme="minorHAnsi" w:cstheme="minorBidi"/>
                <w:b/>
                <w:lang w:eastAsia="ru-RU"/>
              </w:rPr>
              <w:tab/>
            </w:r>
            <w:r w:rsidR="0022593A" w:rsidRPr="0089721C">
              <w:rPr>
                <w:rStyle w:val="af"/>
                <w:b/>
                <w:bCs/>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_Toc198129467 \h </w:instrText>
            </w:r>
            <w:r w:rsidRPr="0089721C">
              <w:rPr>
                <w:b/>
                <w:webHidden/>
              </w:rPr>
            </w:r>
            <w:r w:rsidRPr="0089721C">
              <w:rPr>
                <w:b/>
                <w:webHidden/>
              </w:rPr>
              <w:fldChar w:fldCharType="separate"/>
            </w:r>
            <w:r w:rsidR="0022593A" w:rsidRPr="0089721C">
              <w:rPr>
                <w:b/>
                <w:webHidden/>
              </w:rPr>
              <w:t>121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68" w:history="1">
            <w:r w:rsidR="0022593A" w:rsidRPr="0089721C">
              <w:rPr>
                <w:rStyle w:val="af"/>
                <w:b/>
                <w:bCs/>
              </w:rPr>
              <w:t>7.3.</w:t>
            </w:r>
            <w:r w:rsidR="0022593A" w:rsidRPr="0089721C">
              <w:rPr>
                <w:rFonts w:asciiTheme="minorHAnsi" w:eastAsiaTheme="minorEastAsia" w:hAnsiTheme="minorHAnsi" w:cstheme="minorBidi"/>
                <w:b/>
                <w:lang w:eastAsia="ru-RU"/>
              </w:rPr>
              <w:tab/>
            </w:r>
            <w:r w:rsidR="0022593A" w:rsidRPr="0089721C">
              <w:rPr>
                <w:rStyle w:val="af"/>
                <w:b/>
                <w:bCs/>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_Toc198129468 \h </w:instrText>
            </w:r>
            <w:r w:rsidRPr="0089721C">
              <w:rPr>
                <w:b/>
                <w:webHidden/>
              </w:rPr>
            </w:r>
            <w:r w:rsidRPr="0089721C">
              <w:rPr>
                <w:b/>
                <w:webHidden/>
              </w:rPr>
              <w:fldChar w:fldCharType="separate"/>
            </w:r>
            <w:r w:rsidR="0022593A" w:rsidRPr="0089721C">
              <w:rPr>
                <w:b/>
                <w:webHidden/>
              </w:rPr>
              <w:t>121</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69" w:history="1">
            <w:r w:rsidR="0022593A" w:rsidRPr="0089721C">
              <w:rPr>
                <w:rStyle w:val="af"/>
                <w:rFonts w:eastAsiaTheme="majorEastAsia"/>
                <w:b/>
                <w:bCs/>
                <w:noProof/>
              </w:rPr>
              <w:t>Часть 8. Топливные балансы источников тепловой энергии и система обеспечения топливом</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_Toc198129469 \h </w:instrText>
            </w:r>
            <w:r w:rsidRPr="0089721C">
              <w:rPr>
                <w:b/>
                <w:noProof/>
                <w:webHidden/>
              </w:rPr>
            </w:r>
            <w:r w:rsidRPr="0089721C">
              <w:rPr>
                <w:b/>
                <w:noProof/>
                <w:webHidden/>
              </w:rPr>
              <w:fldChar w:fldCharType="separate"/>
            </w:r>
            <w:r w:rsidR="0022593A" w:rsidRPr="0089721C">
              <w:rPr>
                <w:b/>
                <w:noProof/>
                <w:webHidden/>
              </w:rPr>
              <w:t>122</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0" w:history="1">
            <w:r w:rsidR="0022593A" w:rsidRPr="0089721C">
              <w:rPr>
                <w:rStyle w:val="af"/>
                <w:b/>
                <w:bCs/>
              </w:rPr>
              <w:t>8.1. Описание видов и количества используемого основного топлива для каждого источника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_Toc198129470 \h </w:instrText>
            </w:r>
            <w:r w:rsidRPr="0089721C">
              <w:rPr>
                <w:b/>
                <w:webHidden/>
              </w:rPr>
            </w:r>
            <w:r w:rsidRPr="0089721C">
              <w:rPr>
                <w:b/>
                <w:webHidden/>
              </w:rPr>
              <w:fldChar w:fldCharType="separate"/>
            </w:r>
            <w:r w:rsidR="0022593A" w:rsidRPr="0089721C">
              <w:rPr>
                <w:b/>
                <w:webHidden/>
              </w:rPr>
              <w:t>122</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1" w:history="1">
            <w:r w:rsidR="0022593A" w:rsidRPr="0089721C">
              <w:rPr>
                <w:rStyle w:val="af"/>
                <w:b/>
                <w:bCs/>
              </w:rPr>
              <w:t>8.2.</w:t>
            </w:r>
            <w:r w:rsidR="0022593A" w:rsidRPr="0089721C">
              <w:rPr>
                <w:rFonts w:asciiTheme="minorHAnsi" w:eastAsiaTheme="minorEastAsia" w:hAnsiTheme="minorHAnsi" w:cstheme="minorBidi"/>
                <w:b/>
                <w:lang w:eastAsia="ru-RU"/>
              </w:rPr>
              <w:tab/>
            </w:r>
            <w:r w:rsidR="0022593A" w:rsidRPr="0089721C">
              <w:rPr>
                <w:rStyle w:val="af"/>
                <w:b/>
                <w:bCs/>
              </w:rPr>
              <w:t>Описание видов резервного и аварийного топлива и возможности их обеспечения в соответствии с нормативными требованиями</w:t>
            </w:r>
            <w:r w:rsidR="0022593A" w:rsidRPr="0089721C">
              <w:rPr>
                <w:b/>
                <w:webHidden/>
              </w:rPr>
              <w:tab/>
            </w:r>
            <w:r w:rsidRPr="0089721C">
              <w:rPr>
                <w:b/>
                <w:webHidden/>
              </w:rPr>
              <w:fldChar w:fldCharType="begin"/>
            </w:r>
            <w:r w:rsidR="0022593A" w:rsidRPr="0089721C">
              <w:rPr>
                <w:b/>
                <w:webHidden/>
              </w:rPr>
              <w:instrText xml:space="preserve"> PAGEREF _Toc198129471 \h </w:instrText>
            </w:r>
            <w:r w:rsidRPr="0089721C">
              <w:rPr>
                <w:b/>
                <w:webHidden/>
              </w:rPr>
            </w:r>
            <w:r w:rsidRPr="0089721C">
              <w:rPr>
                <w:b/>
                <w:webHidden/>
              </w:rPr>
              <w:fldChar w:fldCharType="separate"/>
            </w:r>
            <w:r w:rsidR="0022593A" w:rsidRPr="0089721C">
              <w:rPr>
                <w:b/>
                <w:webHidden/>
              </w:rPr>
              <w:t>124</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2" w:history="1">
            <w:r w:rsidR="0022593A" w:rsidRPr="0089721C">
              <w:rPr>
                <w:rStyle w:val="af"/>
                <w:b/>
                <w:bCs/>
              </w:rPr>
              <w:t>8.3.</w:t>
            </w:r>
            <w:r w:rsidR="0022593A" w:rsidRPr="0089721C">
              <w:rPr>
                <w:rFonts w:asciiTheme="minorHAnsi" w:eastAsiaTheme="minorEastAsia" w:hAnsiTheme="minorHAnsi" w:cstheme="minorBidi"/>
                <w:b/>
                <w:lang w:eastAsia="ru-RU"/>
              </w:rPr>
              <w:tab/>
            </w:r>
            <w:r w:rsidR="0022593A" w:rsidRPr="0089721C">
              <w:rPr>
                <w:rStyle w:val="af"/>
                <w:b/>
                <w:bCs/>
              </w:rPr>
              <w:t>Описание особенностей характеристик топлив в зависимости от мест поставки</w:t>
            </w:r>
            <w:r w:rsidR="0022593A" w:rsidRPr="0089721C">
              <w:rPr>
                <w:b/>
                <w:webHidden/>
              </w:rPr>
              <w:tab/>
            </w:r>
            <w:r w:rsidRPr="0089721C">
              <w:rPr>
                <w:b/>
                <w:webHidden/>
              </w:rPr>
              <w:fldChar w:fldCharType="begin"/>
            </w:r>
            <w:r w:rsidR="0022593A" w:rsidRPr="0089721C">
              <w:rPr>
                <w:b/>
                <w:webHidden/>
              </w:rPr>
              <w:instrText xml:space="preserve"> PAGEREF _Toc198129472 \h </w:instrText>
            </w:r>
            <w:r w:rsidRPr="0089721C">
              <w:rPr>
                <w:b/>
                <w:webHidden/>
              </w:rPr>
            </w:r>
            <w:r w:rsidRPr="0089721C">
              <w:rPr>
                <w:b/>
                <w:webHidden/>
              </w:rPr>
              <w:fldChar w:fldCharType="separate"/>
            </w:r>
            <w:r w:rsidR="0022593A" w:rsidRPr="0089721C">
              <w:rPr>
                <w:b/>
                <w:webHidden/>
              </w:rPr>
              <w:t>125</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3" w:history="1">
            <w:r w:rsidR="0022593A" w:rsidRPr="0089721C">
              <w:rPr>
                <w:rStyle w:val="af"/>
                <w:b/>
                <w:bCs/>
              </w:rPr>
              <w:t>8.4.</w:t>
            </w:r>
            <w:r w:rsidR="0022593A" w:rsidRPr="0089721C">
              <w:rPr>
                <w:rFonts w:asciiTheme="minorHAnsi" w:eastAsiaTheme="minorEastAsia" w:hAnsiTheme="minorHAnsi" w:cstheme="minorBidi"/>
                <w:b/>
                <w:lang w:eastAsia="ru-RU"/>
              </w:rPr>
              <w:tab/>
            </w:r>
            <w:r w:rsidR="0022593A" w:rsidRPr="0089721C">
              <w:rPr>
                <w:rStyle w:val="af"/>
                <w:b/>
                <w:bCs/>
              </w:rPr>
              <w:t>Описание использования местных видов топлива</w:t>
            </w:r>
            <w:r w:rsidR="0022593A" w:rsidRPr="0089721C">
              <w:rPr>
                <w:b/>
                <w:webHidden/>
              </w:rPr>
              <w:tab/>
            </w:r>
            <w:r w:rsidRPr="0089721C">
              <w:rPr>
                <w:b/>
                <w:webHidden/>
              </w:rPr>
              <w:fldChar w:fldCharType="begin"/>
            </w:r>
            <w:r w:rsidR="0022593A" w:rsidRPr="0089721C">
              <w:rPr>
                <w:b/>
                <w:webHidden/>
              </w:rPr>
              <w:instrText xml:space="preserve"> PAGEREF _Toc198129473 \h </w:instrText>
            </w:r>
            <w:r w:rsidRPr="0089721C">
              <w:rPr>
                <w:b/>
                <w:webHidden/>
              </w:rPr>
            </w:r>
            <w:r w:rsidRPr="0089721C">
              <w:rPr>
                <w:b/>
                <w:webHidden/>
              </w:rPr>
              <w:fldChar w:fldCharType="separate"/>
            </w:r>
            <w:r w:rsidR="0022593A" w:rsidRPr="0089721C">
              <w:rPr>
                <w:b/>
                <w:webHidden/>
              </w:rPr>
              <w:t>125</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4" w:history="1">
            <w:r w:rsidR="0022593A" w:rsidRPr="0089721C">
              <w:rPr>
                <w:rStyle w:val="af"/>
                <w:b/>
                <w:bCs/>
              </w:rPr>
              <w:t>8.5.</w:t>
            </w:r>
            <w:r w:rsidR="0022593A" w:rsidRPr="0089721C">
              <w:rPr>
                <w:rFonts w:asciiTheme="minorHAnsi" w:eastAsiaTheme="minorEastAsia" w:hAnsiTheme="minorHAnsi" w:cstheme="minorBidi"/>
                <w:b/>
                <w:lang w:eastAsia="ru-RU"/>
              </w:rPr>
              <w:tab/>
            </w:r>
            <w:r w:rsidR="0022593A" w:rsidRPr="0089721C">
              <w:rPr>
                <w:rStyle w:val="af"/>
                <w:b/>
                <w:bCs/>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_Toc198129474 \h </w:instrText>
            </w:r>
            <w:r w:rsidRPr="0089721C">
              <w:rPr>
                <w:b/>
                <w:webHidden/>
              </w:rPr>
            </w:r>
            <w:r w:rsidRPr="0089721C">
              <w:rPr>
                <w:b/>
                <w:webHidden/>
              </w:rPr>
              <w:fldChar w:fldCharType="separate"/>
            </w:r>
            <w:r w:rsidR="0022593A" w:rsidRPr="0089721C">
              <w:rPr>
                <w:b/>
                <w:webHidden/>
              </w:rPr>
              <w:t>126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5" w:history="1">
            <w:r w:rsidR="0022593A" w:rsidRPr="0089721C">
              <w:rPr>
                <w:rStyle w:val="af"/>
                <w:b/>
                <w:bCs/>
              </w:rPr>
              <w:t>8.6.</w:t>
            </w:r>
            <w:r w:rsidR="0022593A" w:rsidRPr="0089721C">
              <w:rPr>
                <w:rFonts w:asciiTheme="minorHAnsi" w:eastAsiaTheme="minorEastAsia" w:hAnsiTheme="minorHAnsi" w:cstheme="minorBidi"/>
                <w:b/>
                <w:lang w:eastAsia="ru-RU"/>
              </w:rPr>
              <w:tab/>
            </w:r>
            <w:r w:rsidR="0022593A" w:rsidRPr="0089721C">
              <w:rPr>
                <w:rStyle w:val="af"/>
                <w:b/>
                <w:bCs/>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городском округе</w:t>
            </w:r>
            <w:r w:rsidR="0022593A" w:rsidRPr="0089721C">
              <w:rPr>
                <w:b/>
                <w:webHidden/>
              </w:rPr>
              <w:tab/>
            </w:r>
            <w:r w:rsidRPr="0089721C">
              <w:rPr>
                <w:b/>
                <w:webHidden/>
              </w:rPr>
              <w:fldChar w:fldCharType="begin"/>
            </w:r>
            <w:r w:rsidR="0022593A" w:rsidRPr="0089721C">
              <w:rPr>
                <w:b/>
                <w:webHidden/>
              </w:rPr>
              <w:instrText xml:space="preserve"> PAGEREF _Toc198129475 \h </w:instrText>
            </w:r>
            <w:r w:rsidRPr="0089721C">
              <w:rPr>
                <w:b/>
                <w:webHidden/>
              </w:rPr>
            </w:r>
            <w:r w:rsidRPr="0089721C">
              <w:rPr>
                <w:b/>
                <w:webHidden/>
              </w:rPr>
              <w:fldChar w:fldCharType="separate"/>
            </w:r>
            <w:r w:rsidR="0022593A" w:rsidRPr="0089721C">
              <w:rPr>
                <w:b/>
                <w:webHidden/>
              </w:rPr>
              <w:t>126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6" w:history="1">
            <w:r w:rsidR="0022593A" w:rsidRPr="0089721C">
              <w:rPr>
                <w:rStyle w:val="af"/>
                <w:b/>
                <w:bCs/>
              </w:rPr>
              <w:t>8.7.</w:t>
            </w:r>
            <w:r w:rsidR="0022593A" w:rsidRPr="0089721C">
              <w:rPr>
                <w:rFonts w:asciiTheme="minorHAnsi" w:eastAsiaTheme="minorEastAsia" w:hAnsiTheme="minorHAnsi" w:cstheme="minorBidi"/>
                <w:b/>
                <w:lang w:eastAsia="ru-RU"/>
              </w:rPr>
              <w:tab/>
            </w:r>
            <w:r w:rsidR="0022593A" w:rsidRPr="0089721C">
              <w:rPr>
                <w:rStyle w:val="af"/>
                <w:b/>
                <w:bCs/>
              </w:rPr>
              <w:t>Описание приоритетного направления развития топливного баланса поселения, муниципального округа, городского округа</w:t>
            </w:r>
            <w:r w:rsidR="0022593A" w:rsidRPr="0089721C">
              <w:rPr>
                <w:b/>
                <w:webHidden/>
              </w:rPr>
              <w:tab/>
            </w:r>
            <w:r w:rsidRPr="0089721C">
              <w:rPr>
                <w:b/>
                <w:webHidden/>
              </w:rPr>
              <w:fldChar w:fldCharType="begin"/>
            </w:r>
            <w:r w:rsidR="0022593A" w:rsidRPr="0089721C">
              <w:rPr>
                <w:b/>
                <w:webHidden/>
              </w:rPr>
              <w:instrText xml:space="preserve"> PAGEREF _Toc198129476 \h </w:instrText>
            </w:r>
            <w:r w:rsidRPr="0089721C">
              <w:rPr>
                <w:b/>
                <w:webHidden/>
              </w:rPr>
            </w:r>
            <w:r w:rsidRPr="0089721C">
              <w:rPr>
                <w:b/>
                <w:webHidden/>
              </w:rPr>
              <w:fldChar w:fldCharType="separate"/>
            </w:r>
            <w:r w:rsidR="0022593A" w:rsidRPr="0089721C">
              <w:rPr>
                <w:b/>
                <w:webHidden/>
              </w:rPr>
              <w:t>126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7" w:history="1">
            <w:r w:rsidR="0022593A" w:rsidRPr="0089721C">
              <w:rPr>
                <w:rStyle w:val="af"/>
                <w:b/>
                <w:bCs/>
              </w:rPr>
              <w:t>8.8.</w:t>
            </w:r>
            <w:r w:rsidR="0022593A" w:rsidRPr="0089721C">
              <w:rPr>
                <w:rFonts w:asciiTheme="minorHAnsi" w:eastAsiaTheme="minorEastAsia" w:hAnsiTheme="minorHAnsi" w:cstheme="minorBidi"/>
                <w:b/>
                <w:lang w:eastAsia="ru-RU"/>
              </w:rPr>
              <w:tab/>
            </w:r>
            <w:r w:rsidR="0022593A" w:rsidRPr="0089721C">
              <w:rPr>
                <w:rStyle w:val="af"/>
                <w:b/>
                <w:bCs/>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_Toc198129477 \h </w:instrText>
            </w:r>
            <w:r w:rsidRPr="0089721C">
              <w:rPr>
                <w:b/>
                <w:webHidden/>
              </w:rPr>
            </w:r>
            <w:r w:rsidRPr="0089721C">
              <w:rPr>
                <w:b/>
                <w:webHidden/>
              </w:rPr>
              <w:fldChar w:fldCharType="separate"/>
            </w:r>
            <w:r w:rsidR="0022593A" w:rsidRPr="0089721C">
              <w:rPr>
                <w:b/>
                <w:webHidden/>
              </w:rPr>
              <w:t>126</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78" w:history="1">
            <w:r w:rsidR="0022593A" w:rsidRPr="0089721C">
              <w:rPr>
                <w:rStyle w:val="af"/>
                <w:rFonts w:eastAsiaTheme="majorEastAsia"/>
                <w:b/>
                <w:bCs/>
                <w:noProof/>
              </w:rPr>
              <w:t>Часть 9. Надежность теплоснабжения</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_Toc198129478 \h </w:instrText>
            </w:r>
            <w:r w:rsidRPr="0089721C">
              <w:rPr>
                <w:b/>
                <w:noProof/>
                <w:webHidden/>
              </w:rPr>
            </w:r>
            <w:r w:rsidRPr="0089721C">
              <w:rPr>
                <w:b/>
                <w:noProof/>
                <w:webHidden/>
              </w:rPr>
              <w:fldChar w:fldCharType="separate"/>
            </w:r>
            <w:r w:rsidR="0022593A" w:rsidRPr="0089721C">
              <w:rPr>
                <w:b/>
                <w:noProof/>
                <w:webHidden/>
              </w:rPr>
              <w:t>127</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79" w:history="1">
            <w:r w:rsidR="0022593A" w:rsidRPr="0089721C">
              <w:rPr>
                <w:rStyle w:val="af"/>
                <w:b/>
                <w:bCs/>
              </w:rPr>
              <w:t>9.1.</w:t>
            </w:r>
            <w:r w:rsidR="0022593A" w:rsidRPr="0089721C">
              <w:rPr>
                <w:rFonts w:asciiTheme="minorHAnsi" w:eastAsiaTheme="minorEastAsia" w:hAnsiTheme="minorHAnsi" w:cstheme="minorBidi"/>
                <w:b/>
                <w:lang w:eastAsia="ru-RU"/>
              </w:rPr>
              <w:tab/>
            </w:r>
            <w:r w:rsidR="0022593A" w:rsidRPr="0089721C">
              <w:rPr>
                <w:rStyle w:val="af"/>
                <w:b/>
                <w:bCs/>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22593A" w:rsidRPr="0089721C">
              <w:rPr>
                <w:b/>
                <w:webHidden/>
              </w:rPr>
              <w:tab/>
            </w:r>
            <w:r w:rsidRPr="0089721C">
              <w:rPr>
                <w:b/>
                <w:webHidden/>
              </w:rPr>
              <w:fldChar w:fldCharType="begin"/>
            </w:r>
            <w:r w:rsidR="0022593A" w:rsidRPr="0089721C">
              <w:rPr>
                <w:b/>
                <w:webHidden/>
              </w:rPr>
              <w:instrText xml:space="preserve"> PAGEREF _Toc198129479 \h </w:instrText>
            </w:r>
            <w:r w:rsidRPr="0089721C">
              <w:rPr>
                <w:b/>
                <w:webHidden/>
              </w:rPr>
            </w:r>
            <w:r w:rsidRPr="0089721C">
              <w:rPr>
                <w:b/>
                <w:webHidden/>
              </w:rPr>
              <w:fldChar w:fldCharType="separate"/>
            </w:r>
            <w:r w:rsidR="0022593A" w:rsidRPr="0089721C">
              <w:rPr>
                <w:b/>
                <w:webHidden/>
              </w:rPr>
              <w:t>127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0" w:history="1">
            <w:r w:rsidR="0022593A" w:rsidRPr="0089721C">
              <w:rPr>
                <w:rStyle w:val="af"/>
                <w:b/>
                <w:bCs/>
              </w:rPr>
              <w:t>9.2.</w:t>
            </w:r>
            <w:r w:rsidR="0022593A" w:rsidRPr="0089721C">
              <w:rPr>
                <w:rFonts w:asciiTheme="minorHAnsi" w:eastAsiaTheme="minorEastAsia" w:hAnsiTheme="minorHAnsi" w:cstheme="minorBidi"/>
                <w:b/>
                <w:lang w:eastAsia="ru-RU"/>
              </w:rPr>
              <w:tab/>
            </w:r>
            <w:r w:rsidR="0022593A" w:rsidRPr="0089721C">
              <w:rPr>
                <w:rStyle w:val="af"/>
                <w:b/>
                <w:bCs/>
              </w:rPr>
              <w:t>Анализ аварийных отключений потребителей</w:t>
            </w:r>
            <w:r w:rsidR="0022593A" w:rsidRPr="0089721C">
              <w:rPr>
                <w:b/>
                <w:webHidden/>
              </w:rPr>
              <w:tab/>
            </w:r>
            <w:r w:rsidRPr="0089721C">
              <w:rPr>
                <w:b/>
                <w:webHidden/>
              </w:rPr>
              <w:fldChar w:fldCharType="begin"/>
            </w:r>
            <w:r w:rsidR="0022593A" w:rsidRPr="0089721C">
              <w:rPr>
                <w:b/>
                <w:webHidden/>
              </w:rPr>
              <w:instrText xml:space="preserve"> PAGEREF _Toc198129480 \h </w:instrText>
            </w:r>
            <w:r w:rsidRPr="0089721C">
              <w:rPr>
                <w:b/>
                <w:webHidden/>
              </w:rPr>
            </w:r>
            <w:r w:rsidRPr="0089721C">
              <w:rPr>
                <w:b/>
                <w:webHidden/>
              </w:rPr>
              <w:fldChar w:fldCharType="separate"/>
            </w:r>
            <w:r w:rsidR="0022593A" w:rsidRPr="0089721C">
              <w:rPr>
                <w:b/>
                <w:webHidden/>
              </w:rPr>
              <w:t>130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1" w:history="1">
            <w:r w:rsidR="0022593A" w:rsidRPr="0089721C">
              <w:rPr>
                <w:rStyle w:val="af"/>
                <w:b/>
                <w:bCs/>
              </w:rPr>
              <w:t>9.3.</w:t>
            </w:r>
            <w:r w:rsidR="0022593A" w:rsidRPr="0089721C">
              <w:rPr>
                <w:rFonts w:asciiTheme="minorHAnsi" w:eastAsiaTheme="minorEastAsia" w:hAnsiTheme="minorHAnsi" w:cstheme="minorBidi"/>
                <w:b/>
                <w:lang w:eastAsia="ru-RU"/>
              </w:rPr>
              <w:tab/>
            </w:r>
            <w:r w:rsidR="0022593A" w:rsidRPr="0089721C">
              <w:rPr>
                <w:rStyle w:val="af"/>
                <w:b/>
                <w:bCs/>
              </w:rPr>
              <w:t>Анализ времени восстановления теплоснабжения потребителей после аварийных отключений</w:t>
            </w:r>
            <w:r w:rsidR="0022593A" w:rsidRPr="0089721C">
              <w:rPr>
                <w:b/>
                <w:webHidden/>
              </w:rPr>
              <w:tab/>
            </w:r>
            <w:r w:rsidRPr="0089721C">
              <w:rPr>
                <w:b/>
                <w:webHidden/>
              </w:rPr>
              <w:fldChar w:fldCharType="begin"/>
            </w:r>
            <w:r w:rsidR="0022593A" w:rsidRPr="0089721C">
              <w:rPr>
                <w:b/>
                <w:webHidden/>
              </w:rPr>
              <w:instrText xml:space="preserve"> PAGEREF _Toc198129481 \h </w:instrText>
            </w:r>
            <w:r w:rsidRPr="0089721C">
              <w:rPr>
                <w:b/>
                <w:webHidden/>
              </w:rPr>
            </w:r>
            <w:r w:rsidRPr="0089721C">
              <w:rPr>
                <w:b/>
                <w:webHidden/>
              </w:rPr>
              <w:fldChar w:fldCharType="separate"/>
            </w:r>
            <w:r w:rsidR="0022593A" w:rsidRPr="0089721C">
              <w:rPr>
                <w:b/>
                <w:webHidden/>
              </w:rPr>
              <w:t>130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2" w:history="1">
            <w:r w:rsidR="0022593A" w:rsidRPr="0089721C">
              <w:rPr>
                <w:rStyle w:val="af"/>
                <w:b/>
                <w:bCs/>
              </w:rPr>
              <w:t>9.4.</w:t>
            </w:r>
            <w:r w:rsidR="0022593A" w:rsidRPr="0089721C">
              <w:rPr>
                <w:rFonts w:asciiTheme="minorHAnsi" w:eastAsiaTheme="minorEastAsia" w:hAnsiTheme="minorHAnsi" w:cstheme="minorBidi"/>
                <w:b/>
                <w:lang w:eastAsia="ru-RU"/>
              </w:rPr>
              <w:tab/>
            </w:r>
            <w:r w:rsidR="0022593A" w:rsidRPr="0089721C">
              <w:rPr>
                <w:rStyle w:val="af"/>
                <w:b/>
                <w:bCs/>
              </w:rPr>
              <w:t>Графические материалы (карты-схемы тепловых сетей и зон ненормативной надежности и безопасности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_Toc198129482 \h </w:instrText>
            </w:r>
            <w:r w:rsidRPr="0089721C">
              <w:rPr>
                <w:b/>
                <w:webHidden/>
              </w:rPr>
            </w:r>
            <w:r w:rsidRPr="0089721C">
              <w:rPr>
                <w:b/>
                <w:webHidden/>
              </w:rPr>
              <w:fldChar w:fldCharType="separate"/>
            </w:r>
            <w:r w:rsidR="0022593A" w:rsidRPr="0089721C">
              <w:rPr>
                <w:b/>
                <w:webHidden/>
              </w:rPr>
              <w:t>131</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83" w:history="1">
            <w:r w:rsidR="0022593A" w:rsidRPr="0089721C">
              <w:rPr>
                <w:rStyle w:val="af"/>
                <w:rFonts w:eastAsiaTheme="majorEastAsia"/>
                <w:b/>
                <w:bCs/>
                <w:noProof/>
              </w:rPr>
              <w:t>Часть 10. Технико-экономические показатели теплоснабжающих и теплосетевых организаций</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_Toc198129483 \h </w:instrText>
            </w:r>
            <w:r w:rsidRPr="0089721C">
              <w:rPr>
                <w:b/>
                <w:noProof/>
                <w:webHidden/>
              </w:rPr>
            </w:r>
            <w:r w:rsidRPr="0089721C">
              <w:rPr>
                <w:b/>
                <w:noProof/>
                <w:webHidden/>
              </w:rPr>
              <w:fldChar w:fldCharType="separate"/>
            </w:r>
            <w:r w:rsidR="0022593A" w:rsidRPr="0089721C">
              <w:rPr>
                <w:b/>
                <w:noProof/>
                <w:webHidden/>
              </w:rPr>
              <w:t>131</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4" w:history="1">
            <w:r w:rsidR="0022593A" w:rsidRPr="0089721C">
              <w:rPr>
                <w:rStyle w:val="af"/>
                <w:b/>
                <w:bCs/>
              </w:rPr>
              <w:t>10.1.</w:t>
            </w:r>
            <w:r w:rsidR="0022593A" w:rsidRPr="0089721C">
              <w:rPr>
                <w:rFonts w:asciiTheme="minorHAnsi" w:eastAsiaTheme="minorEastAsia" w:hAnsiTheme="minorHAnsi" w:cstheme="minorBidi"/>
                <w:b/>
                <w:lang w:eastAsia="ru-RU"/>
              </w:rPr>
              <w:tab/>
            </w:r>
            <w:r w:rsidR="0022593A" w:rsidRPr="0089721C">
              <w:rPr>
                <w:rStyle w:val="af"/>
                <w:b/>
                <w:bCs/>
              </w:rPr>
              <w:t>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r w:rsidR="0022593A" w:rsidRPr="0089721C">
              <w:rPr>
                <w:b/>
                <w:webHidden/>
              </w:rPr>
              <w:tab/>
            </w:r>
            <w:r w:rsidRPr="0089721C">
              <w:rPr>
                <w:b/>
                <w:webHidden/>
              </w:rPr>
              <w:fldChar w:fldCharType="begin"/>
            </w:r>
            <w:r w:rsidR="0022593A" w:rsidRPr="0089721C">
              <w:rPr>
                <w:b/>
                <w:webHidden/>
              </w:rPr>
              <w:instrText xml:space="preserve"> PAGEREF _Toc198129484 \h </w:instrText>
            </w:r>
            <w:r w:rsidRPr="0089721C">
              <w:rPr>
                <w:b/>
                <w:webHidden/>
              </w:rPr>
            </w:r>
            <w:r w:rsidRPr="0089721C">
              <w:rPr>
                <w:b/>
                <w:webHidden/>
              </w:rPr>
              <w:fldChar w:fldCharType="separate"/>
            </w:r>
            <w:r w:rsidR="0022593A" w:rsidRPr="0089721C">
              <w:rPr>
                <w:b/>
                <w:webHidden/>
              </w:rPr>
              <w:t>131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5" w:history="1">
            <w:r w:rsidR="0022593A" w:rsidRPr="0089721C">
              <w:rPr>
                <w:rStyle w:val="af"/>
                <w:b/>
                <w:bCs/>
              </w:rPr>
              <w:t>10.2.</w:t>
            </w:r>
            <w:r w:rsidR="0022593A" w:rsidRPr="0089721C">
              <w:rPr>
                <w:rFonts w:asciiTheme="minorHAnsi" w:eastAsiaTheme="minorEastAsia" w:hAnsiTheme="minorHAnsi" w:cstheme="minorBidi"/>
                <w:b/>
                <w:lang w:eastAsia="ru-RU"/>
              </w:rPr>
              <w:tab/>
            </w:r>
            <w:r w:rsidR="0022593A" w:rsidRPr="0089721C">
              <w:rPr>
                <w:rStyle w:val="af"/>
                <w:b/>
                <w:bCs/>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_Toc198129485 \h </w:instrText>
            </w:r>
            <w:r w:rsidRPr="0089721C">
              <w:rPr>
                <w:b/>
                <w:webHidden/>
              </w:rPr>
            </w:r>
            <w:r w:rsidRPr="0089721C">
              <w:rPr>
                <w:b/>
                <w:webHidden/>
              </w:rPr>
              <w:fldChar w:fldCharType="separate"/>
            </w:r>
            <w:r w:rsidR="0022593A" w:rsidRPr="0089721C">
              <w:rPr>
                <w:b/>
                <w:webHidden/>
              </w:rPr>
              <w:t>134</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86" w:history="1">
            <w:r w:rsidR="0022593A" w:rsidRPr="0089721C">
              <w:rPr>
                <w:rStyle w:val="af"/>
                <w:rFonts w:eastAsiaTheme="majorEastAsia"/>
                <w:b/>
                <w:bCs/>
                <w:noProof/>
              </w:rPr>
              <w:t>Часть 11. Цены (тарифы) в сфере теплоснабжения</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_Toc198129486 \h </w:instrText>
            </w:r>
            <w:r w:rsidRPr="0089721C">
              <w:rPr>
                <w:b/>
                <w:noProof/>
                <w:webHidden/>
              </w:rPr>
            </w:r>
            <w:r w:rsidRPr="0089721C">
              <w:rPr>
                <w:b/>
                <w:noProof/>
                <w:webHidden/>
              </w:rPr>
              <w:fldChar w:fldCharType="separate"/>
            </w:r>
            <w:r w:rsidR="0022593A" w:rsidRPr="0089721C">
              <w:rPr>
                <w:b/>
                <w:noProof/>
                <w:webHidden/>
              </w:rPr>
              <w:t>134</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7" w:history="1">
            <w:r w:rsidR="0022593A" w:rsidRPr="0089721C">
              <w:rPr>
                <w:rStyle w:val="af"/>
                <w:b/>
                <w:bCs/>
              </w:rPr>
              <w:t>11.1.</w:t>
            </w:r>
            <w:r w:rsidR="0022593A" w:rsidRPr="0089721C">
              <w:rPr>
                <w:rFonts w:asciiTheme="minorHAnsi" w:eastAsiaTheme="minorEastAsia" w:hAnsiTheme="minorHAnsi" w:cstheme="minorBidi"/>
                <w:b/>
                <w:lang w:eastAsia="ru-RU"/>
              </w:rPr>
              <w:tab/>
            </w:r>
            <w:r w:rsidR="0022593A" w:rsidRPr="0089721C">
              <w:rPr>
                <w:rStyle w:val="af"/>
                <w:b/>
                <w:bCs/>
              </w:rPr>
              <w:t>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2593A" w:rsidRPr="0089721C">
              <w:rPr>
                <w:b/>
                <w:webHidden/>
              </w:rPr>
              <w:tab/>
            </w:r>
            <w:r w:rsidRPr="0089721C">
              <w:rPr>
                <w:b/>
                <w:webHidden/>
              </w:rPr>
              <w:fldChar w:fldCharType="begin"/>
            </w:r>
            <w:r w:rsidR="0022593A" w:rsidRPr="0089721C">
              <w:rPr>
                <w:b/>
                <w:webHidden/>
              </w:rPr>
              <w:instrText xml:space="preserve"> PAGEREF _Toc198129487 \h </w:instrText>
            </w:r>
            <w:r w:rsidRPr="0089721C">
              <w:rPr>
                <w:b/>
                <w:webHidden/>
              </w:rPr>
            </w:r>
            <w:r w:rsidRPr="0089721C">
              <w:rPr>
                <w:b/>
                <w:webHidden/>
              </w:rPr>
              <w:fldChar w:fldCharType="separate"/>
            </w:r>
            <w:r w:rsidR="0022593A" w:rsidRPr="0089721C">
              <w:rPr>
                <w:b/>
                <w:webHidden/>
              </w:rPr>
              <w:t>134</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8" w:history="1">
            <w:r w:rsidR="0022593A" w:rsidRPr="0089721C">
              <w:rPr>
                <w:rStyle w:val="af"/>
                <w:b/>
                <w:bCs/>
              </w:rPr>
              <w:t>11.2.</w:t>
            </w:r>
            <w:r w:rsidR="0022593A" w:rsidRPr="0089721C">
              <w:rPr>
                <w:rFonts w:asciiTheme="minorHAnsi" w:eastAsiaTheme="minorEastAsia" w:hAnsiTheme="minorHAnsi" w:cstheme="minorBidi"/>
                <w:b/>
                <w:lang w:eastAsia="ru-RU"/>
              </w:rPr>
              <w:tab/>
            </w:r>
            <w:r w:rsidR="0022593A" w:rsidRPr="0089721C">
              <w:rPr>
                <w:rStyle w:val="af"/>
                <w:b/>
                <w:bCs/>
              </w:rPr>
              <w:t>Описание структуры цен (тарифов), установленных на момент разработки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_Toc198129488 \h </w:instrText>
            </w:r>
            <w:r w:rsidRPr="0089721C">
              <w:rPr>
                <w:b/>
                <w:webHidden/>
              </w:rPr>
            </w:r>
            <w:r w:rsidRPr="0089721C">
              <w:rPr>
                <w:b/>
                <w:webHidden/>
              </w:rPr>
              <w:fldChar w:fldCharType="separate"/>
            </w:r>
            <w:r w:rsidR="0022593A" w:rsidRPr="0089721C">
              <w:rPr>
                <w:b/>
                <w:webHidden/>
              </w:rPr>
              <w:t>136</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89" w:history="1">
            <w:r w:rsidR="0022593A" w:rsidRPr="0089721C">
              <w:rPr>
                <w:rStyle w:val="af"/>
                <w:b/>
                <w:bCs/>
              </w:rPr>
              <w:t>11.3.</w:t>
            </w:r>
            <w:r w:rsidR="0022593A" w:rsidRPr="0089721C">
              <w:rPr>
                <w:rFonts w:asciiTheme="minorHAnsi" w:eastAsiaTheme="minorEastAsia" w:hAnsiTheme="minorHAnsi" w:cstheme="minorBidi"/>
                <w:b/>
                <w:lang w:eastAsia="ru-RU"/>
              </w:rPr>
              <w:tab/>
            </w:r>
            <w:r w:rsidR="0022593A" w:rsidRPr="0089721C">
              <w:rPr>
                <w:rStyle w:val="af"/>
                <w:b/>
                <w:bCs/>
              </w:rPr>
              <w:t>Описание платы за подключение к системе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_Toc198129489 \h </w:instrText>
            </w:r>
            <w:r w:rsidRPr="0089721C">
              <w:rPr>
                <w:b/>
                <w:webHidden/>
              </w:rPr>
            </w:r>
            <w:r w:rsidRPr="0089721C">
              <w:rPr>
                <w:b/>
                <w:webHidden/>
              </w:rPr>
              <w:fldChar w:fldCharType="separate"/>
            </w:r>
            <w:r w:rsidR="0022593A" w:rsidRPr="0089721C">
              <w:rPr>
                <w:b/>
                <w:webHidden/>
              </w:rPr>
              <w:t>137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0" w:history="1">
            <w:r w:rsidR="0022593A" w:rsidRPr="0089721C">
              <w:rPr>
                <w:rStyle w:val="af"/>
                <w:b/>
                <w:bCs/>
              </w:rPr>
              <w:t>11.4.</w:t>
            </w:r>
            <w:r w:rsidR="0022593A" w:rsidRPr="0089721C">
              <w:rPr>
                <w:rFonts w:asciiTheme="minorHAnsi" w:eastAsiaTheme="minorEastAsia" w:hAnsiTheme="minorHAnsi" w:cstheme="minorBidi"/>
                <w:b/>
                <w:lang w:eastAsia="ru-RU"/>
              </w:rPr>
              <w:tab/>
            </w:r>
            <w:r w:rsidR="0022593A" w:rsidRPr="0089721C">
              <w:rPr>
                <w:rStyle w:val="af"/>
                <w:b/>
                <w:bCs/>
              </w:rPr>
              <w:t>Описание платы за услуги по поддержанию резервной тепловой мощности, в том числе для социально значимых категорий потребителей</w:t>
            </w:r>
            <w:r w:rsidR="0022593A" w:rsidRPr="0089721C">
              <w:rPr>
                <w:b/>
                <w:webHidden/>
              </w:rPr>
              <w:tab/>
            </w:r>
            <w:r w:rsidRPr="0089721C">
              <w:rPr>
                <w:b/>
                <w:webHidden/>
              </w:rPr>
              <w:fldChar w:fldCharType="begin"/>
            </w:r>
            <w:r w:rsidR="0022593A" w:rsidRPr="0089721C">
              <w:rPr>
                <w:b/>
                <w:webHidden/>
              </w:rPr>
              <w:instrText xml:space="preserve"> PAGEREF _Toc198129490 \h </w:instrText>
            </w:r>
            <w:r w:rsidRPr="0089721C">
              <w:rPr>
                <w:b/>
                <w:webHidden/>
              </w:rPr>
            </w:r>
            <w:r w:rsidRPr="0089721C">
              <w:rPr>
                <w:b/>
                <w:webHidden/>
              </w:rPr>
              <w:fldChar w:fldCharType="separate"/>
            </w:r>
            <w:r w:rsidR="0022593A" w:rsidRPr="0089721C">
              <w:rPr>
                <w:b/>
                <w:webHidden/>
              </w:rPr>
              <w:t>137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1" w:history="1">
            <w:r w:rsidR="0022593A" w:rsidRPr="0089721C">
              <w:rPr>
                <w:rStyle w:val="af"/>
                <w:b/>
                <w:bCs/>
              </w:rPr>
              <w:t>11.5.</w:t>
            </w:r>
            <w:r w:rsidR="0022593A" w:rsidRPr="0089721C">
              <w:rPr>
                <w:rFonts w:asciiTheme="minorHAnsi" w:eastAsiaTheme="minorEastAsia" w:hAnsiTheme="minorHAnsi" w:cstheme="minorBidi"/>
                <w:b/>
                <w:lang w:eastAsia="ru-RU"/>
              </w:rPr>
              <w:tab/>
            </w:r>
            <w:r w:rsidR="0022593A" w:rsidRPr="0089721C">
              <w:rPr>
                <w:rStyle w:val="af"/>
                <w:b/>
                <w:bCs/>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2593A" w:rsidRPr="0089721C">
              <w:rPr>
                <w:b/>
                <w:webHidden/>
              </w:rPr>
              <w:tab/>
            </w:r>
            <w:r w:rsidRPr="0089721C">
              <w:rPr>
                <w:b/>
                <w:webHidden/>
              </w:rPr>
              <w:fldChar w:fldCharType="begin"/>
            </w:r>
            <w:r w:rsidR="0022593A" w:rsidRPr="0089721C">
              <w:rPr>
                <w:b/>
                <w:webHidden/>
              </w:rPr>
              <w:instrText xml:space="preserve"> PAGEREF _Toc198129491 \h </w:instrText>
            </w:r>
            <w:r w:rsidRPr="0089721C">
              <w:rPr>
                <w:b/>
                <w:webHidden/>
              </w:rPr>
            </w:r>
            <w:r w:rsidRPr="0089721C">
              <w:rPr>
                <w:b/>
                <w:webHidden/>
              </w:rPr>
              <w:fldChar w:fldCharType="separate"/>
            </w:r>
            <w:r w:rsidR="0022593A" w:rsidRPr="0089721C">
              <w:rPr>
                <w:b/>
                <w:webHidden/>
              </w:rPr>
              <w:t>137</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2" w:history="1">
            <w:r w:rsidR="0022593A" w:rsidRPr="0089721C">
              <w:rPr>
                <w:rStyle w:val="af"/>
                <w:b/>
                <w:bCs/>
              </w:rPr>
              <w:t>11.6.</w:t>
            </w:r>
            <w:r w:rsidR="0022593A" w:rsidRPr="0089721C">
              <w:rPr>
                <w:rFonts w:asciiTheme="minorHAnsi" w:eastAsiaTheme="minorEastAsia" w:hAnsiTheme="minorHAnsi" w:cstheme="minorBidi"/>
                <w:b/>
                <w:lang w:eastAsia="ru-RU"/>
              </w:rPr>
              <w:tab/>
            </w:r>
            <w:r w:rsidR="0022593A" w:rsidRPr="0089721C">
              <w:rPr>
                <w:rStyle w:val="af"/>
                <w:b/>
                <w:bCs/>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_Toc198129492 \h </w:instrText>
            </w:r>
            <w:r w:rsidRPr="0089721C">
              <w:rPr>
                <w:b/>
                <w:webHidden/>
              </w:rPr>
            </w:r>
            <w:r w:rsidRPr="0089721C">
              <w:rPr>
                <w:b/>
                <w:webHidden/>
              </w:rPr>
              <w:fldChar w:fldCharType="separate"/>
            </w:r>
            <w:r w:rsidR="0022593A" w:rsidRPr="0089721C">
              <w:rPr>
                <w:b/>
                <w:webHidden/>
              </w:rPr>
              <w:t>138</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3" w:history="1">
            <w:r w:rsidR="0022593A" w:rsidRPr="0089721C">
              <w:rPr>
                <w:rStyle w:val="af"/>
                <w:b/>
                <w:bCs/>
              </w:rPr>
              <w:t>11.7.</w:t>
            </w:r>
            <w:r w:rsidR="0022593A" w:rsidRPr="0089721C">
              <w:rPr>
                <w:rFonts w:asciiTheme="minorHAnsi" w:eastAsiaTheme="minorEastAsia" w:hAnsiTheme="minorHAnsi" w:cstheme="minorBidi"/>
                <w:b/>
                <w:lang w:eastAsia="ru-RU"/>
              </w:rPr>
              <w:tab/>
            </w:r>
            <w:r w:rsidR="0022593A" w:rsidRPr="0089721C">
              <w:rPr>
                <w:rStyle w:val="af"/>
                <w:b/>
                <w:bCs/>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_Toc198129493 \h </w:instrText>
            </w:r>
            <w:r w:rsidRPr="0089721C">
              <w:rPr>
                <w:b/>
                <w:webHidden/>
              </w:rPr>
            </w:r>
            <w:r w:rsidRPr="0089721C">
              <w:rPr>
                <w:b/>
                <w:webHidden/>
              </w:rPr>
              <w:fldChar w:fldCharType="separate"/>
            </w:r>
            <w:r w:rsidR="0022593A" w:rsidRPr="0089721C">
              <w:rPr>
                <w:b/>
                <w:webHidden/>
              </w:rPr>
              <w:t>138</w:t>
            </w:r>
            <w:r w:rsidRPr="0089721C">
              <w:rPr>
                <w:b/>
                <w:webHidden/>
              </w:rPr>
              <w:fldChar w:fldCharType="end"/>
            </w:r>
          </w:hyperlink>
        </w:p>
        <w:p w:rsidR="0022593A" w:rsidRPr="0089721C" w:rsidRDefault="00FA70C7" w:rsidP="0089721C">
          <w:pPr>
            <w:pStyle w:val="1d"/>
            <w:tabs>
              <w:tab w:val="clear" w:pos="9356"/>
              <w:tab w:val="right" w:leader="dot" w:pos="9781"/>
            </w:tabs>
            <w:ind w:right="284"/>
            <w:jc w:val="both"/>
            <w:rPr>
              <w:rFonts w:asciiTheme="minorHAnsi" w:eastAsiaTheme="minorEastAsia" w:hAnsiTheme="minorHAnsi" w:cstheme="minorBidi"/>
              <w:b/>
              <w:noProof/>
              <w:sz w:val="22"/>
              <w:lang w:eastAsia="ru-RU"/>
            </w:rPr>
          </w:pPr>
          <w:hyperlink w:anchor="_Toc198129494" w:history="1">
            <w:r w:rsidR="0022593A" w:rsidRPr="0089721C">
              <w:rPr>
                <w:rStyle w:val="af"/>
                <w:rFonts w:eastAsiaTheme="majorEastAsia"/>
                <w:b/>
                <w:bCs/>
                <w:noProof/>
              </w:rPr>
              <w:t>Часть 12. Описание существующих технических и технологических проблем в системах теплоснабжения поселения, городского округа</w:t>
            </w:r>
            <w:r w:rsidR="0022593A" w:rsidRPr="0089721C">
              <w:rPr>
                <w:b/>
                <w:noProof/>
                <w:webHidden/>
              </w:rPr>
              <w:tab/>
            </w:r>
            <w:r w:rsidRPr="0089721C">
              <w:rPr>
                <w:b/>
                <w:noProof/>
                <w:webHidden/>
              </w:rPr>
              <w:fldChar w:fldCharType="begin"/>
            </w:r>
            <w:r w:rsidR="0022593A" w:rsidRPr="0089721C">
              <w:rPr>
                <w:b/>
                <w:noProof/>
                <w:webHidden/>
              </w:rPr>
              <w:instrText xml:space="preserve"> PAGEREF _Toc198129494 \h </w:instrText>
            </w:r>
            <w:r w:rsidRPr="0089721C">
              <w:rPr>
                <w:b/>
                <w:noProof/>
                <w:webHidden/>
              </w:rPr>
            </w:r>
            <w:r w:rsidRPr="0089721C">
              <w:rPr>
                <w:b/>
                <w:noProof/>
                <w:webHidden/>
              </w:rPr>
              <w:fldChar w:fldCharType="separate"/>
            </w:r>
            <w:r w:rsidR="0022593A" w:rsidRPr="0089721C">
              <w:rPr>
                <w:b/>
                <w:noProof/>
                <w:webHidden/>
              </w:rPr>
              <w:t>139</w:t>
            </w:r>
            <w:r w:rsidRPr="0089721C">
              <w:rPr>
                <w:b/>
                <w:noProof/>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5" w:history="1">
            <w:r w:rsidR="0022593A" w:rsidRPr="0089721C">
              <w:rPr>
                <w:rStyle w:val="af"/>
                <w:b/>
                <w:bCs/>
              </w:rPr>
              <w:t>12.1.</w:t>
            </w:r>
            <w:r w:rsidR="0022593A" w:rsidRPr="0089721C">
              <w:rPr>
                <w:rFonts w:asciiTheme="minorHAnsi" w:eastAsiaTheme="minorEastAsia" w:hAnsiTheme="minorHAnsi" w:cstheme="minorBidi"/>
                <w:b/>
                <w:lang w:eastAsia="ru-RU"/>
              </w:rPr>
              <w:tab/>
            </w:r>
            <w:r w:rsidR="0022593A" w:rsidRPr="0089721C">
              <w:rPr>
                <w:rStyle w:val="af"/>
                <w:b/>
                <w:bCs/>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2593A" w:rsidRPr="0089721C">
              <w:rPr>
                <w:b/>
                <w:webHidden/>
              </w:rPr>
              <w:tab/>
            </w:r>
            <w:r w:rsidRPr="0089721C">
              <w:rPr>
                <w:b/>
                <w:webHidden/>
              </w:rPr>
              <w:fldChar w:fldCharType="begin"/>
            </w:r>
            <w:r w:rsidR="0022593A" w:rsidRPr="0089721C">
              <w:rPr>
                <w:b/>
                <w:webHidden/>
              </w:rPr>
              <w:instrText xml:space="preserve"> PAGEREF _Toc198129495 \h </w:instrText>
            </w:r>
            <w:r w:rsidRPr="0089721C">
              <w:rPr>
                <w:b/>
                <w:webHidden/>
              </w:rPr>
            </w:r>
            <w:r w:rsidRPr="0089721C">
              <w:rPr>
                <w:b/>
                <w:webHidden/>
              </w:rPr>
              <w:fldChar w:fldCharType="separate"/>
            </w:r>
            <w:r w:rsidR="0022593A" w:rsidRPr="0089721C">
              <w:rPr>
                <w:b/>
                <w:webHidden/>
              </w:rPr>
              <w:t>139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6" w:history="1">
            <w:r w:rsidR="0022593A" w:rsidRPr="0089721C">
              <w:rPr>
                <w:rStyle w:val="af"/>
                <w:b/>
                <w:bCs/>
              </w:rPr>
              <w:t>12.2.</w:t>
            </w:r>
            <w:r w:rsidR="0022593A" w:rsidRPr="0089721C">
              <w:rPr>
                <w:rFonts w:asciiTheme="minorHAnsi" w:eastAsiaTheme="minorEastAsia" w:hAnsiTheme="minorHAnsi" w:cstheme="minorBidi"/>
                <w:b/>
                <w:lang w:eastAsia="ru-RU"/>
              </w:rPr>
              <w:tab/>
            </w:r>
            <w:r w:rsidR="0022593A" w:rsidRPr="0089721C">
              <w:rPr>
                <w:rStyle w:val="af"/>
                <w:b/>
                <w:bCs/>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22593A" w:rsidRPr="0089721C">
              <w:rPr>
                <w:b/>
                <w:webHidden/>
              </w:rPr>
              <w:tab/>
            </w:r>
            <w:r w:rsidRPr="0089721C">
              <w:rPr>
                <w:b/>
                <w:webHidden/>
              </w:rPr>
              <w:fldChar w:fldCharType="begin"/>
            </w:r>
            <w:r w:rsidR="0022593A" w:rsidRPr="0089721C">
              <w:rPr>
                <w:b/>
                <w:webHidden/>
              </w:rPr>
              <w:instrText xml:space="preserve"> PAGEREF _Toc198129496 \h </w:instrText>
            </w:r>
            <w:r w:rsidRPr="0089721C">
              <w:rPr>
                <w:b/>
                <w:webHidden/>
              </w:rPr>
            </w:r>
            <w:r w:rsidRPr="0089721C">
              <w:rPr>
                <w:b/>
                <w:webHidden/>
              </w:rPr>
              <w:fldChar w:fldCharType="separate"/>
            </w:r>
            <w:r w:rsidR="0022593A" w:rsidRPr="0089721C">
              <w:rPr>
                <w:b/>
                <w:webHidden/>
              </w:rPr>
              <w:t>139</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7" w:history="1">
            <w:r w:rsidR="0022593A" w:rsidRPr="0089721C">
              <w:rPr>
                <w:rStyle w:val="af"/>
                <w:b/>
                <w:bCs/>
              </w:rPr>
              <w:t>12.3.</w:t>
            </w:r>
            <w:r w:rsidR="0022593A" w:rsidRPr="0089721C">
              <w:rPr>
                <w:rFonts w:asciiTheme="minorHAnsi" w:eastAsiaTheme="minorEastAsia" w:hAnsiTheme="minorHAnsi" w:cstheme="minorBidi"/>
                <w:b/>
                <w:lang w:eastAsia="ru-RU"/>
              </w:rPr>
              <w:tab/>
            </w:r>
            <w:r w:rsidR="0022593A" w:rsidRPr="0089721C">
              <w:rPr>
                <w:rStyle w:val="af"/>
                <w:b/>
                <w:bCs/>
              </w:rPr>
              <w:t>Описание существующих проблем развития систем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_Toc198129497 \h </w:instrText>
            </w:r>
            <w:r w:rsidRPr="0089721C">
              <w:rPr>
                <w:b/>
                <w:webHidden/>
              </w:rPr>
            </w:r>
            <w:r w:rsidRPr="0089721C">
              <w:rPr>
                <w:b/>
                <w:webHidden/>
              </w:rPr>
              <w:fldChar w:fldCharType="separate"/>
            </w:r>
            <w:r w:rsidR="0022593A" w:rsidRPr="0089721C">
              <w:rPr>
                <w:b/>
                <w:webHidden/>
              </w:rPr>
              <w:t>140</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8" w:history="1">
            <w:r w:rsidR="0022593A" w:rsidRPr="0089721C">
              <w:rPr>
                <w:rStyle w:val="af"/>
                <w:b/>
                <w:bCs/>
              </w:rPr>
              <w:t>12.4.</w:t>
            </w:r>
            <w:r w:rsidR="0022593A" w:rsidRPr="0089721C">
              <w:rPr>
                <w:rFonts w:asciiTheme="minorHAnsi" w:eastAsiaTheme="minorEastAsia" w:hAnsiTheme="minorHAnsi" w:cstheme="minorBidi"/>
                <w:b/>
                <w:lang w:eastAsia="ru-RU"/>
              </w:rPr>
              <w:tab/>
            </w:r>
            <w:r w:rsidR="0022593A" w:rsidRPr="0089721C">
              <w:rPr>
                <w:rStyle w:val="af"/>
                <w:b/>
                <w:bCs/>
              </w:rPr>
              <w:t>Описание существующих проблем надежного и эффективного снабжения топливом действующих систем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_Toc198129498 \h </w:instrText>
            </w:r>
            <w:r w:rsidRPr="0089721C">
              <w:rPr>
                <w:b/>
                <w:webHidden/>
              </w:rPr>
            </w:r>
            <w:r w:rsidRPr="0089721C">
              <w:rPr>
                <w:b/>
                <w:webHidden/>
              </w:rPr>
              <w:fldChar w:fldCharType="separate"/>
            </w:r>
            <w:r w:rsidR="0022593A" w:rsidRPr="0089721C">
              <w:rPr>
                <w:b/>
                <w:webHidden/>
              </w:rPr>
              <w:t>141</w:t>
            </w:r>
            <w:r w:rsidRPr="0089721C">
              <w:rPr>
                <w:b/>
                <w:webHidden/>
              </w:rPr>
              <w:fldChar w:fldCharType="end"/>
            </w:r>
          </w:hyperlink>
        </w:p>
        <w:p w:rsidR="0022593A" w:rsidRPr="0089721C" w:rsidRDefault="00FA70C7" w:rsidP="0089721C">
          <w:pPr>
            <w:pStyle w:val="23"/>
            <w:tabs>
              <w:tab w:val="clear" w:pos="9345"/>
              <w:tab w:val="right" w:leader="dot" w:pos="9781"/>
            </w:tabs>
            <w:ind w:right="284"/>
            <w:rPr>
              <w:rFonts w:asciiTheme="minorHAnsi" w:eastAsiaTheme="minorEastAsia" w:hAnsiTheme="minorHAnsi" w:cstheme="minorBidi"/>
              <w:b/>
              <w:lang w:eastAsia="ru-RU"/>
            </w:rPr>
          </w:pPr>
          <w:hyperlink w:anchor="_Toc198129499" w:history="1">
            <w:r w:rsidR="0022593A" w:rsidRPr="0089721C">
              <w:rPr>
                <w:rStyle w:val="af"/>
                <w:b/>
                <w:bCs/>
              </w:rPr>
              <w:t>12.5.</w:t>
            </w:r>
            <w:r w:rsidR="0022593A" w:rsidRPr="0089721C">
              <w:rPr>
                <w:rFonts w:asciiTheme="minorHAnsi" w:eastAsiaTheme="minorEastAsia" w:hAnsiTheme="minorHAnsi" w:cstheme="minorBidi"/>
                <w:b/>
                <w:lang w:eastAsia="ru-RU"/>
              </w:rPr>
              <w:tab/>
            </w:r>
            <w:r w:rsidR="0022593A" w:rsidRPr="0089721C">
              <w:rPr>
                <w:rStyle w:val="af"/>
                <w:b/>
                <w:bCs/>
              </w:rPr>
              <w:t>Анализ предписаний надзорных органов об устранении нарушений, влияющих на безопасность и надежность системы теплоснабжения</w:t>
            </w:r>
            <w:r w:rsidR="0022593A" w:rsidRPr="0089721C">
              <w:rPr>
                <w:b/>
                <w:webHidden/>
              </w:rPr>
              <w:tab/>
            </w:r>
            <w:r w:rsidRPr="0089721C">
              <w:rPr>
                <w:b/>
                <w:webHidden/>
              </w:rPr>
              <w:fldChar w:fldCharType="begin"/>
            </w:r>
            <w:r w:rsidR="0022593A" w:rsidRPr="0089721C">
              <w:rPr>
                <w:b/>
                <w:webHidden/>
              </w:rPr>
              <w:instrText xml:space="preserve"> PAGEREF _Toc198129499 \h </w:instrText>
            </w:r>
            <w:r w:rsidRPr="0089721C">
              <w:rPr>
                <w:b/>
                <w:webHidden/>
              </w:rPr>
            </w:r>
            <w:r w:rsidRPr="0089721C">
              <w:rPr>
                <w:b/>
                <w:webHidden/>
              </w:rPr>
              <w:fldChar w:fldCharType="separate"/>
            </w:r>
            <w:r w:rsidR="0022593A" w:rsidRPr="0089721C">
              <w:rPr>
                <w:b/>
                <w:webHidden/>
              </w:rPr>
              <w:t>142</w:t>
            </w:r>
            <w:r w:rsidRPr="0089721C">
              <w:rPr>
                <w:b/>
                <w:webHidden/>
              </w:rPr>
              <w:fldChar w:fldCharType="end"/>
            </w:r>
          </w:hyperlink>
        </w:p>
        <w:p w:rsidR="00D924E5" w:rsidRPr="00AF0DA2" w:rsidRDefault="00FA70C7" w:rsidP="00B0195A">
          <w:pPr>
            <w:widowControl w:val="0"/>
            <w:spacing w:after="0"/>
            <w:ind w:right="142"/>
            <w:contextualSpacing/>
            <w:rPr>
              <w:rFonts w:eastAsiaTheme="majorEastAsia"/>
              <w:bCs/>
              <w:color w:val="000000" w:themeColor="text1"/>
            </w:rPr>
            <w:sectPr w:rsidR="00D924E5" w:rsidRPr="00AF0DA2" w:rsidSect="00003031">
              <w:pgSz w:w="11906" w:h="16838"/>
              <w:pgMar w:top="1134" w:right="707" w:bottom="1134" w:left="1134" w:header="708" w:footer="708" w:gutter="0"/>
              <w:cols w:space="708"/>
              <w:docGrid w:linePitch="360"/>
            </w:sectPr>
          </w:pPr>
          <w:r w:rsidRPr="00AF0DA2">
            <w:rPr>
              <w:bCs/>
              <w:color w:val="000000" w:themeColor="text1"/>
            </w:rPr>
            <w:fldChar w:fldCharType="end"/>
          </w:r>
        </w:p>
      </w:sdtContent>
    </w:sdt>
    <w:p w:rsidR="00D924E5" w:rsidRPr="00AF0DA2" w:rsidRDefault="00825C75" w:rsidP="00B0195A">
      <w:pPr>
        <w:pStyle w:val="s1"/>
        <w:keepNext/>
        <w:tabs>
          <w:tab w:val="center" w:pos="4677"/>
        </w:tabs>
        <w:spacing w:line="276" w:lineRule="auto"/>
        <w:outlineLvl w:val="0"/>
        <w:rPr>
          <w:rFonts w:eastAsiaTheme="majorEastAsia"/>
          <w:b/>
          <w:bCs/>
          <w:color w:val="000000" w:themeColor="text1"/>
          <w:lang w:eastAsia="en-US"/>
        </w:rPr>
      </w:pPr>
      <w:r>
        <w:rPr>
          <w:rFonts w:eastAsiaTheme="majorEastAsia"/>
          <w:b/>
          <w:bCs/>
          <w:color w:val="000000" w:themeColor="text1"/>
          <w:lang w:eastAsia="en-US"/>
        </w:rPr>
        <w:lastRenderedPageBreak/>
        <w:tab/>
      </w:r>
      <w:bookmarkStart w:id="1" w:name="_Toc198129387"/>
      <w:r w:rsidR="006A6FF6" w:rsidRPr="00AF0DA2">
        <w:rPr>
          <w:rFonts w:eastAsiaTheme="majorEastAsia"/>
          <w:b/>
          <w:bCs/>
          <w:color w:val="000000" w:themeColor="text1"/>
          <w:lang w:eastAsia="en-US"/>
        </w:rPr>
        <w:t>СПИСОК</w:t>
      </w:r>
      <w:r w:rsidR="00F74A8D">
        <w:rPr>
          <w:rFonts w:eastAsiaTheme="majorEastAsia"/>
          <w:b/>
          <w:bCs/>
          <w:color w:val="000000" w:themeColor="text1"/>
          <w:lang w:eastAsia="en-US"/>
        </w:rPr>
        <w:t xml:space="preserve"> РИСУНКОВ</w:t>
      </w:r>
      <w:bookmarkEnd w:id="1"/>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r w:rsidRPr="00403990">
        <w:rPr>
          <w:rFonts w:eastAsiaTheme="majorEastAsia"/>
          <w:bCs/>
          <w:color w:val="000000" w:themeColor="text1"/>
          <w:lang w:eastAsia="en-US"/>
        </w:rPr>
        <w:fldChar w:fldCharType="begin"/>
      </w:r>
      <w:r w:rsidR="006A6FF6" w:rsidRPr="00403990">
        <w:rPr>
          <w:rFonts w:eastAsiaTheme="majorEastAsia"/>
          <w:bCs/>
          <w:color w:val="000000" w:themeColor="text1"/>
          <w:lang w:eastAsia="en-US"/>
        </w:rPr>
        <w:instrText xml:space="preserve"> TOC \h \z \c "Рисунок" </w:instrText>
      </w:r>
      <w:r w:rsidRPr="00403990">
        <w:rPr>
          <w:rFonts w:eastAsiaTheme="majorEastAsia"/>
          <w:bCs/>
          <w:color w:val="000000" w:themeColor="text1"/>
          <w:lang w:eastAsia="en-US"/>
        </w:rPr>
        <w:fldChar w:fldCharType="separate"/>
      </w:r>
      <w:hyperlink w:anchor="_Toc198128880" w:history="1">
        <w:r w:rsidR="00403990" w:rsidRPr="00403990">
          <w:rPr>
            <w:rStyle w:val="af"/>
            <w:noProof/>
          </w:rPr>
          <w:t>Рисунок 1 - Функциональная структура теплоснабжения г. Обнинска</w:t>
        </w:r>
        <w:r w:rsidR="00403990" w:rsidRPr="00403990">
          <w:rPr>
            <w:noProof/>
            <w:webHidden/>
          </w:rPr>
          <w:tab/>
        </w:r>
        <w:r w:rsidRPr="00403990">
          <w:rPr>
            <w:noProof/>
            <w:webHidden/>
          </w:rPr>
          <w:fldChar w:fldCharType="begin"/>
        </w:r>
        <w:r w:rsidR="00403990" w:rsidRPr="00403990">
          <w:rPr>
            <w:noProof/>
            <w:webHidden/>
          </w:rPr>
          <w:instrText xml:space="preserve"> PAGEREF _Toc198128880 \h </w:instrText>
        </w:r>
        <w:r w:rsidRPr="00403990">
          <w:rPr>
            <w:noProof/>
            <w:webHidden/>
          </w:rPr>
        </w:r>
        <w:r w:rsidRPr="00403990">
          <w:rPr>
            <w:noProof/>
            <w:webHidden/>
          </w:rPr>
          <w:fldChar w:fldCharType="separate"/>
        </w:r>
        <w:r w:rsidR="00403990" w:rsidRPr="00403990">
          <w:rPr>
            <w:noProof/>
            <w:webHidden/>
          </w:rPr>
          <w:t>15</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1" w:history="1">
        <w:r w:rsidR="00403990" w:rsidRPr="00403990">
          <w:rPr>
            <w:rStyle w:val="af"/>
            <w:noProof/>
          </w:rPr>
          <w:t>Рисунок 2 – Зоны индивидуального теплоснабжения на территории МО ГО г. Обнинск</w:t>
        </w:r>
        <w:r w:rsidR="00403990" w:rsidRPr="00403990">
          <w:rPr>
            <w:noProof/>
            <w:webHidden/>
          </w:rPr>
          <w:tab/>
        </w:r>
        <w:r w:rsidRPr="00403990">
          <w:rPr>
            <w:noProof/>
            <w:webHidden/>
          </w:rPr>
          <w:fldChar w:fldCharType="begin"/>
        </w:r>
        <w:r w:rsidR="00403990" w:rsidRPr="00403990">
          <w:rPr>
            <w:noProof/>
            <w:webHidden/>
          </w:rPr>
          <w:instrText xml:space="preserve"> PAGEREF _Toc198128881 \h </w:instrText>
        </w:r>
        <w:r w:rsidRPr="00403990">
          <w:rPr>
            <w:noProof/>
            <w:webHidden/>
          </w:rPr>
        </w:r>
        <w:r w:rsidRPr="00403990">
          <w:rPr>
            <w:noProof/>
            <w:webHidden/>
          </w:rPr>
          <w:fldChar w:fldCharType="separate"/>
        </w:r>
        <w:r w:rsidR="00403990" w:rsidRPr="00403990">
          <w:rPr>
            <w:noProof/>
            <w:webHidden/>
          </w:rPr>
          <w:t>17</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2" w:history="1">
        <w:r w:rsidR="00403990" w:rsidRPr="00403990">
          <w:rPr>
            <w:rStyle w:val="af"/>
            <w:noProof/>
          </w:rPr>
          <w:t>Рисунок 3 – Принципиальная схема Городской Котельной</w:t>
        </w:r>
        <w:r w:rsidR="00403990" w:rsidRPr="00403990">
          <w:rPr>
            <w:noProof/>
            <w:webHidden/>
          </w:rPr>
          <w:tab/>
        </w:r>
        <w:r w:rsidRPr="00403990">
          <w:rPr>
            <w:noProof/>
            <w:webHidden/>
          </w:rPr>
          <w:fldChar w:fldCharType="begin"/>
        </w:r>
        <w:r w:rsidR="00403990" w:rsidRPr="00403990">
          <w:rPr>
            <w:noProof/>
            <w:webHidden/>
          </w:rPr>
          <w:instrText xml:space="preserve"> PAGEREF _Toc198128882 \h </w:instrText>
        </w:r>
        <w:r w:rsidRPr="00403990">
          <w:rPr>
            <w:noProof/>
            <w:webHidden/>
          </w:rPr>
        </w:r>
        <w:r w:rsidRPr="00403990">
          <w:rPr>
            <w:noProof/>
            <w:webHidden/>
          </w:rPr>
          <w:fldChar w:fldCharType="separate"/>
        </w:r>
        <w:r w:rsidR="00403990" w:rsidRPr="00403990">
          <w:rPr>
            <w:noProof/>
            <w:webHidden/>
          </w:rPr>
          <w:t>34</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3" w:history="1">
        <w:r w:rsidR="00403990" w:rsidRPr="00403990">
          <w:rPr>
            <w:rStyle w:val="af"/>
            <w:noProof/>
          </w:rPr>
          <w:t>Рисунок 4 – Тепловые сети от котельной АО «РИР»</w:t>
        </w:r>
        <w:r w:rsidR="00403990" w:rsidRPr="00403990">
          <w:rPr>
            <w:noProof/>
            <w:webHidden/>
          </w:rPr>
          <w:tab/>
        </w:r>
        <w:r w:rsidRPr="00403990">
          <w:rPr>
            <w:noProof/>
            <w:webHidden/>
          </w:rPr>
          <w:fldChar w:fldCharType="begin"/>
        </w:r>
        <w:r w:rsidR="00403990" w:rsidRPr="00403990">
          <w:rPr>
            <w:noProof/>
            <w:webHidden/>
          </w:rPr>
          <w:instrText xml:space="preserve"> PAGEREF _Toc198128883 \h </w:instrText>
        </w:r>
        <w:r w:rsidRPr="00403990">
          <w:rPr>
            <w:noProof/>
            <w:webHidden/>
          </w:rPr>
        </w:r>
        <w:r w:rsidRPr="00403990">
          <w:rPr>
            <w:noProof/>
            <w:webHidden/>
          </w:rPr>
          <w:fldChar w:fldCharType="separate"/>
        </w:r>
        <w:r w:rsidR="00403990" w:rsidRPr="00403990">
          <w:rPr>
            <w:noProof/>
            <w:webHidden/>
          </w:rPr>
          <w:t>48</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4" w:history="1">
        <w:r w:rsidR="00403990" w:rsidRPr="00403990">
          <w:rPr>
            <w:rStyle w:val="af"/>
            <w:noProof/>
          </w:rPr>
          <w:t>Рисунок 5 – Тепловые сети от ТЭЦ ФЭИ в город</w:t>
        </w:r>
        <w:r w:rsidR="00403990" w:rsidRPr="00403990">
          <w:rPr>
            <w:noProof/>
            <w:webHidden/>
          </w:rPr>
          <w:tab/>
        </w:r>
        <w:r w:rsidRPr="00403990">
          <w:rPr>
            <w:noProof/>
            <w:webHidden/>
          </w:rPr>
          <w:fldChar w:fldCharType="begin"/>
        </w:r>
        <w:r w:rsidR="00403990" w:rsidRPr="00403990">
          <w:rPr>
            <w:noProof/>
            <w:webHidden/>
          </w:rPr>
          <w:instrText xml:space="preserve"> PAGEREF _Toc198128884 \h </w:instrText>
        </w:r>
        <w:r w:rsidRPr="00403990">
          <w:rPr>
            <w:noProof/>
            <w:webHidden/>
          </w:rPr>
        </w:r>
        <w:r w:rsidRPr="00403990">
          <w:rPr>
            <w:noProof/>
            <w:webHidden/>
          </w:rPr>
          <w:fldChar w:fldCharType="separate"/>
        </w:r>
        <w:r w:rsidR="00403990" w:rsidRPr="00403990">
          <w:rPr>
            <w:noProof/>
            <w:webHidden/>
          </w:rPr>
          <w:t>49</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5" w:history="1">
        <w:r w:rsidR="00403990" w:rsidRPr="00403990">
          <w:rPr>
            <w:rStyle w:val="af"/>
            <w:noProof/>
          </w:rPr>
          <w:t>Рисунок 6 –</w:t>
        </w:r>
        <w:r w:rsidR="00403990" w:rsidRPr="00403990">
          <w:rPr>
            <w:rStyle w:val="af"/>
            <w:rFonts w:eastAsia="Calibri"/>
            <w:noProof/>
          </w:rPr>
          <w:t>Схема тепловых сетей от ГТУ ТЭЦ №1</w:t>
        </w:r>
        <w:r w:rsidR="00403990" w:rsidRPr="00403990">
          <w:rPr>
            <w:noProof/>
            <w:webHidden/>
          </w:rPr>
          <w:tab/>
        </w:r>
        <w:r w:rsidRPr="00403990">
          <w:rPr>
            <w:noProof/>
            <w:webHidden/>
          </w:rPr>
          <w:fldChar w:fldCharType="begin"/>
        </w:r>
        <w:r w:rsidR="00403990" w:rsidRPr="00403990">
          <w:rPr>
            <w:noProof/>
            <w:webHidden/>
          </w:rPr>
          <w:instrText xml:space="preserve"> PAGEREF _Toc198128885 \h </w:instrText>
        </w:r>
        <w:r w:rsidRPr="00403990">
          <w:rPr>
            <w:noProof/>
            <w:webHidden/>
          </w:rPr>
        </w:r>
        <w:r w:rsidRPr="00403990">
          <w:rPr>
            <w:noProof/>
            <w:webHidden/>
          </w:rPr>
          <w:fldChar w:fldCharType="separate"/>
        </w:r>
        <w:r w:rsidR="00403990" w:rsidRPr="00403990">
          <w:rPr>
            <w:noProof/>
            <w:webHidden/>
          </w:rPr>
          <w:t>50</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6" w:history="1">
        <w:r w:rsidR="00403990" w:rsidRPr="00403990">
          <w:rPr>
            <w:rStyle w:val="af"/>
            <w:noProof/>
          </w:rPr>
          <w:t>Рисунок 7 –</w:t>
        </w:r>
        <w:r w:rsidR="00403990" w:rsidRPr="00403990">
          <w:rPr>
            <w:rStyle w:val="af"/>
            <w:rFonts w:eastAsia="Calibri"/>
            <w:noProof/>
          </w:rPr>
          <w:t>Схема тепловых сетей ООО «Технология НГ»</w:t>
        </w:r>
        <w:r w:rsidR="00403990" w:rsidRPr="00403990">
          <w:rPr>
            <w:noProof/>
            <w:webHidden/>
          </w:rPr>
          <w:tab/>
        </w:r>
        <w:r w:rsidRPr="00403990">
          <w:rPr>
            <w:noProof/>
            <w:webHidden/>
          </w:rPr>
          <w:fldChar w:fldCharType="begin"/>
        </w:r>
        <w:r w:rsidR="00403990" w:rsidRPr="00403990">
          <w:rPr>
            <w:noProof/>
            <w:webHidden/>
          </w:rPr>
          <w:instrText xml:space="preserve"> PAGEREF _Toc198128886 \h </w:instrText>
        </w:r>
        <w:r w:rsidRPr="00403990">
          <w:rPr>
            <w:noProof/>
            <w:webHidden/>
          </w:rPr>
        </w:r>
        <w:r w:rsidRPr="00403990">
          <w:rPr>
            <w:noProof/>
            <w:webHidden/>
          </w:rPr>
          <w:fldChar w:fldCharType="separate"/>
        </w:r>
        <w:r w:rsidR="00403990" w:rsidRPr="00403990">
          <w:rPr>
            <w:noProof/>
            <w:webHidden/>
          </w:rPr>
          <w:t>51</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7" w:history="1">
        <w:r w:rsidR="00403990" w:rsidRPr="00403990">
          <w:rPr>
            <w:rStyle w:val="af"/>
            <w:noProof/>
          </w:rPr>
          <w:t xml:space="preserve">Рисунок 8 – Тепловые сети от котельной </w:t>
        </w:r>
        <w:r w:rsidR="00403990" w:rsidRPr="00403990">
          <w:rPr>
            <w:rStyle w:val="af"/>
            <w:noProof/>
            <w:shd w:val="clear" w:color="auto" w:fill="FFFFFF"/>
          </w:rPr>
          <w:t>НИЦ «Курчатовский институт» - «ВНИИРАЭ»</w:t>
        </w:r>
        <w:r w:rsidR="00403990" w:rsidRPr="00403990">
          <w:rPr>
            <w:noProof/>
            <w:webHidden/>
          </w:rPr>
          <w:tab/>
        </w:r>
        <w:r w:rsidRPr="00403990">
          <w:rPr>
            <w:noProof/>
            <w:webHidden/>
          </w:rPr>
          <w:fldChar w:fldCharType="begin"/>
        </w:r>
        <w:r w:rsidR="00403990" w:rsidRPr="00403990">
          <w:rPr>
            <w:noProof/>
            <w:webHidden/>
          </w:rPr>
          <w:instrText xml:space="preserve"> PAGEREF _Toc198128887 \h </w:instrText>
        </w:r>
        <w:r w:rsidRPr="00403990">
          <w:rPr>
            <w:noProof/>
            <w:webHidden/>
          </w:rPr>
        </w:r>
        <w:r w:rsidRPr="00403990">
          <w:rPr>
            <w:noProof/>
            <w:webHidden/>
          </w:rPr>
          <w:fldChar w:fldCharType="separate"/>
        </w:r>
        <w:r w:rsidR="00403990" w:rsidRPr="00403990">
          <w:rPr>
            <w:noProof/>
            <w:webHidden/>
          </w:rPr>
          <w:t>52</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8" w:history="1">
        <w:r w:rsidR="00403990" w:rsidRPr="00403990">
          <w:rPr>
            <w:rStyle w:val="af"/>
            <w:noProof/>
          </w:rPr>
          <w:t>Рисунок 9 - Тепловые сети от котельной АО НИФХИ им. Карпова</w:t>
        </w:r>
        <w:r w:rsidR="00403990" w:rsidRPr="00403990">
          <w:rPr>
            <w:noProof/>
            <w:webHidden/>
          </w:rPr>
          <w:tab/>
        </w:r>
        <w:r w:rsidRPr="00403990">
          <w:rPr>
            <w:noProof/>
            <w:webHidden/>
          </w:rPr>
          <w:fldChar w:fldCharType="begin"/>
        </w:r>
        <w:r w:rsidR="00403990" w:rsidRPr="00403990">
          <w:rPr>
            <w:noProof/>
            <w:webHidden/>
          </w:rPr>
          <w:instrText xml:space="preserve"> PAGEREF _Toc198128888 \h </w:instrText>
        </w:r>
        <w:r w:rsidRPr="00403990">
          <w:rPr>
            <w:noProof/>
            <w:webHidden/>
          </w:rPr>
        </w:r>
        <w:r w:rsidRPr="00403990">
          <w:rPr>
            <w:noProof/>
            <w:webHidden/>
          </w:rPr>
          <w:fldChar w:fldCharType="separate"/>
        </w:r>
        <w:r w:rsidR="00403990" w:rsidRPr="00403990">
          <w:rPr>
            <w:noProof/>
            <w:webHidden/>
          </w:rPr>
          <w:t>53</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89" w:history="1">
        <w:r w:rsidR="00403990" w:rsidRPr="00403990">
          <w:rPr>
            <w:rStyle w:val="af"/>
            <w:noProof/>
          </w:rPr>
          <w:t>Рисунок 10 - Тепловые сети от котельной АО «ОНПП «Технология» им. А. Г. Ромашина»</w:t>
        </w:r>
        <w:r w:rsidR="00403990" w:rsidRPr="00403990">
          <w:rPr>
            <w:noProof/>
            <w:webHidden/>
          </w:rPr>
          <w:tab/>
        </w:r>
        <w:r w:rsidRPr="00403990">
          <w:rPr>
            <w:noProof/>
            <w:webHidden/>
          </w:rPr>
          <w:fldChar w:fldCharType="begin"/>
        </w:r>
        <w:r w:rsidR="00403990" w:rsidRPr="00403990">
          <w:rPr>
            <w:noProof/>
            <w:webHidden/>
          </w:rPr>
          <w:instrText xml:space="preserve"> PAGEREF _Toc198128889 \h </w:instrText>
        </w:r>
        <w:r w:rsidRPr="00403990">
          <w:rPr>
            <w:noProof/>
            <w:webHidden/>
          </w:rPr>
        </w:r>
        <w:r w:rsidRPr="00403990">
          <w:rPr>
            <w:noProof/>
            <w:webHidden/>
          </w:rPr>
          <w:fldChar w:fldCharType="separate"/>
        </w:r>
        <w:r w:rsidR="00403990" w:rsidRPr="00403990">
          <w:rPr>
            <w:noProof/>
            <w:webHidden/>
          </w:rPr>
          <w:t>54</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90" w:history="1">
        <w:r w:rsidR="00403990" w:rsidRPr="00403990">
          <w:rPr>
            <w:rStyle w:val="af"/>
            <w:noProof/>
          </w:rPr>
          <w:t>Рисунок 11 - Температурный график котельной АО «РИР» и ТЭЦ ФЭИ</w:t>
        </w:r>
        <w:r w:rsidR="00403990" w:rsidRPr="00403990">
          <w:rPr>
            <w:noProof/>
            <w:webHidden/>
          </w:rPr>
          <w:tab/>
        </w:r>
        <w:r w:rsidRPr="00403990">
          <w:rPr>
            <w:noProof/>
            <w:webHidden/>
          </w:rPr>
          <w:fldChar w:fldCharType="begin"/>
        </w:r>
        <w:r w:rsidR="00403990" w:rsidRPr="00403990">
          <w:rPr>
            <w:noProof/>
            <w:webHidden/>
          </w:rPr>
          <w:instrText xml:space="preserve"> PAGEREF _Toc198128890 \h </w:instrText>
        </w:r>
        <w:r w:rsidRPr="00403990">
          <w:rPr>
            <w:noProof/>
            <w:webHidden/>
          </w:rPr>
        </w:r>
        <w:r w:rsidRPr="00403990">
          <w:rPr>
            <w:noProof/>
            <w:webHidden/>
          </w:rPr>
          <w:fldChar w:fldCharType="separate"/>
        </w:r>
        <w:r w:rsidR="00403990" w:rsidRPr="00403990">
          <w:rPr>
            <w:noProof/>
            <w:webHidden/>
          </w:rPr>
          <w:t>63</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91" w:history="1">
        <w:r w:rsidR="00403990" w:rsidRPr="00403990">
          <w:rPr>
            <w:rStyle w:val="af"/>
            <w:rFonts w:eastAsiaTheme="minorHAnsi"/>
            <w:bCs/>
            <w:noProof/>
          </w:rPr>
          <w:t>Рисунок 12 -  Сравнение фактического и утвержденного температурных графиков котельной АО «РИР» (150/70°С со срезкой на 115°С и изломом на 65°С)</w:t>
        </w:r>
        <w:r w:rsidR="00403990" w:rsidRPr="00403990">
          <w:rPr>
            <w:noProof/>
            <w:webHidden/>
          </w:rPr>
          <w:tab/>
        </w:r>
        <w:r w:rsidRPr="00403990">
          <w:rPr>
            <w:noProof/>
            <w:webHidden/>
          </w:rPr>
          <w:fldChar w:fldCharType="begin"/>
        </w:r>
        <w:r w:rsidR="00403990" w:rsidRPr="00403990">
          <w:rPr>
            <w:noProof/>
            <w:webHidden/>
          </w:rPr>
          <w:instrText xml:space="preserve"> PAGEREF _Toc198128891 \h </w:instrText>
        </w:r>
        <w:r w:rsidRPr="00403990">
          <w:rPr>
            <w:noProof/>
            <w:webHidden/>
          </w:rPr>
        </w:r>
        <w:r w:rsidRPr="00403990">
          <w:rPr>
            <w:noProof/>
            <w:webHidden/>
          </w:rPr>
          <w:fldChar w:fldCharType="separate"/>
        </w:r>
        <w:r w:rsidR="00403990" w:rsidRPr="00403990">
          <w:rPr>
            <w:noProof/>
            <w:webHidden/>
          </w:rPr>
          <w:t>66</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92" w:history="1">
        <w:r w:rsidR="00403990" w:rsidRPr="00403990">
          <w:rPr>
            <w:rStyle w:val="af"/>
            <w:rFonts w:eastAsiaTheme="minorHAnsi"/>
            <w:bCs/>
            <w:noProof/>
          </w:rPr>
          <w:t>Рисунок 13 – Зоны действия источников централизованного теплоснабжения потребителей на территории г. Обнинска</w:t>
        </w:r>
        <w:r w:rsidR="00403990" w:rsidRPr="00403990">
          <w:rPr>
            <w:noProof/>
            <w:webHidden/>
          </w:rPr>
          <w:tab/>
        </w:r>
        <w:r w:rsidRPr="00403990">
          <w:rPr>
            <w:noProof/>
            <w:webHidden/>
          </w:rPr>
          <w:fldChar w:fldCharType="begin"/>
        </w:r>
        <w:r w:rsidR="00403990" w:rsidRPr="00403990">
          <w:rPr>
            <w:noProof/>
            <w:webHidden/>
          </w:rPr>
          <w:instrText xml:space="preserve"> PAGEREF _Toc198128892 \h </w:instrText>
        </w:r>
        <w:r w:rsidRPr="00403990">
          <w:rPr>
            <w:noProof/>
            <w:webHidden/>
          </w:rPr>
        </w:r>
        <w:r w:rsidRPr="00403990">
          <w:rPr>
            <w:noProof/>
            <w:webHidden/>
          </w:rPr>
          <w:fldChar w:fldCharType="separate"/>
        </w:r>
        <w:r w:rsidR="00403990" w:rsidRPr="00403990">
          <w:rPr>
            <w:noProof/>
            <w:webHidden/>
          </w:rPr>
          <w:t>83</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93" w:history="1">
        <w:r w:rsidR="00403990" w:rsidRPr="00403990">
          <w:rPr>
            <w:rStyle w:val="af"/>
            <w:rFonts w:eastAsiaTheme="minorHAnsi"/>
            <w:bCs/>
            <w:noProof/>
          </w:rPr>
          <w:t>Рисунок 14 – Принципиальная схема ХВО-1</w:t>
        </w:r>
        <w:r w:rsidR="00403990" w:rsidRPr="00403990">
          <w:rPr>
            <w:noProof/>
            <w:webHidden/>
          </w:rPr>
          <w:tab/>
        </w:r>
        <w:r w:rsidRPr="00403990">
          <w:rPr>
            <w:noProof/>
            <w:webHidden/>
          </w:rPr>
          <w:fldChar w:fldCharType="begin"/>
        </w:r>
        <w:r w:rsidR="00403990" w:rsidRPr="00403990">
          <w:rPr>
            <w:noProof/>
            <w:webHidden/>
          </w:rPr>
          <w:instrText xml:space="preserve"> PAGEREF _Toc198128893 \h </w:instrText>
        </w:r>
        <w:r w:rsidRPr="00403990">
          <w:rPr>
            <w:noProof/>
            <w:webHidden/>
          </w:rPr>
        </w:r>
        <w:r w:rsidRPr="00403990">
          <w:rPr>
            <w:noProof/>
            <w:webHidden/>
          </w:rPr>
          <w:fldChar w:fldCharType="separate"/>
        </w:r>
        <w:r w:rsidR="00403990" w:rsidRPr="00403990">
          <w:rPr>
            <w:noProof/>
            <w:webHidden/>
          </w:rPr>
          <w:t>112</w:t>
        </w:r>
        <w:r w:rsidRPr="00403990">
          <w:rPr>
            <w:noProof/>
            <w:webHidden/>
          </w:rPr>
          <w:fldChar w:fldCharType="end"/>
        </w:r>
      </w:hyperlink>
    </w:p>
    <w:p w:rsidR="00403990" w:rsidRPr="00403990" w:rsidRDefault="00FA70C7" w:rsidP="00403990">
      <w:pPr>
        <w:pStyle w:val="afffff3"/>
        <w:tabs>
          <w:tab w:val="clear" w:pos="9356"/>
          <w:tab w:val="left" w:pos="9639"/>
        </w:tabs>
        <w:ind w:left="0" w:firstLine="0"/>
        <w:rPr>
          <w:rFonts w:asciiTheme="minorHAnsi" w:eastAsiaTheme="minorEastAsia" w:hAnsiTheme="minorHAnsi" w:cstheme="minorBidi"/>
          <w:noProof/>
          <w:sz w:val="22"/>
          <w:szCs w:val="22"/>
        </w:rPr>
      </w:pPr>
      <w:hyperlink w:anchor="_Toc198128894" w:history="1">
        <w:r w:rsidR="00403990" w:rsidRPr="00403990">
          <w:rPr>
            <w:rStyle w:val="af"/>
            <w:rFonts w:eastAsiaTheme="minorHAnsi"/>
            <w:bCs/>
            <w:noProof/>
          </w:rPr>
          <w:t>Рисунок 15 – Принципиальная схема ХВО-2</w:t>
        </w:r>
        <w:r w:rsidR="00403990" w:rsidRPr="00403990">
          <w:rPr>
            <w:noProof/>
            <w:webHidden/>
          </w:rPr>
          <w:tab/>
        </w:r>
        <w:r w:rsidRPr="00403990">
          <w:rPr>
            <w:noProof/>
            <w:webHidden/>
          </w:rPr>
          <w:fldChar w:fldCharType="begin"/>
        </w:r>
        <w:r w:rsidR="00403990" w:rsidRPr="00403990">
          <w:rPr>
            <w:noProof/>
            <w:webHidden/>
          </w:rPr>
          <w:instrText xml:space="preserve"> PAGEREF _Toc198128894 \h </w:instrText>
        </w:r>
        <w:r w:rsidRPr="00403990">
          <w:rPr>
            <w:noProof/>
            <w:webHidden/>
          </w:rPr>
        </w:r>
        <w:r w:rsidRPr="00403990">
          <w:rPr>
            <w:noProof/>
            <w:webHidden/>
          </w:rPr>
          <w:fldChar w:fldCharType="separate"/>
        </w:r>
        <w:r w:rsidR="00403990" w:rsidRPr="00403990">
          <w:rPr>
            <w:noProof/>
            <w:webHidden/>
          </w:rPr>
          <w:t>113</w:t>
        </w:r>
        <w:r w:rsidRPr="00403990">
          <w:rPr>
            <w:noProof/>
            <w:webHidden/>
          </w:rPr>
          <w:fldChar w:fldCharType="end"/>
        </w:r>
      </w:hyperlink>
    </w:p>
    <w:p w:rsidR="006A6FF6" w:rsidRPr="00E60BFE" w:rsidRDefault="00FA70C7" w:rsidP="00403990">
      <w:pPr>
        <w:pStyle w:val="s1"/>
        <w:tabs>
          <w:tab w:val="left" w:pos="284"/>
          <w:tab w:val="left" w:pos="8931"/>
          <w:tab w:val="left" w:pos="9072"/>
          <w:tab w:val="left" w:pos="9214"/>
          <w:tab w:val="left" w:pos="9639"/>
        </w:tabs>
        <w:spacing w:before="0" w:beforeAutospacing="0" w:after="0" w:afterAutospacing="0" w:line="276" w:lineRule="auto"/>
        <w:contextualSpacing/>
        <w:jc w:val="both"/>
        <w:rPr>
          <w:rFonts w:eastAsiaTheme="majorEastAsia"/>
          <w:bCs/>
          <w:color w:val="000000" w:themeColor="text1"/>
          <w:lang w:eastAsia="en-US"/>
        </w:rPr>
      </w:pPr>
      <w:r w:rsidRPr="00403990">
        <w:rPr>
          <w:rFonts w:eastAsiaTheme="majorEastAsia"/>
          <w:bCs/>
          <w:color w:val="000000" w:themeColor="text1"/>
          <w:lang w:eastAsia="en-US"/>
        </w:rPr>
        <w:fldChar w:fldCharType="end"/>
      </w:r>
    </w:p>
    <w:p w:rsidR="00D924E5" w:rsidRPr="00AF0DA2" w:rsidRDefault="006A6FF6" w:rsidP="00B0195A">
      <w:pPr>
        <w:pStyle w:val="s1"/>
        <w:keepNext/>
        <w:spacing w:line="276" w:lineRule="auto"/>
        <w:jc w:val="center"/>
        <w:outlineLvl w:val="0"/>
        <w:rPr>
          <w:rFonts w:eastAsiaTheme="majorEastAsia"/>
          <w:b/>
          <w:bCs/>
          <w:color w:val="000000" w:themeColor="text1"/>
          <w:lang w:eastAsia="en-US"/>
        </w:rPr>
      </w:pPr>
      <w:bookmarkStart w:id="2" w:name="_Toc198129388"/>
      <w:r w:rsidRPr="00AF0DA2">
        <w:rPr>
          <w:rFonts w:eastAsiaTheme="majorEastAsia"/>
          <w:b/>
          <w:bCs/>
          <w:color w:val="000000" w:themeColor="text1"/>
          <w:lang w:eastAsia="en-US"/>
        </w:rPr>
        <w:lastRenderedPageBreak/>
        <w:t>СПИСОК ТАБЛИЦ</w:t>
      </w:r>
      <w:bookmarkEnd w:id="2"/>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r w:rsidRPr="00FA3E99">
        <w:rPr>
          <w:rFonts w:eastAsiaTheme="majorEastAsia"/>
          <w:bCs/>
          <w:color w:val="000000" w:themeColor="text1"/>
          <w:lang w:eastAsia="en-US"/>
        </w:rPr>
        <w:fldChar w:fldCharType="begin"/>
      </w:r>
      <w:r w:rsidR="006A6FF6" w:rsidRPr="00FA3E99">
        <w:rPr>
          <w:rFonts w:eastAsiaTheme="majorEastAsia"/>
          <w:bCs/>
          <w:color w:val="000000" w:themeColor="text1"/>
          <w:lang w:eastAsia="en-US"/>
        </w:rPr>
        <w:instrText xml:space="preserve"> TOC \h \z \c "Таблица" </w:instrText>
      </w:r>
      <w:r w:rsidRPr="00FA3E99">
        <w:rPr>
          <w:rFonts w:eastAsiaTheme="majorEastAsia"/>
          <w:bCs/>
          <w:color w:val="000000" w:themeColor="text1"/>
          <w:lang w:eastAsia="en-US"/>
        </w:rPr>
        <w:fldChar w:fldCharType="separate"/>
      </w:r>
      <w:hyperlink w:anchor="_Toc198128919" w:history="1">
        <w:r w:rsidR="00403990" w:rsidRPr="00403990">
          <w:rPr>
            <w:rStyle w:val="af"/>
            <w:noProof/>
          </w:rPr>
          <w:t>Таблица 1 – Перечень производственных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_Toc198128919 \h </w:instrText>
        </w:r>
        <w:r w:rsidRPr="00403990">
          <w:rPr>
            <w:noProof/>
            <w:webHidden/>
          </w:rPr>
        </w:r>
        <w:r w:rsidRPr="00403990">
          <w:rPr>
            <w:noProof/>
            <w:webHidden/>
          </w:rPr>
          <w:fldChar w:fldCharType="separate"/>
        </w:r>
        <w:r w:rsidR="00403990" w:rsidRPr="00403990">
          <w:rPr>
            <w:noProof/>
            <w:webHidden/>
          </w:rPr>
          <w:t>16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0" w:history="1">
        <w:r w:rsidR="00403990" w:rsidRPr="00403990">
          <w:rPr>
            <w:rStyle w:val="af"/>
            <w:noProof/>
          </w:rPr>
          <w:t>Таблица 2 – Состав и технические характеристики основного оборудования котельных в зоне деятельности единой теплоснабжающей организации АО «РИР» на 2024 год актуализации схемы теплоснабжения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_Toc198128920 \h </w:instrText>
        </w:r>
        <w:r w:rsidRPr="00403990">
          <w:rPr>
            <w:noProof/>
            <w:webHidden/>
          </w:rPr>
        </w:r>
        <w:r w:rsidRPr="00403990">
          <w:rPr>
            <w:noProof/>
            <w:webHidden/>
          </w:rPr>
          <w:fldChar w:fldCharType="separate"/>
        </w:r>
        <w:r w:rsidR="00403990" w:rsidRPr="00403990">
          <w:rPr>
            <w:noProof/>
            <w:webHidden/>
          </w:rPr>
          <w:t>21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1" w:history="1">
        <w:r w:rsidR="00403990" w:rsidRPr="00403990">
          <w:rPr>
            <w:rStyle w:val="af"/>
            <w:noProof/>
          </w:rPr>
          <w:t>Таблица 3 – Технические характеристики теплофикационных турбоагрегатов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_Toc198128921 \h </w:instrText>
        </w:r>
        <w:r w:rsidRPr="00403990">
          <w:rPr>
            <w:noProof/>
            <w:webHidden/>
          </w:rPr>
        </w:r>
        <w:r w:rsidRPr="00403990">
          <w:rPr>
            <w:noProof/>
            <w:webHidden/>
          </w:rPr>
          <w:fldChar w:fldCharType="separate"/>
        </w:r>
        <w:r w:rsidR="00403990" w:rsidRPr="00403990">
          <w:rPr>
            <w:noProof/>
            <w:webHidden/>
          </w:rPr>
          <w:t>22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2" w:history="1">
        <w:r w:rsidR="00403990" w:rsidRPr="00403990">
          <w:rPr>
            <w:rStyle w:val="af"/>
            <w:noProof/>
          </w:rPr>
          <w:t xml:space="preserve">Таблица 4 – </w:t>
        </w:r>
        <w:r w:rsidR="00403990" w:rsidRPr="00403990">
          <w:rPr>
            <w:rStyle w:val="af"/>
            <w:bCs/>
            <w:noProof/>
          </w:rPr>
          <w:t>Технические характеристики котлов-утилизаторов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_Toc198128922 \h </w:instrText>
        </w:r>
        <w:r w:rsidRPr="00403990">
          <w:rPr>
            <w:noProof/>
            <w:webHidden/>
          </w:rPr>
        </w:r>
        <w:r w:rsidRPr="00403990">
          <w:rPr>
            <w:noProof/>
            <w:webHidden/>
          </w:rPr>
          <w:fldChar w:fldCharType="separate"/>
        </w:r>
        <w:r w:rsidR="00403990" w:rsidRPr="00403990">
          <w:rPr>
            <w:noProof/>
            <w:webHidden/>
          </w:rPr>
          <w:t>22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3" w:history="1">
        <w:r w:rsidR="00403990" w:rsidRPr="00403990">
          <w:rPr>
            <w:rStyle w:val="af"/>
            <w:noProof/>
          </w:rPr>
          <w:t xml:space="preserve">Таблица 5 – </w:t>
        </w:r>
        <w:r w:rsidR="00403990" w:rsidRPr="00403990">
          <w:rPr>
            <w:rStyle w:val="af"/>
            <w:bCs/>
            <w:noProof/>
          </w:rPr>
          <w:t xml:space="preserve"> Технические характеристики пиковых водогрейных котлоагрегатов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_Toc198128923 \h </w:instrText>
        </w:r>
        <w:r w:rsidRPr="00403990">
          <w:rPr>
            <w:noProof/>
            <w:webHidden/>
          </w:rPr>
        </w:r>
        <w:r w:rsidRPr="00403990">
          <w:rPr>
            <w:noProof/>
            <w:webHidden/>
          </w:rPr>
          <w:fldChar w:fldCharType="separate"/>
        </w:r>
        <w:r w:rsidR="00403990" w:rsidRPr="00403990">
          <w:rPr>
            <w:noProof/>
            <w:webHidden/>
          </w:rPr>
          <w:t>22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4" w:history="1">
        <w:r w:rsidR="00403990" w:rsidRPr="00403990">
          <w:rPr>
            <w:rStyle w:val="af"/>
            <w:noProof/>
          </w:rPr>
          <w:t>Таблица 6 – Технические характеристики теплофикационных турбоагрегатов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_Toc198128924 \h </w:instrText>
        </w:r>
        <w:r w:rsidRPr="00403990">
          <w:rPr>
            <w:noProof/>
            <w:webHidden/>
          </w:rPr>
        </w:r>
        <w:r w:rsidRPr="00403990">
          <w:rPr>
            <w:noProof/>
            <w:webHidden/>
          </w:rPr>
          <w:fldChar w:fldCharType="separate"/>
        </w:r>
        <w:r w:rsidR="00403990" w:rsidRPr="00403990">
          <w:rPr>
            <w:noProof/>
            <w:webHidden/>
          </w:rPr>
          <w:t>23</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5" w:history="1">
        <w:r w:rsidR="00403990" w:rsidRPr="00403990">
          <w:rPr>
            <w:rStyle w:val="af"/>
            <w:noProof/>
          </w:rPr>
          <w:t xml:space="preserve">Таблица 7 – </w:t>
        </w:r>
        <w:r w:rsidR="00403990" w:rsidRPr="00403990">
          <w:rPr>
            <w:rStyle w:val="af"/>
            <w:bCs/>
            <w:noProof/>
          </w:rPr>
          <w:t xml:space="preserve"> Технические характеристики пиковых водогрейных котлоагрегатов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_Toc198128925 \h </w:instrText>
        </w:r>
        <w:r w:rsidRPr="00403990">
          <w:rPr>
            <w:noProof/>
            <w:webHidden/>
          </w:rPr>
        </w:r>
        <w:r w:rsidRPr="00403990">
          <w:rPr>
            <w:noProof/>
            <w:webHidden/>
          </w:rPr>
          <w:fldChar w:fldCharType="separate"/>
        </w:r>
        <w:r w:rsidR="00403990" w:rsidRPr="00403990">
          <w:rPr>
            <w:noProof/>
            <w:webHidden/>
          </w:rPr>
          <w:t>23</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6" w:history="1">
        <w:r w:rsidR="00403990" w:rsidRPr="00403990">
          <w:rPr>
            <w:rStyle w:val="af"/>
            <w:noProof/>
          </w:rPr>
          <w:t>Таблица 8 – Состав и технические характеристики основного оборудования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_Toc198128926 \h </w:instrText>
        </w:r>
        <w:r w:rsidRPr="00403990">
          <w:rPr>
            <w:noProof/>
            <w:webHidden/>
          </w:rPr>
        </w:r>
        <w:r w:rsidRPr="00403990">
          <w:rPr>
            <w:noProof/>
            <w:webHidden/>
          </w:rPr>
          <w:fldChar w:fldCharType="separate"/>
        </w:r>
        <w:r w:rsidR="00403990" w:rsidRPr="00403990">
          <w:rPr>
            <w:noProof/>
            <w:webHidden/>
          </w:rPr>
          <w:t>25</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7" w:history="1">
        <w:r w:rsidR="00403990" w:rsidRPr="00403990">
          <w:rPr>
            <w:rStyle w:val="af"/>
            <w:noProof/>
          </w:rPr>
          <w:t>Таблица 9 – Характеристика насосного оборудования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_Toc198128927 \h </w:instrText>
        </w:r>
        <w:r w:rsidRPr="00403990">
          <w:rPr>
            <w:noProof/>
            <w:webHidden/>
          </w:rPr>
        </w:r>
        <w:r w:rsidRPr="00403990">
          <w:rPr>
            <w:noProof/>
            <w:webHidden/>
          </w:rPr>
          <w:fldChar w:fldCharType="separate"/>
        </w:r>
        <w:r w:rsidR="00403990" w:rsidRPr="00403990">
          <w:rPr>
            <w:noProof/>
            <w:webHidden/>
          </w:rPr>
          <w:t>26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8" w:history="1">
        <w:r w:rsidR="00403990" w:rsidRPr="00403990">
          <w:rPr>
            <w:rStyle w:val="af"/>
            <w:noProof/>
          </w:rPr>
          <w:t>Таблица 10 – Состав оборудования прочих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_Toc198128928 \h </w:instrText>
        </w:r>
        <w:r w:rsidRPr="00403990">
          <w:rPr>
            <w:noProof/>
            <w:webHidden/>
          </w:rPr>
        </w:r>
        <w:r w:rsidRPr="00403990">
          <w:rPr>
            <w:noProof/>
            <w:webHidden/>
          </w:rPr>
          <w:fldChar w:fldCharType="separate"/>
        </w:r>
        <w:r w:rsidR="00403990" w:rsidRPr="00403990">
          <w:rPr>
            <w:noProof/>
            <w:webHidden/>
          </w:rPr>
          <w:t>27</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29" w:history="1">
        <w:r w:rsidR="00403990" w:rsidRPr="00403990">
          <w:rPr>
            <w:rStyle w:val="af"/>
            <w:noProof/>
          </w:rPr>
          <w:t>Таблица 11 – 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_Toc198128929 \h </w:instrText>
        </w:r>
        <w:r w:rsidRPr="00403990">
          <w:rPr>
            <w:noProof/>
            <w:webHidden/>
          </w:rPr>
        </w:r>
        <w:r w:rsidRPr="00403990">
          <w:rPr>
            <w:noProof/>
            <w:webHidden/>
          </w:rPr>
          <w:fldChar w:fldCharType="separate"/>
        </w:r>
        <w:r w:rsidR="00403990" w:rsidRPr="00403990">
          <w:rPr>
            <w:noProof/>
            <w:webHidden/>
          </w:rPr>
          <w:t>28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0" w:history="1">
        <w:r w:rsidR="00403990" w:rsidRPr="00403990">
          <w:rPr>
            <w:rStyle w:val="af"/>
            <w:noProof/>
          </w:rPr>
          <w:t>Таблица 12 – Сведения об установленной мощности источников</w:t>
        </w:r>
        <w:r w:rsidR="00403990" w:rsidRPr="00403990">
          <w:rPr>
            <w:noProof/>
            <w:webHidden/>
          </w:rPr>
          <w:tab/>
        </w:r>
        <w:r w:rsidRPr="00403990">
          <w:rPr>
            <w:noProof/>
            <w:webHidden/>
          </w:rPr>
          <w:fldChar w:fldCharType="begin"/>
        </w:r>
        <w:r w:rsidR="00403990" w:rsidRPr="00403990">
          <w:rPr>
            <w:noProof/>
            <w:webHidden/>
          </w:rPr>
          <w:instrText xml:space="preserve"> PAGEREF _Toc198128930 \h </w:instrText>
        </w:r>
        <w:r w:rsidRPr="00403990">
          <w:rPr>
            <w:noProof/>
            <w:webHidden/>
          </w:rPr>
        </w:r>
        <w:r w:rsidRPr="00403990">
          <w:rPr>
            <w:noProof/>
            <w:webHidden/>
          </w:rPr>
          <w:fldChar w:fldCharType="separate"/>
        </w:r>
        <w:r w:rsidR="00403990" w:rsidRPr="00403990">
          <w:rPr>
            <w:noProof/>
            <w:webHidden/>
          </w:rPr>
          <w:t>29</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1" w:history="1">
        <w:r w:rsidR="00403990" w:rsidRPr="00403990">
          <w:rPr>
            <w:rStyle w:val="af"/>
            <w:noProof/>
          </w:rPr>
          <w:t xml:space="preserve">Таблица 13 – </w:t>
        </w:r>
        <w:r w:rsidR="00403990" w:rsidRPr="00403990">
          <w:rPr>
            <w:rStyle w:val="af"/>
            <w:bCs/>
            <w:noProof/>
          </w:rPr>
          <w:t>Ограничения тепловой мощности и параметры располагаемой тепловой мощности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_Toc198128931 \h </w:instrText>
        </w:r>
        <w:r w:rsidRPr="00403990">
          <w:rPr>
            <w:noProof/>
            <w:webHidden/>
          </w:rPr>
        </w:r>
        <w:r w:rsidRPr="00403990">
          <w:rPr>
            <w:noProof/>
            <w:webHidden/>
          </w:rPr>
          <w:fldChar w:fldCharType="separate"/>
        </w:r>
        <w:r w:rsidR="00403990" w:rsidRPr="00403990">
          <w:rPr>
            <w:noProof/>
            <w:webHidden/>
          </w:rPr>
          <w:t>30</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2" w:history="1">
        <w:r w:rsidR="00403990" w:rsidRPr="00403990">
          <w:rPr>
            <w:rStyle w:val="af"/>
            <w:noProof/>
          </w:rPr>
          <w:t xml:space="preserve">Таблица 14 – </w:t>
        </w:r>
        <w:r w:rsidR="00403990" w:rsidRPr="00403990">
          <w:rPr>
            <w:rStyle w:val="af"/>
            <w:bCs/>
            <w:noProof/>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 функционирующих в режиме комбинированной выработки тепловой и электрической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_Toc198128932 \h </w:instrText>
        </w:r>
        <w:r w:rsidRPr="00403990">
          <w:rPr>
            <w:noProof/>
            <w:webHidden/>
          </w:rPr>
        </w:r>
        <w:r w:rsidRPr="00403990">
          <w:rPr>
            <w:noProof/>
            <w:webHidden/>
          </w:rPr>
          <w:fldChar w:fldCharType="separate"/>
        </w:r>
        <w:r w:rsidR="00403990" w:rsidRPr="00403990">
          <w:rPr>
            <w:noProof/>
            <w:webHidden/>
          </w:rPr>
          <w:t>30</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3" w:history="1">
        <w:r w:rsidR="00403990" w:rsidRPr="00403990">
          <w:rPr>
            <w:rStyle w:val="af"/>
            <w:noProof/>
          </w:rPr>
          <w:t xml:space="preserve">Таблица 15 – </w:t>
        </w:r>
        <w:r w:rsidR="00403990" w:rsidRPr="00403990">
          <w:rPr>
            <w:rStyle w:val="af"/>
            <w:bCs/>
            <w:noProof/>
          </w:rPr>
          <w:t>Установленная тепловая мощность, ограничения тепловой мощности, располагаемая тепловая мощность котельных на 2024 год актуализации схемы теплоснабжения, Гкал/ч</w:t>
        </w:r>
        <w:r w:rsidR="00403990" w:rsidRPr="00403990">
          <w:rPr>
            <w:noProof/>
            <w:webHidden/>
          </w:rPr>
          <w:tab/>
        </w:r>
        <w:r w:rsidRPr="00403990">
          <w:rPr>
            <w:noProof/>
            <w:webHidden/>
          </w:rPr>
          <w:fldChar w:fldCharType="begin"/>
        </w:r>
        <w:r w:rsidR="00403990" w:rsidRPr="00403990">
          <w:rPr>
            <w:noProof/>
            <w:webHidden/>
          </w:rPr>
          <w:instrText xml:space="preserve"> PAGEREF _Toc198128933 \h </w:instrText>
        </w:r>
        <w:r w:rsidRPr="00403990">
          <w:rPr>
            <w:noProof/>
            <w:webHidden/>
          </w:rPr>
        </w:r>
        <w:r w:rsidRPr="00403990">
          <w:rPr>
            <w:noProof/>
            <w:webHidden/>
          </w:rPr>
          <w:fldChar w:fldCharType="separate"/>
        </w:r>
        <w:r w:rsidR="00403990" w:rsidRPr="00403990">
          <w:rPr>
            <w:noProof/>
            <w:webHidden/>
          </w:rPr>
          <w:t>31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4" w:history="1">
        <w:r w:rsidR="00403990" w:rsidRPr="00403990">
          <w:rPr>
            <w:rStyle w:val="af"/>
            <w:noProof/>
          </w:rPr>
          <w:t>Таблица 16 – Год ввода в эксплуатацию, наработка и год достижения паркового ресурса котлов источников комбинированной выработки</w:t>
        </w:r>
        <w:r w:rsidR="00403990" w:rsidRPr="00403990">
          <w:rPr>
            <w:noProof/>
            <w:webHidden/>
          </w:rPr>
          <w:tab/>
        </w:r>
        <w:r w:rsidRPr="00403990">
          <w:rPr>
            <w:noProof/>
            <w:webHidden/>
          </w:rPr>
          <w:fldChar w:fldCharType="begin"/>
        </w:r>
        <w:r w:rsidR="00403990" w:rsidRPr="00403990">
          <w:rPr>
            <w:noProof/>
            <w:webHidden/>
          </w:rPr>
          <w:instrText xml:space="preserve"> PAGEREF _Toc198128934 \h </w:instrText>
        </w:r>
        <w:r w:rsidRPr="00403990">
          <w:rPr>
            <w:noProof/>
            <w:webHidden/>
          </w:rPr>
        </w:r>
        <w:r w:rsidRPr="00403990">
          <w:rPr>
            <w:noProof/>
            <w:webHidden/>
          </w:rPr>
          <w:fldChar w:fldCharType="separate"/>
        </w:r>
        <w:r w:rsidR="00403990" w:rsidRPr="00403990">
          <w:rPr>
            <w:noProof/>
            <w:webHidden/>
          </w:rPr>
          <w:t>31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5" w:history="1">
        <w:r w:rsidR="00403990" w:rsidRPr="00403990">
          <w:rPr>
            <w:rStyle w:val="af"/>
            <w:noProof/>
          </w:rPr>
          <w:t xml:space="preserve">Таблица 17 – </w:t>
        </w:r>
        <w:r w:rsidR="00403990" w:rsidRPr="00403990">
          <w:rPr>
            <w:rStyle w:val="af"/>
            <w:bCs/>
            <w:noProof/>
          </w:rPr>
          <w:t>Год ввода в эксплуатацию, наработка и год достижения паркового ресурса газовых турбин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_Toc198128935 \h </w:instrText>
        </w:r>
        <w:r w:rsidRPr="00403990">
          <w:rPr>
            <w:noProof/>
            <w:webHidden/>
          </w:rPr>
        </w:r>
        <w:r w:rsidRPr="00403990">
          <w:rPr>
            <w:noProof/>
            <w:webHidden/>
          </w:rPr>
          <w:fldChar w:fldCharType="separate"/>
        </w:r>
        <w:r w:rsidR="00403990" w:rsidRPr="00403990">
          <w:rPr>
            <w:noProof/>
            <w:webHidden/>
          </w:rPr>
          <w:t>32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6" w:history="1">
        <w:r w:rsidR="00403990" w:rsidRPr="00403990">
          <w:rPr>
            <w:rStyle w:val="af"/>
            <w:noProof/>
          </w:rPr>
          <w:t>Таблица 18 – Сведения о годах ввода в эксплуатацию котлов на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_Toc198128936 \h </w:instrText>
        </w:r>
        <w:r w:rsidRPr="00403990">
          <w:rPr>
            <w:noProof/>
            <w:webHidden/>
          </w:rPr>
        </w:r>
        <w:r w:rsidRPr="00403990">
          <w:rPr>
            <w:noProof/>
            <w:webHidden/>
          </w:rPr>
          <w:fldChar w:fldCharType="separate"/>
        </w:r>
        <w:r w:rsidR="00403990" w:rsidRPr="00403990">
          <w:rPr>
            <w:noProof/>
            <w:webHidden/>
          </w:rPr>
          <w:t>32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7" w:history="1">
        <w:r w:rsidR="00403990" w:rsidRPr="00403990">
          <w:rPr>
            <w:rStyle w:val="af"/>
            <w:noProof/>
          </w:rPr>
          <w:t>Таблица 19 – Гидравлический режим работы городской котельной АО «РИР»</w:t>
        </w:r>
        <w:r w:rsidR="00403990" w:rsidRPr="00403990">
          <w:rPr>
            <w:noProof/>
            <w:webHidden/>
          </w:rPr>
          <w:tab/>
        </w:r>
        <w:r w:rsidRPr="00403990">
          <w:rPr>
            <w:noProof/>
            <w:webHidden/>
          </w:rPr>
          <w:fldChar w:fldCharType="begin"/>
        </w:r>
        <w:r w:rsidR="00403990" w:rsidRPr="00403990">
          <w:rPr>
            <w:noProof/>
            <w:webHidden/>
          </w:rPr>
          <w:instrText xml:space="preserve"> PAGEREF _Toc198128937 \h </w:instrText>
        </w:r>
        <w:r w:rsidRPr="00403990">
          <w:rPr>
            <w:noProof/>
            <w:webHidden/>
          </w:rPr>
        </w:r>
        <w:r w:rsidRPr="00403990">
          <w:rPr>
            <w:noProof/>
            <w:webHidden/>
          </w:rPr>
          <w:fldChar w:fldCharType="separate"/>
        </w:r>
        <w:r w:rsidR="00403990" w:rsidRPr="00403990">
          <w:rPr>
            <w:noProof/>
            <w:webHidden/>
          </w:rPr>
          <w:t>34</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8" w:history="1">
        <w:r w:rsidR="00403990" w:rsidRPr="00403990">
          <w:rPr>
            <w:rStyle w:val="af"/>
            <w:noProof/>
          </w:rPr>
          <w:t>Таблица 20 – Гидравлический режим работы ГТУ-ТЭЦ</w:t>
        </w:r>
        <w:r w:rsidR="00403990" w:rsidRPr="00403990">
          <w:rPr>
            <w:noProof/>
            <w:webHidden/>
          </w:rPr>
          <w:tab/>
        </w:r>
        <w:r w:rsidRPr="00403990">
          <w:rPr>
            <w:noProof/>
            <w:webHidden/>
          </w:rPr>
          <w:fldChar w:fldCharType="begin"/>
        </w:r>
        <w:r w:rsidR="00403990" w:rsidRPr="00403990">
          <w:rPr>
            <w:noProof/>
            <w:webHidden/>
          </w:rPr>
          <w:instrText xml:space="preserve"> PAGEREF _Toc198128938 \h </w:instrText>
        </w:r>
        <w:r w:rsidRPr="00403990">
          <w:rPr>
            <w:noProof/>
            <w:webHidden/>
          </w:rPr>
        </w:r>
        <w:r w:rsidRPr="00403990">
          <w:rPr>
            <w:noProof/>
            <w:webHidden/>
          </w:rPr>
          <w:fldChar w:fldCharType="separate"/>
        </w:r>
        <w:r w:rsidR="00403990" w:rsidRPr="00403990">
          <w:rPr>
            <w:noProof/>
            <w:webHidden/>
          </w:rPr>
          <w:t>36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39" w:history="1">
        <w:r w:rsidR="00403990" w:rsidRPr="00403990">
          <w:rPr>
            <w:rStyle w:val="af"/>
            <w:noProof/>
          </w:rPr>
          <w:t>Таблица 21 – Характеристики сетевых насосов Обнинской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_Toc198128939 \h </w:instrText>
        </w:r>
        <w:r w:rsidRPr="00403990">
          <w:rPr>
            <w:noProof/>
            <w:webHidden/>
          </w:rPr>
        </w:r>
        <w:r w:rsidRPr="00403990">
          <w:rPr>
            <w:noProof/>
            <w:webHidden/>
          </w:rPr>
          <w:fldChar w:fldCharType="separate"/>
        </w:r>
        <w:r w:rsidR="00403990" w:rsidRPr="00403990">
          <w:rPr>
            <w:noProof/>
            <w:webHidden/>
          </w:rPr>
          <w:t>36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0" w:history="1">
        <w:r w:rsidR="00403990" w:rsidRPr="00403990">
          <w:rPr>
            <w:rStyle w:val="af"/>
            <w:noProof/>
          </w:rPr>
          <w:t>Таблица 22 – Гидравлический режим работы ТЭЦ ФЭИ</w:t>
        </w:r>
        <w:r w:rsidR="00403990" w:rsidRPr="00403990">
          <w:rPr>
            <w:noProof/>
            <w:webHidden/>
          </w:rPr>
          <w:tab/>
        </w:r>
        <w:r w:rsidRPr="00403990">
          <w:rPr>
            <w:noProof/>
            <w:webHidden/>
          </w:rPr>
          <w:fldChar w:fldCharType="begin"/>
        </w:r>
        <w:r w:rsidR="00403990" w:rsidRPr="00403990">
          <w:rPr>
            <w:noProof/>
            <w:webHidden/>
          </w:rPr>
          <w:instrText xml:space="preserve"> PAGEREF _Toc198128940 \h </w:instrText>
        </w:r>
        <w:r w:rsidRPr="00403990">
          <w:rPr>
            <w:noProof/>
            <w:webHidden/>
          </w:rPr>
        </w:r>
        <w:r w:rsidRPr="00403990">
          <w:rPr>
            <w:noProof/>
            <w:webHidden/>
          </w:rPr>
          <w:fldChar w:fldCharType="separate"/>
        </w:r>
        <w:r w:rsidR="00403990" w:rsidRPr="00403990">
          <w:rPr>
            <w:noProof/>
            <w:webHidden/>
          </w:rPr>
          <w:t>36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1" w:history="1">
        <w:r w:rsidR="00403990" w:rsidRPr="00403990">
          <w:rPr>
            <w:rStyle w:val="af"/>
            <w:noProof/>
          </w:rPr>
          <w:t>Таблица 23 – Гидравлический режим работы котельной НИЦ «Курчатовский институт» - «ВНИИРАЭ»</w:t>
        </w:r>
        <w:r w:rsidR="00403990" w:rsidRPr="00403990">
          <w:rPr>
            <w:noProof/>
            <w:webHidden/>
          </w:rPr>
          <w:tab/>
        </w:r>
        <w:r w:rsidRPr="00403990">
          <w:rPr>
            <w:noProof/>
            <w:webHidden/>
          </w:rPr>
          <w:fldChar w:fldCharType="begin"/>
        </w:r>
        <w:r w:rsidR="00403990" w:rsidRPr="00403990">
          <w:rPr>
            <w:noProof/>
            <w:webHidden/>
          </w:rPr>
          <w:instrText xml:space="preserve"> PAGEREF _Toc198128941 \h </w:instrText>
        </w:r>
        <w:r w:rsidRPr="00403990">
          <w:rPr>
            <w:noProof/>
            <w:webHidden/>
          </w:rPr>
        </w:r>
        <w:r w:rsidRPr="00403990">
          <w:rPr>
            <w:noProof/>
            <w:webHidden/>
          </w:rPr>
          <w:fldChar w:fldCharType="separate"/>
        </w:r>
        <w:r w:rsidR="00403990" w:rsidRPr="00403990">
          <w:rPr>
            <w:noProof/>
            <w:webHidden/>
          </w:rPr>
          <w:t>37</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2" w:history="1">
        <w:r w:rsidR="00403990" w:rsidRPr="00403990">
          <w:rPr>
            <w:rStyle w:val="af"/>
            <w:noProof/>
          </w:rPr>
          <w:t>Таблица 24 –  Утверждаемые параметры регулирования отпуска тепловой энергии с коллекторов ГТУ ТЭЦ</w:t>
        </w:r>
        <w:r w:rsidR="00403990" w:rsidRPr="00403990">
          <w:rPr>
            <w:noProof/>
            <w:webHidden/>
          </w:rPr>
          <w:tab/>
        </w:r>
        <w:r w:rsidRPr="00403990">
          <w:rPr>
            <w:noProof/>
            <w:webHidden/>
          </w:rPr>
          <w:fldChar w:fldCharType="begin"/>
        </w:r>
        <w:r w:rsidR="00403990" w:rsidRPr="00403990">
          <w:rPr>
            <w:noProof/>
            <w:webHidden/>
          </w:rPr>
          <w:instrText xml:space="preserve"> PAGEREF _Toc198128942 \h </w:instrText>
        </w:r>
        <w:r w:rsidRPr="00403990">
          <w:rPr>
            <w:noProof/>
            <w:webHidden/>
          </w:rPr>
        </w:r>
        <w:r w:rsidRPr="00403990">
          <w:rPr>
            <w:noProof/>
            <w:webHidden/>
          </w:rPr>
          <w:fldChar w:fldCharType="separate"/>
        </w:r>
        <w:r w:rsidR="00403990" w:rsidRPr="00403990">
          <w:rPr>
            <w:noProof/>
            <w:webHidden/>
          </w:rPr>
          <w:t>38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3" w:history="1">
        <w:r w:rsidR="00403990" w:rsidRPr="00403990">
          <w:rPr>
            <w:rStyle w:val="af"/>
            <w:noProof/>
          </w:rPr>
          <w:t>Таблица 25 –  Утверждаемые параметры регулирования отпуска тепловой энергии с коллекторов котельной АО «ОНПП «Технология» им. А.Г.Ромашина»</w:t>
        </w:r>
        <w:r w:rsidR="00403990" w:rsidRPr="00403990">
          <w:rPr>
            <w:noProof/>
            <w:webHidden/>
          </w:rPr>
          <w:tab/>
        </w:r>
        <w:r w:rsidRPr="00403990">
          <w:rPr>
            <w:noProof/>
            <w:webHidden/>
          </w:rPr>
          <w:fldChar w:fldCharType="begin"/>
        </w:r>
        <w:r w:rsidR="00403990" w:rsidRPr="00403990">
          <w:rPr>
            <w:noProof/>
            <w:webHidden/>
          </w:rPr>
          <w:instrText xml:space="preserve"> PAGEREF _Toc198128943 \h </w:instrText>
        </w:r>
        <w:r w:rsidRPr="00403990">
          <w:rPr>
            <w:noProof/>
            <w:webHidden/>
          </w:rPr>
        </w:r>
        <w:r w:rsidRPr="00403990">
          <w:rPr>
            <w:noProof/>
            <w:webHidden/>
          </w:rPr>
          <w:fldChar w:fldCharType="separate"/>
        </w:r>
        <w:r w:rsidR="00403990" w:rsidRPr="00403990">
          <w:rPr>
            <w:noProof/>
            <w:webHidden/>
          </w:rPr>
          <w:t>38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4" w:history="1">
        <w:r w:rsidR="00403990" w:rsidRPr="00403990">
          <w:rPr>
            <w:rStyle w:val="af"/>
            <w:noProof/>
          </w:rPr>
          <w:t>Таблица 26 –  Утверждаемые параметры регулирования отпуска тепловой энергии с коллекторов котельной АО «НИФХИ»</w:t>
        </w:r>
        <w:r w:rsidR="00403990" w:rsidRPr="00403990">
          <w:rPr>
            <w:noProof/>
            <w:webHidden/>
          </w:rPr>
          <w:tab/>
        </w:r>
        <w:r w:rsidRPr="00403990">
          <w:rPr>
            <w:noProof/>
            <w:webHidden/>
          </w:rPr>
          <w:fldChar w:fldCharType="begin"/>
        </w:r>
        <w:r w:rsidR="00403990" w:rsidRPr="00403990">
          <w:rPr>
            <w:noProof/>
            <w:webHidden/>
          </w:rPr>
          <w:instrText xml:space="preserve"> PAGEREF _Toc198128944 \h </w:instrText>
        </w:r>
        <w:r w:rsidRPr="00403990">
          <w:rPr>
            <w:noProof/>
            <w:webHidden/>
          </w:rPr>
        </w:r>
        <w:r w:rsidRPr="00403990">
          <w:rPr>
            <w:noProof/>
            <w:webHidden/>
          </w:rPr>
          <w:fldChar w:fldCharType="separate"/>
        </w:r>
        <w:r w:rsidR="00403990" w:rsidRPr="00403990">
          <w:rPr>
            <w:noProof/>
            <w:webHidden/>
          </w:rPr>
          <w:t>39</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5" w:history="1">
        <w:r w:rsidR="00403990" w:rsidRPr="00403990">
          <w:rPr>
            <w:rStyle w:val="af"/>
            <w:noProof/>
          </w:rPr>
          <w:t>Таблица 27 –  Утверждаемые параметры регулирования отпуска тепловой энергии с коллекторов котельной НИЦ «Курчатовский институт"- «ВНИИРАЭ»</w:t>
        </w:r>
        <w:r w:rsidR="00403990" w:rsidRPr="00403990">
          <w:rPr>
            <w:noProof/>
            <w:webHidden/>
          </w:rPr>
          <w:tab/>
        </w:r>
        <w:r w:rsidRPr="00403990">
          <w:rPr>
            <w:noProof/>
            <w:webHidden/>
          </w:rPr>
          <w:fldChar w:fldCharType="begin"/>
        </w:r>
        <w:r w:rsidR="00403990" w:rsidRPr="00403990">
          <w:rPr>
            <w:noProof/>
            <w:webHidden/>
          </w:rPr>
          <w:instrText xml:space="preserve"> PAGEREF _Toc198128945 \h </w:instrText>
        </w:r>
        <w:r w:rsidRPr="00403990">
          <w:rPr>
            <w:noProof/>
            <w:webHidden/>
          </w:rPr>
        </w:r>
        <w:r w:rsidRPr="00403990">
          <w:rPr>
            <w:noProof/>
            <w:webHidden/>
          </w:rPr>
          <w:fldChar w:fldCharType="separate"/>
        </w:r>
        <w:r w:rsidR="00403990" w:rsidRPr="00403990">
          <w:rPr>
            <w:noProof/>
            <w:webHidden/>
          </w:rPr>
          <w:t>40</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6" w:history="1">
        <w:r w:rsidR="00403990" w:rsidRPr="00403990">
          <w:rPr>
            <w:rStyle w:val="af"/>
            <w:noProof/>
          </w:rPr>
          <w:t>Таблица 28 – Утверждаемые параметры регулирования отпуска тепловой энергии в точке измерения тепловой энергии, отпущенной потребителю тепловой энергии ПАО КСК</w:t>
        </w:r>
        <w:r w:rsidR="00403990" w:rsidRPr="00403990">
          <w:rPr>
            <w:noProof/>
            <w:webHidden/>
          </w:rPr>
          <w:tab/>
        </w:r>
        <w:r w:rsidRPr="00403990">
          <w:rPr>
            <w:noProof/>
            <w:webHidden/>
          </w:rPr>
          <w:fldChar w:fldCharType="begin"/>
        </w:r>
        <w:r w:rsidR="00403990" w:rsidRPr="00403990">
          <w:rPr>
            <w:noProof/>
            <w:webHidden/>
          </w:rPr>
          <w:instrText xml:space="preserve"> PAGEREF _Toc198128946 \h </w:instrText>
        </w:r>
        <w:r w:rsidRPr="00403990">
          <w:rPr>
            <w:noProof/>
            <w:webHidden/>
          </w:rPr>
        </w:r>
        <w:r w:rsidRPr="00403990">
          <w:rPr>
            <w:noProof/>
            <w:webHidden/>
          </w:rPr>
          <w:fldChar w:fldCharType="separate"/>
        </w:r>
        <w:r w:rsidR="00403990" w:rsidRPr="00403990">
          <w:rPr>
            <w:noProof/>
            <w:webHidden/>
          </w:rPr>
          <w:t>41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7" w:history="1">
        <w:r w:rsidR="00403990" w:rsidRPr="00403990">
          <w:rPr>
            <w:rStyle w:val="af"/>
            <w:noProof/>
          </w:rPr>
          <w:t>Таблица 29 – Утверждаемые параметры регулирования отпуска тепловой энергии в точке измерения тепловой энергии, отпущенной потребителю тепловой энергии АО «ОНПП «Технология» им. А.Г.Ромашина»</w:t>
        </w:r>
        <w:r w:rsidR="00403990" w:rsidRPr="00403990">
          <w:rPr>
            <w:noProof/>
            <w:webHidden/>
          </w:rPr>
          <w:tab/>
        </w:r>
        <w:r w:rsidRPr="00403990">
          <w:rPr>
            <w:noProof/>
            <w:webHidden/>
          </w:rPr>
          <w:fldChar w:fldCharType="begin"/>
        </w:r>
        <w:r w:rsidR="00403990" w:rsidRPr="00403990">
          <w:rPr>
            <w:noProof/>
            <w:webHidden/>
          </w:rPr>
          <w:instrText xml:space="preserve"> PAGEREF _Toc198128947 \h </w:instrText>
        </w:r>
        <w:r w:rsidRPr="00403990">
          <w:rPr>
            <w:noProof/>
            <w:webHidden/>
          </w:rPr>
        </w:r>
        <w:r w:rsidRPr="00403990">
          <w:rPr>
            <w:noProof/>
            <w:webHidden/>
          </w:rPr>
          <w:fldChar w:fldCharType="separate"/>
        </w:r>
        <w:r w:rsidR="00403990" w:rsidRPr="00403990">
          <w:rPr>
            <w:noProof/>
            <w:webHidden/>
          </w:rPr>
          <w:t>42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8" w:history="1">
        <w:r w:rsidR="00403990" w:rsidRPr="00403990">
          <w:rPr>
            <w:rStyle w:val="af"/>
            <w:noProof/>
          </w:rPr>
          <w:t>Таблица 30 – Утверждаемые параметры регулирования отпуска тепловой энергии в точке измерения тепловой энергии, отпущенной потребителю тепловой энергии котельной АО «НИФХИ»</w:t>
        </w:r>
        <w:r w:rsidR="00403990" w:rsidRPr="00403990">
          <w:rPr>
            <w:noProof/>
            <w:webHidden/>
          </w:rPr>
          <w:tab/>
        </w:r>
        <w:r w:rsidRPr="00403990">
          <w:rPr>
            <w:noProof/>
            <w:webHidden/>
          </w:rPr>
          <w:fldChar w:fldCharType="begin"/>
        </w:r>
        <w:r w:rsidR="00403990" w:rsidRPr="00403990">
          <w:rPr>
            <w:noProof/>
            <w:webHidden/>
          </w:rPr>
          <w:instrText xml:space="preserve"> PAGEREF _Toc198128948 \h </w:instrText>
        </w:r>
        <w:r w:rsidRPr="00403990">
          <w:rPr>
            <w:noProof/>
            <w:webHidden/>
          </w:rPr>
        </w:r>
        <w:r w:rsidRPr="00403990">
          <w:rPr>
            <w:noProof/>
            <w:webHidden/>
          </w:rPr>
          <w:fldChar w:fldCharType="separate"/>
        </w:r>
        <w:r w:rsidR="00403990" w:rsidRPr="00403990">
          <w:rPr>
            <w:noProof/>
            <w:webHidden/>
          </w:rPr>
          <w:t>43</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49" w:history="1">
        <w:r w:rsidR="00403990" w:rsidRPr="00403990">
          <w:rPr>
            <w:rStyle w:val="af"/>
            <w:noProof/>
          </w:rPr>
          <w:t>Таблица 31 – 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_Toc198128949 \h </w:instrText>
        </w:r>
        <w:r w:rsidRPr="00403990">
          <w:rPr>
            <w:noProof/>
            <w:webHidden/>
          </w:rPr>
        </w:r>
        <w:r w:rsidRPr="00403990">
          <w:rPr>
            <w:noProof/>
            <w:webHidden/>
          </w:rPr>
          <w:fldChar w:fldCharType="separate"/>
        </w:r>
        <w:r w:rsidR="00403990" w:rsidRPr="00403990">
          <w:rPr>
            <w:noProof/>
            <w:webHidden/>
          </w:rPr>
          <w:t>44</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0" w:history="1">
        <w:r w:rsidR="00403990" w:rsidRPr="00403990">
          <w:rPr>
            <w:rStyle w:val="af"/>
            <w:noProof/>
          </w:rPr>
          <w:t xml:space="preserve">Таблица 32 – </w:t>
        </w:r>
        <w:r w:rsidR="00403990" w:rsidRPr="00403990">
          <w:rPr>
            <w:rStyle w:val="af"/>
            <w:noProof/>
            <w:spacing w:val="1"/>
          </w:rPr>
          <w:t>Среднегодовая загрузка оборудования</w:t>
        </w:r>
        <w:r w:rsidR="00403990" w:rsidRPr="00403990">
          <w:rPr>
            <w:noProof/>
            <w:webHidden/>
          </w:rPr>
          <w:tab/>
        </w:r>
        <w:r w:rsidRPr="00403990">
          <w:rPr>
            <w:noProof/>
            <w:webHidden/>
          </w:rPr>
          <w:fldChar w:fldCharType="begin"/>
        </w:r>
        <w:r w:rsidR="00403990" w:rsidRPr="00403990">
          <w:rPr>
            <w:noProof/>
            <w:webHidden/>
          </w:rPr>
          <w:instrText xml:space="preserve"> PAGEREF _Toc198128950 \h </w:instrText>
        </w:r>
        <w:r w:rsidRPr="00403990">
          <w:rPr>
            <w:noProof/>
            <w:webHidden/>
          </w:rPr>
        </w:r>
        <w:r w:rsidRPr="00403990">
          <w:rPr>
            <w:noProof/>
            <w:webHidden/>
          </w:rPr>
          <w:fldChar w:fldCharType="separate"/>
        </w:r>
        <w:r w:rsidR="00403990" w:rsidRPr="00403990">
          <w:rPr>
            <w:noProof/>
            <w:webHidden/>
          </w:rPr>
          <w:t>44</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1" w:history="1">
        <w:r w:rsidR="00403990" w:rsidRPr="00403990">
          <w:rPr>
            <w:rStyle w:val="af"/>
            <w:rFonts w:eastAsia="Calibri"/>
            <w:noProof/>
            <w:spacing w:val="-12"/>
          </w:rPr>
          <w:t>Таблица 33 – Перечень приборов учета на источниках</w:t>
        </w:r>
        <w:r w:rsidR="00403990" w:rsidRPr="00403990">
          <w:rPr>
            <w:noProof/>
            <w:webHidden/>
          </w:rPr>
          <w:tab/>
        </w:r>
        <w:r w:rsidRPr="00403990">
          <w:rPr>
            <w:noProof/>
            <w:webHidden/>
          </w:rPr>
          <w:fldChar w:fldCharType="begin"/>
        </w:r>
        <w:r w:rsidR="00403990" w:rsidRPr="00403990">
          <w:rPr>
            <w:noProof/>
            <w:webHidden/>
          </w:rPr>
          <w:instrText xml:space="preserve"> PAGEREF _Toc198128951 \h </w:instrText>
        </w:r>
        <w:r w:rsidRPr="00403990">
          <w:rPr>
            <w:noProof/>
            <w:webHidden/>
          </w:rPr>
        </w:r>
        <w:r w:rsidRPr="00403990">
          <w:rPr>
            <w:noProof/>
            <w:webHidden/>
          </w:rPr>
          <w:fldChar w:fldCharType="separate"/>
        </w:r>
        <w:r w:rsidR="00403990" w:rsidRPr="00403990">
          <w:rPr>
            <w:noProof/>
            <w:webHidden/>
          </w:rPr>
          <w:t>45</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2" w:history="1">
        <w:r w:rsidR="00403990" w:rsidRPr="00403990">
          <w:rPr>
            <w:rStyle w:val="af"/>
            <w:rFonts w:eastAsia="Calibri"/>
            <w:noProof/>
            <w:spacing w:val="-12"/>
          </w:rPr>
          <w:t>Таблица 34 – Приборы учета в точках покупки тепловой энергии от ТЭЦ ФЭИ</w:t>
        </w:r>
        <w:r w:rsidR="00403990" w:rsidRPr="00403990">
          <w:rPr>
            <w:noProof/>
            <w:webHidden/>
          </w:rPr>
          <w:tab/>
        </w:r>
        <w:r w:rsidRPr="00403990">
          <w:rPr>
            <w:noProof/>
            <w:webHidden/>
          </w:rPr>
          <w:fldChar w:fldCharType="begin"/>
        </w:r>
        <w:r w:rsidR="00403990" w:rsidRPr="00403990">
          <w:rPr>
            <w:noProof/>
            <w:webHidden/>
          </w:rPr>
          <w:instrText xml:space="preserve"> PAGEREF _Toc198128952 \h </w:instrText>
        </w:r>
        <w:r w:rsidRPr="00403990">
          <w:rPr>
            <w:noProof/>
            <w:webHidden/>
          </w:rPr>
        </w:r>
        <w:r w:rsidRPr="00403990">
          <w:rPr>
            <w:noProof/>
            <w:webHidden/>
          </w:rPr>
          <w:fldChar w:fldCharType="separate"/>
        </w:r>
        <w:r w:rsidR="00403990" w:rsidRPr="00403990">
          <w:rPr>
            <w:noProof/>
            <w:webHidden/>
          </w:rPr>
          <w:t>46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3" w:history="1">
        <w:r w:rsidR="00403990" w:rsidRPr="00403990">
          <w:rPr>
            <w:rStyle w:val="af"/>
            <w:rFonts w:eastAsia="Calibri"/>
            <w:noProof/>
            <w:spacing w:val="-12"/>
          </w:rPr>
          <w:t>Таблица 35 – Динамика изменения прекращения подачи тепловой энергии от БМК Заовражье</w:t>
        </w:r>
        <w:r w:rsidR="00403990" w:rsidRPr="00403990">
          <w:rPr>
            <w:noProof/>
            <w:webHidden/>
          </w:rPr>
          <w:tab/>
        </w:r>
        <w:r w:rsidRPr="00403990">
          <w:rPr>
            <w:noProof/>
            <w:webHidden/>
          </w:rPr>
          <w:fldChar w:fldCharType="begin"/>
        </w:r>
        <w:r w:rsidR="00403990" w:rsidRPr="00403990">
          <w:rPr>
            <w:noProof/>
            <w:webHidden/>
          </w:rPr>
          <w:instrText xml:space="preserve"> PAGEREF _Toc198128953 \h </w:instrText>
        </w:r>
        <w:r w:rsidRPr="00403990">
          <w:rPr>
            <w:noProof/>
            <w:webHidden/>
          </w:rPr>
        </w:r>
        <w:r w:rsidRPr="00403990">
          <w:rPr>
            <w:noProof/>
            <w:webHidden/>
          </w:rPr>
          <w:fldChar w:fldCharType="separate"/>
        </w:r>
        <w:r w:rsidR="00403990" w:rsidRPr="00403990">
          <w:rPr>
            <w:noProof/>
            <w:webHidden/>
          </w:rPr>
          <w:t>46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4" w:history="1">
        <w:r w:rsidR="00403990" w:rsidRPr="00403990">
          <w:rPr>
            <w:rStyle w:val="af"/>
            <w:rFonts w:eastAsia="Calibri"/>
            <w:noProof/>
            <w:spacing w:val="-12"/>
          </w:rPr>
          <w:t>Таблица 36 – Протяженность и материальная характеристика водяных тепловых сетей в г. Обнинске</w:t>
        </w:r>
        <w:r w:rsidR="00403990" w:rsidRPr="00403990">
          <w:rPr>
            <w:noProof/>
            <w:webHidden/>
          </w:rPr>
          <w:tab/>
        </w:r>
        <w:r w:rsidRPr="00403990">
          <w:rPr>
            <w:noProof/>
            <w:webHidden/>
          </w:rPr>
          <w:fldChar w:fldCharType="begin"/>
        </w:r>
        <w:r w:rsidR="00403990" w:rsidRPr="00403990">
          <w:rPr>
            <w:noProof/>
            <w:webHidden/>
          </w:rPr>
          <w:instrText xml:space="preserve"> PAGEREF _Toc198128954 \h </w:instrText>
        </w:r>
        <w:r w:rsidRPr="00403990">
          <w:rPr>
            <w:noProof/>
            <w:webHidden/>
          </w:rPr>
        </w:r>
        <w:r w:rsidRPr="00403990">
          <w:rPr>
            <w:noProof/>
            <w:webHidden/>
          </w:rPr>
          <w:fldChar w:fldCharType="separate"/>
        </w:r>
        <w:r w:rsidR="00403990" w:rsidRPr="00403990">
          <w:rPr>
            <w:noProof/>
            <w:webHidden/>
          </w:rPr>
          <w:t>56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5" w:history="1">
        <w:r w:rsidR="00403990" w:rsidRPr="00403990">
          <w:rPr>
            <w:rStyle w:val="af"/>
            <w:rFonts w:eastAsia="Calibri"/>
            <w:noProof/>
            <w:spacing w:val="-12"/>
          </w:rPr>
          <w:t>Таблица 37 – Сведения о паровых сетях Котельной пр. Коммунальный, 21</w:t>
        </w:r>
        <w:r w:rsidR="00403990" w:rsidRPr="00403990">
          <w:rPr>
            <w:noProof/>
            <w:webHidden/>
          </w:rPr>
          <w:tab/>
        </w:r>
        <w:r w:rsidRPr="00403990">
          <w:rPr>
            <w:noProof/>
            <w:webHidden/>
          </w:rPr>
          <w:fldChar w:fldCharType="begin"/>
        </w:r>
        <w:r w:rsidR="00403990" w:rsidRPr="00403990">
          <w:rPr>
            <w:noProof/>
            <w:webHidden/>
          </w:rPr>
          <w:instrText xml:space="preserve"> PAGEREF _Toc198128955 \h </w:instrText>
        </w:r>
        <w:r w:rsidRPr="00403990">
          <w:rPr>
            <w:noProof/>
            <w:webHidden/>
          </w:rPr>
        </w:r>
        <w:r w:rsidRPr="00403990">
          <w:rPr>
            <w:noProof/>
            <w:webHidden/>
          </w:rPr>
          <w:fldChar w:fldCharType="separate"/>
        </w:r>
        <w:r w:rsidR="00403990" w:rsidRPr="00403990">
          <w:rPr>
            <w:noProof/>
            <w:webHidden/>
          </w:rPr>
          <w:t>56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6" w:history="1">
        <w:r w:rsidR="00403990" w:rsidRPr="00403990">
          <w:rPr>
            <w:rStyle w:val="af"/>
            <w:rFonts w:eastAsia="Calibri"/>
            <w:noProof/>
            <w:spacing w:val="-12"/>
          </w:rPr>
          <w:t>Таблица 38 – Распределение протяженности и материальной характеристики тепловых сетей по годам прокладки</w:t>
        </w:r>
        <w:r w:rsidR="00403990" w:rsidRPr="00403990">
          <w:rPr>
            <w:noProof/>
            <w:webHidden/>
          </w:rPr>
          <w:tab/>
        </w:r>
        <w:r w:rsidRPr="00403990">
          <w:rPr>
            <w:noProof/>
            <w:webHidden/>
          </w:rPr>
          <w:fldChar w:fldCharType="begin"/>
        </w:r>
        <w:r w:rsidR="00403990" w:rsidRPr="00403990">
          <w:rPr>
            <w:noProof/>
            <w:webHidden/>
          </w:rPr>
          <w:instrText xml:space="preserve"> PAGEREF _Toc198128956 \h </w:instrText>
        </w:r>
        <w:r w:rsidRPr="00403990">
          <w:rPr>
            <w:noProof/>
            <w:webHidden/>
          </w:rPr>
        </w:r>
        <w:r w:rsidRPr="00403990">
          <w:rPr>
            <w:noProof/>
            <w:webHidden/>
          </w:rPr>
          <w:fldChar w:fldCharType="separate"/>
        </w:r>
        <w:r w:rsidR="00403990" w:rsidRPr="00403990">
          <w:rPr>
            <w:noProof/>
            <w:webHidden/>
          </w:rPr>
          <w:t>57</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7" w:history="1">
        <w:r w:rsidR="00403990" w:rsidRPr="00403990">
          <w:rPr>
            <w:rStyle w:val="af"/>
            <w:rFonts w:eastAsia="Calibri"/>
            <w:noProof/>
            <w:spacing w:val="-12"/>
          </w:rPr>
          <w:t>Таблица 39 – Общая характеристика тепловых сетей</w:t>
        </w:r>
        <w:r w:rsidR="00403990" w:rsidRPr="00403990">
          <w:rPr>
            <w:noProof/>
            <w:webHidden/>
          </w:rPr>
          <w:tab/>
        </w:r>
        <w:r w:rsidRPr="00403990">
          <w:rPr>
            <w:noProof/>
            <w:webHidden/>
          </w:rPr>
          <w:fldChar w:fldCharType="begin"/>
        </w:r>
        <w:r w:rsidR="00403990" w:rsidRPr="00403990">
          <w:rPr>
            <w:noProof/>
            <w:webHidden/>
          </w:rPr>
          <w:instrText xml:space="preserve"> PAGEREF _Toc198128957 \h </w:instrText>
        </w:r>
        <w:r w:rsidRPr="00403990">
          <w:rPr>
            <w:noProof/>
            <w:webHidden/>
          </w:rPr>
        </w:r>
        <w:r w:rsidRPr="00403990">
          <w:rPr>
            <w:noProof/>
            <w:webHidden/>
          </w:rPr>
          <w:fldChar w:fldCharType="separate"/>
        </w:r>
        <w:r w:rsidR="00403990" w:rsidRPr="00403990">
          <w:rPr>
            <w:noProof/>
            <w:webHidden/>
          </w:rPr>
          <w:t>58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8" w:history="1">
        <w:r w:rsidR="00403990" w:rsidRPr="00403990">
          <w:rPr>
            <w:rStyle w:val="af"/>
            <w:rFonts w:eastAsia="Calibri"/>
            <w:noProof/>
            <w:spacing w:val="-12"/>
          </w:rPr>
          <w:t xml:space="preserve">Таблица 40 </w:t>
        </w:r>
        <w:r w:rsidR="00403990" w:rsidRPr="00403990">
          <w:rPr>
            <w:rStyle w:val="af"/>
            <w:noProof/>
          </w:rPr>
          <w:t>- Центральные тепловые пункты теплосетевых организаций</w:t>
        </w:r>
        <w:r w:rsidR="00403990" w:rsidRPr="00403990">
          <w:rPr>
            <w:noProof/>
            <w:webHidden/>
          </w:rPr>
          <w:tab/>
        </w:r>
        <w:r w:rsidRPr="00403990">
          <w:rPr>
            <w:noProof/>
            <w:webHidden/>
          </w:rPr>
          <w:fldChar w:fldCharType="begin"/>
        </w:r>
        <w:r w:rsidR="00403990" w:rsidRPr="00403990">
          <w:rPr>
            <w:noProof/>
            <w:webHidden/>
          </w:rPr>
          <w:instrText xml:space="preserve"> PAGEREF _Toc198128958 \h </w:instrText>
        </w:r>
        <w:r w:rsidRPr="00403990">
          <w:rPr>
            <w:noProof/>
            <w:webHidden/>
          </w:rPr>
        </w:r>
        <w:r w:rsidRPr="00403990">
          <w:rPr>
            <w:noProof/>
            <w:webHidden/>
          </w:rPr>
          <w:fldChar w:fldCharType="separate"/>
        </w:r>
        <w:r w:rsidR="00403990" w:rsidRPr="00403990">
          <w:rPr>
            <w:noProof/>
            <w:webHidden/>
          </w:rPr>
          <w:t>62</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59" w:history="1">
        <w:r w:rsidR="00403990" w:rsidRPr="00403990">
          <w:rPr>
            <w:rStyle w:val="af"/>
            <w:rFonts w:eastAsia="Calibri"/>
            <w:noProof/>
            <w:spacing w:val="-12"/>
          </w:rPr>
          <w:t xml:space="preserve">Таблица 41 – </w:t>
        </w:r>
        <w:r w:rsidR="00403990" w:rsidRPr="00403990">
          <w:rPr>
            <w:rStyle w:val="af"/>
            <w:bCs/>
            <w:noProof/>
          </w:rPr>
          <w:t>Нормативные температуры теплоносителя в тепловых сетях и на входе в отапливаемый объект при центральном качественном методе регулирования отпуска тепловой энергии в тепловые сети ПАО «КСК»</w:t>
        </w:r>
        <w:r w:rsidR="00403990" w:rsidRPr="00403990">
          <w:rPr>
            <w:noProof/>
            <w:webHidden/>
          </w:rPr>
          <w:tab/>
        </w:r>
        <w:r w:rsidRPr="00403990">
          <w:rPr>
            <w:noProof/>
            <w:webHidden/>
          </w:rPr>
          <w:fldChar w:fldCharType="begin"/>
        </w:r>
        <w:r w:rsidR="00403990" w:rsidRPr="00403990">
          <w:rPr>
            <w:noProof/>
            <w:webHidden/>
          </w:rPr>
          <w:instrText xml:space="preserve"> PAGEREF _Toc198128959 \h </w:instrText>
        </w:r>
        <w:r w:rsidRPr="00403990">
          <w:rPr>
            <w:noProof/>
            <w:webHidden/>
          </w:rPr>
        </w:r>
        <w:r w:rsidRPr="00403990">
          <w:rPr>
            <w:noProof/>
            <w:webHidden/>
          </w:rPr>
          <w:fldChar w:fldCharType="separate"/>
        </w:r>
        <w:r w:rsidR="00403990" w:rsidRPr="00403990">
          <w:rPr>
            <w:noProof/>
            <w:webHidden/>
          </w:rPr>
          <w:t>65</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0" w:history="1">
        <w:r w:rsidR="00403990" w:rsidRPr="00403990">
          <w:rPr>
            <w:rStyle w:val="af"/>
            <w:rFonts w:eastAsia="Calibri"/>
            <w:noProof/>
            <w:spacing w:val="-12"/>
          </w:rPr>
          <w:t xml:space="preserve">Таблица 42 – </w:t>
        </w:r>
        <w:r w:rsidR="00403990" w:rsidRPr="00403990">
          <w:rPr>
            <w:rStyle w:val="af"/>
            <w:bCs/>
            <w:noProof/>
          </w:rPr>
          <w:t xml:space="preserve">Динамика изменения отказов и восстановлений тепловых сетей зоны действия источника тепловой энергии </w:t>
        </w:r>
        <w:r w:rsidR="00403990" w:rsidRPr="00403990">
          <w:rPr>
            <w:rStyle w:val="af"/>
            <w:noProof/>
          </w:rPr>
          <w:t>АО «РИР»</w:t>
        </w:r>
        <w:r w:rsidR="00403990" w:rsidRPr="00403990">
          <w:rPr>
            <w:noProof/>
            <w:webHidden/>
          </w:rPr>
          <w:tab/>
        </w:r>
        <w:r w:rsidRPr="00403990">
          <w:rPr>
            <w:noProof/>
            <w:webHidden/>
          </w:rPr>
          <w:fldChar w:fldCharType="begin"/>
        </w:r>
        <w:r w:rsidR="00403990" w:rsidRPr="00403990">
          <w:rPr>
            <w:noProof/>
            <w:webHidden/>
          </w:rPr>
          <w:instrText xml:space="preserve"> PAGEREF _Toc198128960 \h </w:instrText>
        </w:r>
        <w:r w:rsidRPr="00403990">
          <w:rPr>
            <w:noProof/>
            <w:webHidden/>
          </w:rPr>
        </w:r>
        <w:r w:rsidRPr="00403990">
          <w:rPr>
            <w:noProof/>
            <w:webHidden/>
          </w:rPr>
          <w:fldChar w:fldCharType="separate"/>
        </w:r>
        <w:r w:rsidR="00403990" w:rsidRPr="00403990">
          <w:rPr>
            <w:noProof/>
            <w:webHidden/>
          </w:rPr>
          <w:t>69</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1" w:history="1">
        <w:r w:rsidR="00403990" w:rsidRPr="00403990">
          <w:rPr>
            <w:rStyle w:val="af"/>
            <w:rFonts w:eastAsia="Calibri"/>
            <w:noProof/>
            <w:spacing w:val="-12"/>
          </w:rPr>
          <w:t>Таблица 43 – Допустимое снижение подачи тепловой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_Toc198128961 \h </w:instrText>
        </w:r>
        <w:r w:rsidRPr="00403990">
          <w:rPr>
            <w:noProof/>
            <w:webHidden/>
          </w:rPr>
        </w:r>
        <w:r w:rsidRPr="00403990">
          <w:rPr>
            <w:noProof/>
            <w:webHidden/>
          </w:rPr>
          <w:fldChar w:fldCharType="separate"/>
        </w:r>
        <w:r w:rsidR="00403990" w:rsidRPr="00403990">
          <w:rPr>
            <w:noProof/>
            <w:webHidden/>
          </w:rPr>
          <w:t>70</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2" w:history="1">
        <w:r w:rsidR="00403990" w:rsidRPr="00403990">
          <w:rPr>
            <w:rStyle w:val="af"/>
            <w:rFonts w:eastAsia="Calibri"/>
            <w:noProof/>
            <w:spacing w:val="-12"/>
          </w:rPr>
          <w:t xml:space="preserve">Таблица 44 – </w:t>
        </w:r>
        <w:r w:rsidR="00403990" w:rsidRPr="00403990">
          <w:rPr>
            <w:rStyle w:val="af"/>
            <w:noProof/>
          </w:rPr>
          <w:t>Нормативное время полного восстановления теплоснабжения при отказах на тепловых сетях</w:t>
        </w:r>
        <w:r w:rsidR="00403990" w:rsidRPr="00403990">
          <w:rPr>
            <w:noProof/>
            <w:webHidden/>
          </w:rPr>
          <w:tab/>
        </w:r>
        <w:r w:rsidRPr="00403990">
          <w:rPr>
            <w:noProof/>
            <w:webHidden/>
          </w:rPr>
          <w:fldChar w:fldCharType="begin"/>
        </w:r>
        <w:r w:rsidR="00403990" w:rsidRPr="00403990">
          <w:rPr>
            <w:noProof/>
            <w:webHidden/>
          </w:rPr>
          <w:instrText xml:space="preserve"> PAGEREF _Toc198128962 \h </w:instrText>
        </w:r>
        <w:r w:rsidRPr="00403990">
          <w:rPr>
            <w:noProof/>
            <w:webHidden/>
          </w:rPr>
        </w:r>
        <w:r w:rsidRPr="00403990">
          <w:rPr>
            <w:noProof/>
            <w:webHidden/>
          </w:rPr>
          <w:fldChar w:fldCharType="separate"/>
        </w:r>
        <w:r w:rsidR="00403990" w:rsidRPr="00403990">
          <w:rPr>
            <w:noProof/>
            <w:webHidden/>
          </w:rPr>
          <w:t>71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3" w:history="1">
        <w:r w:rsidR="00403990" w:rsidRPr="00403990">
          <w:rPr>
            <w:rStyle w:val="af"/>
            <w:rFonts w:eastAsia="Calibri"/>
            <w:noProof/>
            <w:spacing w:val="-12"/>
          </w:rPr>
          <w:t>Таблица 45 – Динамика изменения нормативных и фактических потерь тепловой энергии тепловых сетей, тыс. Гкал</w:t>
        </w:r>
        <w:r w:rsidR="00403990" w:rsidRPr="00403990">
          <w:rPr>
            <w:noProof/>
            <w:webHidden/>
          </w:rPr>
          <w:tab/>
        </w:r>
        <w:r w:rsidRPr="00403990">
          <w:rPr>
            <w:noProof/>
            <w:webHidden/>
          </w:rPr>
          <w:fldChar w:fldCharType="begin"/>
        </w:r>
        <w:r w:rsidR="00403990" w:rsidRPr="00403990">
          <w:rPr>
            <w:noProof/>
            <w:webHidden/>
          </w:rPr>
          <w:instrText xml:space="preserve"> PAGEREF _Toc198128963 \h </w:instrText>
        </w:r>
        <w:r w:rsidRPr="00403990">
          <w:rPr>
            <w:noProof/>
            <w:webHidden/>
          </w:rPr>
        </w:r>
        <w:r w:rsidRPr="00403990">
          <w:rPr>
            <w:noProof/>
            <w:webHidden/>
          </w:rPr>
          <w:fldChar w:fldCharType="separate"/>
        </w:r>
        <w:r w:rsidR="00403990" w:rsidRPr="00403990">
          <w:rPr>
            <w:noProof/>
            <w:webHidden/>
          </w:rPr>
          <w:t>75</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4" w:history="1">
        <w:r w:rsidR="00403990" w:rsidRPr="00403990">
          <w:rPr>
            <w:rStyle w:val="af"/>
            <w:rFonts w:eastAsia="Calibri"/>
            <w:noProof/>
            <w:spacing w:val="-12"/>
          </w:rPr>
          <w:t xml:space="preserve">Таблица 46 – </w:t>
        </w:r>
        <w:r w:rsidR="00403990" w:rsidRPr="00403990">
          <w:rPr>
            <w:rStyle w:val="af"/>
            <w:noProof/>
          </w:rPr>
          <w:t>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_Toc198128964 \h </w:instrText>
        </w:r>
        <w:r w:rsidRPr="00403990">
          <w:rPr>
            <w:noProof/>
            <w:webHidden/>
          </w:rPr>
        </w:r>
        <w:r w:rsidRPr="00403990">
          <w:rPr>
            <w:noProof/>
            <w:webHidden/>
          </w:rPr>
          <w:fldChar w:fldCharType="separate"/>
        </w:r>
        <w:r w:rsidR="00403990" w:rsidRPr="00403990">
          <w:rPr>
            <w:noProof/>
            <w:webHidden/>
          </w:rPr>
          <w:t>77</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5" w:history="1">
        <w:r w:rsidR="00403990" w:rsidRPr="00403990">
          <w:rPr>
            <w:rStyle w:val="af"/>
            <w:rFonts w:eastAsia="Calibri"/>
            <w:noProof/>
            <w:spacing w:val="-12"/>
          </w:rPr>
          <w:t xml:space="preserve">Таблица 47 – </w:t>
        </w:r>
        <w:r w:rsidR="00403990" w:rsidRPr="00403990">
          <w:rPr>
            <w:rStyle w:val="af"/>
            <w:noProof/>
          </w:rPr>
          <w:t>Индивидуальные тепловые пункты (далее - ИТП) в зоне деятельности единой теплоснабжающей организации</w:t>
        </w:r>
        <w:r w:rsidR="00403990" w:rsidRPr="00403990">
          <w:rPr>
            <w:noProof/>
            <w:webHidden/>
          </w:rPr>
          <w:tab/>
        </w:r>
        <w:r w:rsidRPr="00403990">
          <w:rPr>
            <w:noProof/>
            <w:webHidden/>
          </w:rPr>
          <w:fldChar w:fldCharType="begin"/>
        </w:r>
        <w:r w:rsidR="00403990" w:rsidRPr="00403990">
          <w:rPr>
            <w:noProof/>
            <w:webHidden/>
          </w:rPr>
          <w:instrText xml:space="preserve"> PAGEREF _Toc198128965 \h </w:instrText>
        </w:r>
        <w:r w:rsidRPr="00403990">
          <w:rPr>
            <w:noProof/>
            <w:webHidden/>
          </w:rPr>
        </w:r>
        <w:r w:rsidRPr="00403990">
          <w:rPr>
            <w:noProof/>
            <w:webHidden/>
          </w:rPr>
          <w:fldChar w:fldCharType="separate"/>
        </w:r>
        <w:r w:rsidR="00403990" w:rsidRPr="00403990">
          <w:rPr>
            <w:noProof/>
            <w:webHidden/>
          </w:rPr>
          <w:t>78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6" w:history="1">
        <w:r w:rsidR="00403990" w:rsidRPr="00403990">
          <w:rPr>
            <w:rStyle w:val="af"/>
            <w:rFonts w:eastAsia="Calibri"/>
            <w:noProof/>
            <w:spacing w:val="-12"/>
          </w:rPr>
          <w:t>Таблица 48 – Сведения о наличии приборов учета тепла у потребителей котельной АО «РИР»</w:t>
        </w:r>
        <w:r w:rsidR="00403990" w:rsidRPr="00403990">
          <w:rPr>
            <w:noProof/>
            <w:webHidden/>
          </w:rPr>
          <w:tab/>
        </w:r>
        <w:r w:rsidRPr="00403990">
          <w:rPr>
            <w:noProof/>
            <w:webHidden/>
          </w:rPr>
          <w:fldChar w:fldCharType="begin"/>
        </w:r>
        <w:r w:rsidR="00403990" w:rsidRPr="00403990">
          <w:rPr>
            <w:noProof/>
            <w:webHidden/>
          </w:rPr>
          <w:instrText xml:space="preserve"> PAGEREF _Toc198128966 \h </w:instrText>
        </w:r>
        <w:r w:rsidRPr="00403990">
          <w:rPr>
            <w:noProof/>
            <w:webHidden/>
          </w:rPr>
        </w:r>
        <w:r w:rsidRPr="00403990">
          <w:rPr>
            <w:noProof/>
            <w:webHidden/>
          </w:rPr>
          <w:fldChar w:fldCharType="separate"/>
        </w:r>
        <w:r w:rsidR="00403990" w:rsidRPr="00403990">
          <w:rPr>
            <w:noProof/>
            <w:webHidden/>
          </w:rPr>
          <w:t>78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7" w:history="1">
        <w:r w:rsidR="00403990" w:rsidRPr="00403990">
          <w:rPr>
            <w:rStyle w:val="af"/>
            <w:rFonts w:eastAsia="Calibri"/>
            <w:noProof/>
            <w:spacing w:val="-12"/>
          </w:rPr>
          <w:t>Таблица 49 – Сведения о наличии приборов коммерческого учета потребителей АО «ОНПП «Технология» им. А.Г.Ромашина»</w:t>
        </w:r>
        <w:r w:rsidR="00403990" w:rsidRPr="00403990">
          <w:rPr>
            <w:noProof/>
            <w:webHidden/>
          </w:rPr>
          <w:tab/>
        </w:r>
        <w:r w:rsidRPr="00403990">
          <w:rPr>
            <w:noProof/>
            <w:webHidden/>
          </w:rPr>
          <w:fldChar w:fldCharType="begin"/>
        </w:r>
        <w:r w:rsidR="00403990" w:rsidRPr="00403990">
          <w:rPr>
            <w:noProof/>
            <w:webHidden/>
          </w:rPr>
          <w:instrText xml:space="preserve"> PAGEREF _Toc198128967 \h </w:instrText>
        </w:r>
        <w:r w:rsidRPr="00403990">
          <w:rPr>
            <w:noProof/>
            <w:webHidden/>
          </w:rPr>
        </w:r>
        <w:r w:rsidRPr="00403990">
          <w:rPr>
            <w:noProof/>
            <w:webHidden/>
          </w:rPr>
          <w:fldChar w:fldCharType="separate"/>
        </w:r>
        <w:r w:rsidR="00403990" w:rsidRPr="00403990">
          <w:rPr>
            <w:noProof/>
            <w:webHidden/>
          </w:rPr>
          <w:t>79</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8" w:history="1">
        <w:r w:rsidR="00403990" w:rsidRPr="00403990">
          <w:rPr>
            <w:rStyle w:val="af"/>
            <w:noProof/>
          </w:rPr>
          <w:t>Таблица 50 - Динамика изменения нормативных показателей функционирования тепловых сетей</w:t>
        </w:r>
        <w:r w:rsidR="00403990" w:rsidRPr="00403990">
          <w:rPr>
            <w:noProof/>
            <w:webHidden/>
          </w:rPr>
          <w:tab/>
        </w:r>
        <w:r w:rsidRPr="00403990">
          <w:rPr>
            <w:noProof/>
            <w:webHidden/>
          </w:rPr>
          <w:fldChar w:fldCharType="begin"/>
        </w:r>
        <w:r w:rsidR="00403990" w:rsidRPr="00403990">
          <w:rPr>
            <w:noProof/>
            <w:webHidden/>
          </w:rPr>
          <w:instrText xml:space="preserve"> PAGEREF _Toc198128968 \h </w:instrText>
        </w:r>
        <w:r w:rsidRPr="00403990">
          <w:rPr>
            <w:noProof/>
            <w:webHidden/>
          </w:rPr>
        </w:r>
        <w:r w:rsidRPr="00403990">
          <w:rPr>
            <w:noProof/>
            <w:webHidden/>
          </w:rPr>
          <w:fldChar w:fldCharType="separate"/>
        </w:r>
        <w:r w:rsidR="00403990" w:rsidRPr="00403990">
          <w:rPr>
            <w:noProof/>
            <w:webHidden/>
          </w:rPr>
          <w:t>80</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69" w:history="1">
        <w:r w:rsidR="00403990" w:rsidRPr="00403990">
          <w:rPr>
            <w:rStyle w:val="af"/>
            <w:noProof/>
          </w:rPr>
          <w:t xml:space="preserve">Таблица 51 - </w:t>
        </w:r>
        <w:r w:rsidR="00403990" w:rsidRPr="00403990">
          <w:rPr>
            <w:rStyle w:val="af"/>
            <w:bCs/>
            <w:noProof/>
          </w:rPr>
          <w:t xml:space="preserve">Динамика изменения фактических показателей функционирования </w:t>
        </w:r>
        <w:r w:rsidR="00403990" w:rsidRPr="00403990">
          <w:rPr>
            <w:rStyle w:val="af"/>
            <w:noProof/>
          </w:rPr>
          <w:t>тепловых</w:t>
        </w:r>
        <w:r w:rsidR="00403990" w:rsidRPr="00403990">
          <w:rPr>
            <w:rStyle w:val="af"/>
            <w:bCs/>
            <w:noProof/>
          </w:rPr>
          <w:t xml:space="preserve"> сетей в зоне деятельности</w:t>
        </w:r>
        <w:r w:rsidR="00403990" w:rsidRPr="00403990">
          <w:rPr>
            <w:noProof/>
            <w:webHidden/>
          </w:rPr>
          <w:tab/>
        </w:r>
        <w:r w:rsidRPr="00403990">
          <w:rPr>
            <w:noProof/>
            <w:webHidden/>
          </w:rPr>
          <w:fldChar w:fldCharType="begin"/>
        </w:r>
        <w:r w:rsidR="00403990" w:rsidRPr="00403990">
          <w:rPr>
            <w:noProof/>
            <w:webHidden/>
          </w:rPr>
          <w:instrText xml:space="preserve"> PAGEREF _Toc198128969 \h </w:instrText>
        </w:r>
        <w:r w:rsidRPr="00403990">
          <w:rPr>
            <w:noProof/>
            <w:webHidden/>
          </w:rPr>
        </w:r>
        <w:r w:rsidRPr="00403990">
          <w:rPr>
            <w:noProof/>
            <w:webHidden/>
          </w:rPr>
          <w:fldChar w:fldCharType="separate"/>
        </w:r>
        <w:r w:rsidR="00403990" w:rsidRPr="00403990">
          <w:rPr>
            <w:noProof/>
            <w:webHidden/>
          </w:rPr>
          <w:t>81</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0" w:history="1">
        <w:r w:rsidR="00403990" w:rsidRPr="00403990">
          <w:rPr>
            <w:rStyle w:val="af"/>
            <w:noProof/>
          </w:rPr>
          <w:t>Таблица 52 - Значения договорных нагрузок потребителей АО «РИР»</w:t>
        </w:r>
        <w:r w:rsidR="00403990" w:rsidRPr="00403990">
          <w:rPr>
            <w:noProof/>
            <w:webHidden/>
          </w:rPr>
          <w:tab/>
        </w:r>
        <w:r w:rsidRPr="00403990">
          <w:rPr>
            <w:noProof/>
            <w:webHidden/>
          </w:rPr>
          <w:fldChar w:fldCharType="begin"/>
        </w:r>
        <w:r w:rsidR="00403990" w:rsidRPr="00403990">
          <w:rPr>
            <w:noProof/>
            <w:webHidden/>
          </w:rPr>
          <w:instrText xml:space="preserve"> PAGEREF _Toc198128970 \h </w:instrText>
        </w:r>
        <w:r w:rsidRPr="00403990">
          <w:rPr>
            <w:noProof/>
            <w:webHidden/>
          </w:rPr>
        </w:r>
        <w:r w:rsidRPr="00403990">
          <w:rPr>
            <w:noProof/>
            <w:webHidden/>
          </w:rPr>
          <w:fldChar w:fldCharType="separate"/>
        </w:r>
        <w:r w:rsidR="00403990" w:rsidRPr="00403990">
          <w:rPr>
            <w:noProof/>
            <w:webHidden/>
          </w:rPr>
          <w:t>86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1" w:history="1">
        <w:r w:rsidR="00403990" w:rsidRPr="00403990">
          <w:rPr>
            <w:rStyle w:val="af"/>
            <w:noProof/>
          </w:rPr>
          <w:t>Таблица 53 - Расчетные значения тепловых нагрузок источников тепловой энергии на 2024 год</w:t>
        </w:r>
        <w:r w:rsidR="00403990" w:rsidRPr="00403990">
          <w:rPr>
            <w:noProof/>
            <w:webHidden/>
          </w:rPr>
          <w:tab/>
        </w:r>
        <w:r w:rsidRPr="00403990">
          <w:rPr>
            <w:noProof/>
            <w:webHidden/>
          </w:rPr>
          <w:fldChar w:fldCharType="begin"/>
        </w:r>
        <w:r w:rsidR="00403990" w:rsidRPr="00403990">
          <w:rPr>
            <w:noProof/>
            <w:webHidden/>
          </w:rPr>
          <w:instrText xml:space="preserve"> PAGEREF _Toc198128971 \h </w:instrText>
        </w:r>
        <w:r w:rsidRPr="00403990">
          <w:rPr>
            <w:noProof/>
            <w:webHidden/>
          </w:rPr>
        </w:r>
        <w:r w:rsidRPr="00403990">
          <w:rPr>
            <w:noProof/>
            <w:webHidden/>
          </w:rPr>
          <w:fldChar w:fldCharType="separate"/>
        </w:r>
        <w:r w:rsidR="00403990" w:rsidRPr="00403990">
          <w:rPr>
            <w:noProof/>
            <w:webHidden/>
          </w:rPr>
          <w:t>88</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2" w:history="1">
        <w:r w:rsidR="00403990" w:rsidRPr="00403990">
          <w:rPr>
            <w:rStyle w:val="af"/>
            <w:noProof/>
          </w:rPr>
          <w:t>Таблица 54  - Отпуск в сеть от источников централизованного теплоснабжения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_Toc198128972 \h </w:instrText>
        </w:r>
        <w:r w:rsidRPr="00403990">
          <w:rPr>
            <w:noProof/>
            <w:webHidden/>
          </w:rPr>
        </w:r>
        <w:r w:rsidRPr="00403990">
          <w:rPr>
            <w:noProof/>
            <w:webHidden/>
          </w:rPr>
          <w:fldChar w:fldCharType="separate"/>
        </w:r>
        <w:r w:rsidR="00403990" w:rsidRPr="00403990">
          <w:rPr>
            <w:noProof/>
            <w:webHidden/>
          </w:rPr>
          <w:t>93</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3" w:history="1">
        <w:r w:rsidR="00403990" w:rsidRPr="00403990">
          <w:rPr>
            <w:rStyle w:val="af"/>
            <w:noProof/>
          </w:rPr>
          <w:t>Таблица 55 - Нормативы потребления коммунальной услуги по отоплению в помещениях многоквартирного дома или жилого дома</w:t>
        </w:r>
        <w:r w:rsidR="00403990" w:rsidRPr="00403990">
          <w:rPr>
            <w:noProof/>
            <w:webHidden/>
          </w:rPr>
          <w:tab/>
        </w:r>
        <w:r w:rsidRPr="00403990">
          <w:rPr>
            <w:noProof/>
            <w:webHidden/>
          </w:rPr>
          <w:fldChar w:fldCharType="begin"/>
        </w:r>
        <w:r w:rsidR="00403990" w:rsidRPr="00403990">
          <w:rPr>
            <w:noProof/>
            <w:webHidden/>
          </w:rPr>
          <w:instrText xml:space="preserve"> PAGEREF _Toc198128973 \h </w:instrText>
        </w:r>
        <w:r w:rsidRPr="00403990">
          <w:rPr>
            <w:noProof/>
            <w:webHidden/>
          </w:rPr>
        </w:r>
        <w:r w:rsidRPr="00403990">
          <w:rPr>
            <w:noProof/>
            <w:webHidden/>
          </w:rPr>
          <w:fldChar w:fldCharType="separate"/>
        </w:r>
        <w:r w:rsidR="00403990" w:rsidRPr="00403990">
          <w:rPr>
            <w:noProof/>
            <w:webHidden/>
          </w:rPr>
          <w:t>94</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4" w:history="1">
        <w:r w:rsidR="00403990" w:rsidRPr="00403990">
          <w:rPr>
            <w:rStyle w:val="af"/>
            <w:noProof/>
          </w:rPr>
          <w:t>Таблица 56 - Нормативы потребления коммунальных услуг по холодному (горячему) водоснабжению в жилых помещениях</w:t>
        </w:r>
        <w:r w:rsidR="00403990" w:rsidRPr="00403990">
          <w:rPr>
            <w:noProof/>
            <w:webHidden/>
          </w:rPr>
          <w:tab/>
        </w:r>
        <w:r w:rsidRPr="00403990">
          <w:rPr>
            <w:noProof/>
            <w:webHidden/>
          </w:rPr>
          <w:fldChar w:fldCharType="begin"/>
        </w:r>
        <w:r w:rsidR="00403990" w:rsidRPr="00403990">
          <w:rPr>
            <w:noProof/>
            <w:webHidden/>
          </w:rPr>
          <w:instrText xml:space="preserve"> PAGEREF _Toc198128974 \h </w:instrText>
        </w:r>
        <w:r w:rsidRPr="00403990">
          <w:rPr>
            <w:noProof/>
            <w:webHidden/>
          </w:rPr>
        </w:r>
        <w:r w:rsidRPr="00403990">
          <w:rPr>
            <w:noProof/>
            <w:webHidden/>
          </w:rPr>
          <w:fldChar w:fldCharType="separate"/>
        </w:r>
        <w:r w:rsidR="00403990" w:rsidRPr="00403990">
          <w:rPr>
            <w:noProof/>
            <w:webHidden/>
          </w:rPr>
          <w:t>96</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5" w:history="1">
        <w:r w:rsidR="00403990" w:rsidRPr="00403990">
          <w:rPr>
            <w:rStyle w:val="af"/>
            <w:noProof/>
          </w:rPr>
          <w:t>Таблица 57 - Нормативы потребления горячей воды в целях содержания общего имущества в многоквартирном доме</w:t>
        </w:r>
        <w:r w:rsidR="00403990" w:rsidRPr="00403990">
          <w:rPr>
            <w:noProof/>
            <w:webHidden/>
          </w:rPr>
          <w:tab/>
        </w:r>
        <w:r w:rsidRPr="00403990">
          <w:rPr>
            <w:noProof/>
            <w:webHidden/>
          </w:rPr>
          <w:fldChar w:fldCharType="begin"/>
        </w:r>
        <w:r w:rsidR="00403990" w:rsidRPr="00403990">
          <w:rPr>
            <w:noProof/>
            <w:webHidden/>
          </w:rPr>
          <w:instrText xml:space="preserve"> PAGEREF _Toc198128975 \h </w:instrText>
        </w:r>
        <w:r w:rsidRPr="00403990">
          <w:rPr>
            <w:noProof/>
            <w:webHidden/>
          </w:rPr>
        </w:r>
        <w:r w:rsidRPr="00403990">
          <w:rPr>
            <w:noProof/>
            <w:webHidden/>
          </w:rPr>
          <w:fldChar w:fldCharType="separate"/>
        </w:r>
        <w:r w:rsidR="00403990" w:rsidRPr="00403990">
          <w:rPr>
            <w:noProof/>
            <w:webHidden/>
          </w:rPr>
          <w:t>97</w:t>
        </w:r>
        <w:r w:rsidRPr="00403990">
          <w:rPr>
            <w:noProof/>
            <w:webHidden/>
          </w:rPr>
          <w:fldChar w:fldCharType="end"/>
        </w:r>
      </w:hyperlink>
    </w:p>
    <w:p w:rsidR="00403990" w:rsidRPr="00403990" w:rsidRDefault="00FA70C7" w:rsidP="0089721C">
      <w:pPr>
        <w:pStyle w:val="afffff3"/>
        <w:tabs>
          <w:tab w:val="clear" w:pos="9356"/>
          <w:tab w:val="left" w:leader="dot" w:pos="9781"/>
        </w:tabs>
        <w:ind w:left="0" w:firstLine="0"/>
        <w:rPr>
          <w:rFonts w:asciiTheme="minorHAnsi" w:eastAsiaTheme="minorEastAsia" w:hAnsiTheme="minorHAnsi" w:cstheme="minorBidi"/>
          <w:noProof/>
          <w:sz w:val="22"/>
          <w:szCs w:val="22"/>
        </w:rPr>
      </w:pPr>
      <w:hyperlink w:anchor="_Toc198128976" w:history="1">
        <w:r w:rsidR="00403990" w:rsidRPr="00403990">
          <w:rPr>
            <w:rStyle w:val="af"/>
            <w:noProof/>
          </w:rPr>
          <w:t>Таблица 58 - Нормативы потребления коммунальных услуг по горячему водоснабжению в жилых помещениях, Гкал/куб.м.</w:t>
        </w:r>
        <w:r w:rsidR="00403990" w:rsidRPr="00403990">
          <w:rPr>
            <w:noProof/>
            <w:webHidden/>
          </w:rPr>
          <w:tab/>
        </w:r>
        <w:r w:rsidRPr="00403990">
          <w:rPr>
            <w:noProof/>
            <w:webHidden/>
          </w:rPr>
          <w:fldChar w:fldCharType="begin"/>
        </w:r>
        <w:r w:rsidR="00403990" w:rsidRPr="00403990">
          <w:rPr>
            <w:noProof/>
            <w:webHidden/>
          </w:rPr>
          <w:instrText xml:space="preserve"> PAGEREF _Toc198128976 \h </w:instrText>
        </w:r>
        <w:r w:rsidRPr="00403990">
          <w:rPr>
            <w:noProof/>
            <w:webHidden/>
          </w:rPr>
        </w:r>
        <w:r w:rsidRPr="00403990">
          <w:rPr>
            <w:noProof/>
            <w:webHidden/>
          </w:rPr>
          <w:fldChar w:fldCharType="separate"/>
        </w:r>
        <w:r w:rsidR="00403990" w:rsidRPr="00403990">
          <w:rPr>
            <w:noProof/>
            <w:webHidden/>
          </w:rPr>
          <w:t>99</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77" w:history="1">
        <w:r w:rsidR="00403990" w:rsidRPr="00403990">
          <w:rPr>
            <w:rStyle w:val="af"/>
            <w:noProof/>
          </w:rPr>
          <w:t>Таблица 59 - Нагрузки источников теплоснабжения на 2024 г.</w:t>
        </w:r>
        <w:r w:rsidR="00403990" w:rsidRPr="00403990">
          <w:rPr>
            <w:noProof/>
            <w:webHidden/>
          </w:rPr>
          <w:tab/>
        </w:r>
        <w:r w:rsidRPr="00403990">
          <w:rPr>
            <w:noProof/>
            <w:webHidden/>
          </w:rPr>
          <w:fldChar w:fldCharType="begin"/>
        </w:r>
        <w:r w:rsidR="00403990" w:rsidRPr="00403990">
          <w:rPr>
            <w:noProof/>
            <w:webHidden/>
          </w:rPr>
          <w:instrText xml:space="preserve"> PAGEREF _Toc198128977 \h </w:instrText>
        </w:r>
        <w:r w:rsidRPr="00403990">
          <w:rPr>
            <w:noProof/>
            <w:webHidden/>
          </w:rPr>
        </w:r>
        <w:r w:rsidRPr="00403990">
          <w:rPr>
            <w:noProof/>
            <w:webHidden/>
          </w:rPr>
          <w:fldChar w:fldCharType="separate"/>
        </w:r>
        <w:r w:rsidR="00403990" w:rsidRPr="00403990">
          <w:rPr>
            <w:noProof/>
            <w:webHidden/>
          </w:rPr>
          <w:t>101</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78" w:history="1">
        <w:r w:rsidR="00403990" w:rsidRPr="00403990">
          <w:rPr>
            <w:rStyle w:val="af"/>
            <w:noProof/>
          </w:rPr>
          <w:t>Таблица 60 - 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 общего пользования в зоне деятельности единой теплоснабжающей организации, Гкал/ч</w:t>
        </w:r>
        <w:r w:rsidR="00403990" w:rsidRPr="00403990">
          <w:rPr>
            <w:noProof/>
            <w:webHidden/>
          </w:rPr>
          <w:tab/>
        </w:r>
        <w:r w:rsidRPr="00403990">
          <w:rPr>
            <w:noProof/>
            <w:webHidden/>
          </w:rPr>
          <w:fldChar w:fldCharType="begin"/>
        </w:r>
        <w:r w:rsidR="00403990" w:rsidRPr="00403990">
          <w:rPr>
            <w:noProof/>
            <w:webHidden/>
          </w:rPr>
          <w:instrText xml:space="preserve"> PAGEREF _Toc198128978 \h </w:instrText>
        </w:r>
        <w:r w:rsidRPr="00403990">
          <w:rPr>
            <w:noProof/>
            <w:webHidden/>
          </w:rPr>
        </w:r>
        <w:r w:rsidRPr="00403990">
          <w:rPr>
            <w:noProof/>
            <w:webHidden/>
          </w:rPr>
          <w:fldChar w:fldCharType="separate"/>
        </w:r>
        <w:r w:rsidR="00403990" w:rsidRPr="00403990">
          <w:rPr>
            <w:noProof/>
            <w:webHidden/>
          </w:rPr>
          <w:t>104</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79" w:history="1">
        <w:r w:rsidR="00403990" w:rsidRPr="00403990">
          <w:rPr>
            <w:rStyle w:val="af"/>
            <w:noProof/>
          </w:rPr>
          <w:t>Таблица 66 - Тепловой баланс системы теплоснабжения на базе котельных в зоне деятельности единой теплоснабжающей организации на 2024 год актуализации схемы теплоснабжения, Гкал/ч</w:t>
        </w:r>
        <w:r w:rsidR="00403990" w:rsidRPr="00403990">
          <w:rPr>
            <w:noProof/>
            <w:webHidden/>
          </w:rPr>
          <w:tab/>
        </w:r>
        <w:r w:rsidRPr="00403990">
          <w:rPr>
            <w:noProof/>
            <w:webHidden/>
          </w:rPr>
          <w:fldChar w:fldCharType="begin"/>
        </w:r>
        <w:r w:rsidR="00403990" w:rsidRPr="00403990">
          <w:rPr>
            <w:noProof/>
            <w:webHidden/>
          </w:rPr>
          <w:instrText xml:space="preserve"> PAGEREF _Toc198128979 \h </w:instrText>
        </w:r>
        <w:r w:rsidRPr="00403990">
          <w:rPr>
            <w:noProof/>
            <w:webHidden/>
          </w:rPr>
        </w:r>
        <w:r w:rsidRPr="00403990">
          <w:rPr>
            <w:noProof/>
            <w:webHidden/>
          </w:rPr>
          <w:fldChar w:fldCharType="separate"/>
        </w:r>
        <w:r w:rsidR="00403990" w:rsidRPr="00403990">
          <w:rPr>
            <w:noProof/>
            <w:webHidden/>
          </w:rPr>
          <w:t>105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0" w:history="1">
        <w:r w:rsidR="00403990" w:rsidRPr="00403990">
          <w:rPr>
            <w:rStyle w:val="af"/>
            <w:noProof/>
          </w:rPr>
          <w:t xml:space="preserve">Таблица 62 - </w:t>
        </w:r>
        <w:r w:rsidR="00403990" w:rsidRPr="00403990">
          <w:rPr>
            <w:rStyle w:val="af"/>
            <w:bCs/>
            <w:noProof/>
          </w:rPr>
          <w:t>Годовой расход теплоносителя источников тепловой энергии в зоне деятельности единой теплоснабжающей организации, тыс.м</w:t>
        </w:r>
        <w:r w:rsidR="00403990" w:rsidRPr="00403990">
          <w:rPr>
            <w:rStyle w:val="af"/>
            <w:bCs/>
            <w:noProof/>
            <w:vertAlign w:val="superscript"/>
          </w:rPr>
          <w:t>3</w:t>
        </w:r>
        <w:r w:rsidR="00403990" w:rsidRPr="00403990">
          <w:rPr>
            <w:noProof/>
            <w:webHidden/>
          </w:rPr>
          <w:tab/>
        </w:r>
        <w:r w:rsidRPr="00403990">
          <w:rPr>
            <w:noProof/>
            <w:webHidden/>
          </w:rPr>
          <w:fldChar w:fldCharType="begin"/>
        </w:r>
        <w:r w:rsidR="00403990" w:rsidRPr="00403990">
          <w:rPr>
            <w:noProof/>
            <w:webHidden/>
          </w:rPr>
          <w:instrText xml:space="preserve"> PAGEREF _Toc198128980 \h </w:instrText>
        </w:r>
        <w:r w:rsidRPr="00403990">
          <w:rPr>
            <w:noProof/>
            <w:webHidden/>
          </w:rPr>
        </w:r>
        <w:r w:rsidRPr="00403990">
          <w:rPr>
            <w:noProof/>
            <w:webHidden/>
          </w:rPr>
          <w:fldChar w:fldCharType="separate"/>
        </w:r>
        <w:r w:rsidR="00403990" w:rsidRPr="00403990">
          <w:rPr>
            <w:noProof/>
            <w:webHidden/>
          </w:rPr>
          <w:t>117</w:t>
        </w:r>
        <w:r w:rsidRPr="00403990">
          <w:rPr>
            <w:noProof/>
            <w:webHidden/>
          </w:rPr>
          <w:fldChar w:fldCharType="end"/>
        </w:r>
      </w:hyperlink>
    </w:p>
    <w:p w:rsidR="00403990" w:rsidRPr="00403990" w:rsidRDefault="00FA70C7" w:rsidP="0089721C">
      <w:pPr>
        <w:pStyle w:val="afffff3"/>
        <w:tabs>
          <w:tab w:val="clear" w:pos="9356"/>
          <w:tab w:val="left" w:leader="dot" w:pos="9498"/>
        </w:tabs>
        <w:ind w:left="0" w:firstLine="0"/>
        <w:rPr>
          <w:rFonts w:asciiTheme="minorHAnsi" w:eastAsiaTheme="minorEastAsia" w:hAnsiTheme="minorHAnsi" w:cstheme="minorBidi"/>
          <w:noProof/>
          <w:sz w:val="22"/>
          <w:szCs w:val="22"/>
        </w:rPr>
      </w:pPr>
      <w:hyperlink w:anchor="_Toc198128981" w:history="1">
        <w:r w:rsidR="00403990" w:rsidRPr="00403990">
          <w:rPr>
            <w:rStyle w:val="af"/>
            <w:noProof/>
          </w:rPr>
          <w:t>Таблица 63 - Баланс производительности водоподготовительных установок (далее - ВПУ) в системе теплоснабжения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_Toc198128981 \h </w:instrText>
        </w:r>
        <w:r w:rsidRPr="00403990">
          <w:rPr>
            <w:noProof/>
            <w:webHidden/>
          </w:rPr>
        </w:r>
        <w:r w:rsidRPr="00403990">
          <w:rPr>
            <w:noProof/>
            <w:webHidden/>
          </w:rPr>
          <w:fldChar w:fldCharType="separate"/>
        </w:r>
        <w:r w:rsidR="00403990" w:rsidRPr="00403990">
          <w:rPr>
            <w:noProof/>
            <w:webHidden/>
          </w:rPr>
          <w:t>117</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2" w:history="1">
        <w:r w:rsidR="00403990" w:rsidRPr="00403990">
          <w:rPr>
            <w:rStyle w:val="af"/>
            <w:noProof/>
          </w:rPr>
          <w:t>Таблица 64 - 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_Toc198128982 \h </w:instrText>
        </w:r>
        <w:r w:rsidRPr="00403990">
          <w:rPr>
            <w:noProof/>
            <w:webHidden/>
          </w:rPr>
        </w:r>
        <w:r w:rsidRPr="00403990">
          <w:rPr>
            <w:noProof/>
            <w:webHidden/>
          </w:rPr>
          <w:fldChar w:fldCharType="separate"/>
        </w:r>
        <w:r w:rsidR="00403990" w:rsidRPr="00403990">
          <w:rPr>
            <w:noProof/>
            <w:webHidden/>
          </w:rPr>
          <w:t>122</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3" w:history="1">
        <w:r w:rsidR="00403990" w:rsidRPr="00403990">
          <w:rPr>
            <w:rStyle w:val="af"/>
            <w:noProof/>
          </w:rPr>
          <w:t xml:space="preserve">Таблица 65 - </w:t>
        </w:r>
        <w:r w:rsidR="00403990" w:rsidRPr="00403990">
          <w:rPr>
            <w:rStyle w:val="af"/>
            <w:bCs/>
            <w:noProof/>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r w:rsidR="00403990" w:rsidRPr="00403990">
          <w:rPr>
            <w:noProof/>
            <w:webHidden/>
          </w:rPr>
          <w:tab/>
        </w:r>
        <w:r w:rsidRPr="00403990">
          <w:rPr>
            <w:noProof/>
            <w:webHidden/>
          </w:rPr>
          <w:fldChar w:fldCharType="begin"/>
        </w:r>
        <w:r w:rsidR="00403990" w:rsidRPr="00403990">
          <w:rPr>
            <w:noProof/>
            <w:webHidden/>
          </w:rPr>
          <w:instrText xml:space="preserve"> PAGEREF _Toc198128983 \h </w:instrText>
        </w:r>
        <w:r w:rsidRPr="00403990">
          <w:rPr>
            <w:noProof/>
            <w:webHidden/>
          </w:rPr>
        </w:r>
        <w:r w:rsidRPr="00403990">
          <w:rPr>
            <w:noProof/>
            <w:webHidden/>
          </w:rPr>
          <w:fldChar w:fldCharType="separate"/>
        </w:r>
        <w:r w:rsidR="00403990" w:rsidRPr="00403990">
          <w:rPr>
            <w:noProof/>
            <w:webHidden/>
          </w:rPr>
          <w:t>122</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4" w:history="1">
        <w:r w:rsidR="00403990" w:rsidRPr="00403990">
          <w:rPr>
            <w:rStyle w:val="af"/>
            <w:noProof/>
          </w:rPr>
          <w:t>Таблица 66 - Топливный баланс системы теплоснабжения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_Toc198128984 \h </w:instrText>
        </w:r>
        <w:r w:rsidRPr="00403990">
          <w:rPr>
            <w:noProof/>
            <w:webHidden/>
          </w:rPr>
        </w:r>
        <w:r w:rsidRPr="00403990">
          <w:rPr>
            <w:noProof/>
            <w:webHidden/>
          </w:rPr>
          <w:fldChar w:fldCharType="separate"/>
        </w:r>
        <w:r w:rsidR="00403990" w:rsidRPr="00403990">
          <w:rPr>
            <w:noProof/>
            <w:webHidden/>
          </w:rPr>
          <w:t>123</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5" w:history="1">
        <w:r w:rsidR="00403990" w:rsidRPr="00403990">
          <w:rPr>
            <w:rStyle w:val="af"/>
            <w:noProof/>
          </w:rPr>
          <w:t xml:space="preserve">Таблица 67 - </w:t>
        </w:r>
        <w:r w:rsidR="00403990" w:rsidRPr="00403990">
          <w:rPr>
            <w:rStyle w:val="af"/>
            <w:bCs/>
            <w:noProof/>
          </w:rPr>
          <w:t>Установленный топливный режим котельных</w:t>
        </w:r>
        <w:r w:rsidR="00403990" w:rsidRPr="00403990">
          <w:rPr>
            <w:noProof/>
            <w:webHidden/>
          </w:rPr>
          <w:tab/>
        </w:r>
        <w:r w:rsidRPr="00403990">
          <w:rPr>
            <w:noProof/>
            <w:webHidden/>
          </w:rPr>
          <w:fldChar w:fldCharType="begin"/>
        </w:r>
        <w:r w:rsidR="00403990" w:rsidRPr="00403990">
          <w:rPr>
            <w:noProof/>
            <w:webHidden/>
          </w:rPr>
          <w:instrText xml:space="preserve"> PAGEREF _Toc198128985 \h </w:instrText>
        </w:r>
        <w:r w:rsidRPr="00403990">
          <w:rPr>
            <w:noProof/>
            <w:webHidden/>
          </w:rPr>
        </w:r>
        <w:r w:rsidRPr="00403990">
          <w:rPr>
            <w:noProof/>
            <w:webHidden/>
          </w:rPr>
          <w:fldChar w:fldCharType="separate"/>
        </w:r>
        <w:r w:rsidR="00403990" w:rsidRPr="00403990">
          <w:rPr>
            <w:noProof/>
            <w:webHidden/>
          </w:rPr>
          <w:t>124</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6" w:history="1">
        <w:r w:rsidR="00403990" w:rsidRPr="00403990">
          <w:rPr>
            <w:rStyle w:val="af"/>
            <w:noProof/>
          </w:rPr>
          <w:t>Таблица 68 - Информация нормативных запасах резервного топлива на источниках теплоснабжения</w:t>
        </w:r>
        <w:r w:rsidR="00403990" w:rsidRPr="00403990">
          <w:rPr>
            <w:noProof/>
            <w:webHidden/>
          </w:rPr>
          <w:tab/>
        </w:r>
        <w:r w:rsidRPr="00403990">
          <w:rPr>
            <w:noProof/>
            <w:webHidden/>
          </w:rPr>
          <w:fldChar w:fldCharType="begin"/>
        </w:r>
        <w:r w:rsidR="00403990" w:rsidRPr="00403990">
          <w:rPr>
            <w:noProof/>
            <w:webHidden/>
          </w:rPr>
          <w:instrText xml:space="preserve"> PAGEREF _Toc198128986 \h </w:instrText>
        </w:r>
        <w:r w:rsidRPr="00403990">
          <w:rPr>
            <w:noProof/>
            <w:webHidden/>
          </w:rPr>
        </w:r>
        <w:r w:rsidRPr="00403990">
          <w:rPr>
            <w:noProof/>
            <w:webHidden/>
          </w:rPr>
          <w:fldChar w:fldCharType="separate"/>
        </w:r>
        <w:r w:rsidR="00403990" w:rsidRPr="00403990">
          <w:rPr>
            <w:noProof/>
            <w:webHidden/>
          </w:rPr>
          <w:t>125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7" w:history="1">
        <w:r w:rsidR="00403990" w:rsidRPr="00403990">
          <w:rPr>
            <w:rStyle w:val="af"/>
            <w:noProof/>
          </w:rPr>
          <w:t>Таблица 69 – Технические требования к топливу</w:t>
        </w:r>
        <w:r w:rsidR="00403990" w:rsidRPr="00403990">
          <w:rPr>
            <w:noProof/>
            <w:webHidden/>
          </w:rPr>
          <w:tab/>
        </w:r>
        <w:r w:rsidRPr="00403990">
          <w:rPr>
            <w:noProof/>
            <w:webHidden/>
          </w:rPr>
          <w:fldChar w:fldCharType="begin"/>
        </w:r>
        <w:r w:rsidR="00403990" w:rsidRPr="00403990">
          <w:rPr>
            <w:noProof/>
            <w:webHidden/>
          </w:rPr>
          <w:instrText xml:space="preserve"> PAGEREF _Toc198128987 \h </w:instrText>
        </w:r>
        <w:r w:rsidRPr="00403990">
          <w:rPr>
            <w:noProof/>
            <w:webHidden/>
          </w:rPr>
        </w:r>
        <w:r w:rsidRPr="00403990">
          <w:rPr>
            <w:noProof/>
            <w:webHidden/>
          </w:rPr>
          <w:fldChar w:fldCharType="separate"/>
        </w:r>
        <w:r w:rsidR="00403990" w:rsidRPr="00403990">
          <w:rPr>
            <w:noProof/>
            <w:webHidden/>
          </w:rPr>
          <w:t>125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8" w:history="1">
        <w:r w:rsidR="00403990" w:rsidRPr="00403990">
          <w:rPr>
            <w:rStyle w:val="af"/>
            <w:noProof/>
          </w:rPr>
          <w:t>Таблица 70- Показатели надежности и готовности энергосистем г. Обнинска к безаварийному теплоснабжению</w:t>
        </w:r>
        <w:r w:rsidR="00403990" w:rsidRPr="00403990">
          <w:rPr>
            <w:noProof/>
            <w:webHidden/>
          </w:rPr>
          <w:tab/>
        </w:r>
        <w:r w:rsidRPr="00403990">
          <w:rPr>
            <w:noProof/>
            <w:webHidden/>
          </w:rPr>
          <w:fldChar w:fldCharType="begin"/>
        </w:r>
        <w:r w:rsidR="00403990" w:rsidRPr="00403990">
          <w:rPr>
            <w:noProof/>
            <w:webHidden/>
          </w:rPr>
          <w:instrText xml:space="preserve"> PAGEREF _Toc198128988 \h </w:instrText>
        </w:r>
        <w:r w:rsidRPr="00403990">
          <w:rPr>
            <w:noProof/>
            <w:webHidden/>
          </w:rPr>
        </w:r>
        <w:r w:rsidRPr="00403990">
          <w:rPr>
            <w:noProof/>
            <w:webHidden/>
          </w:rPr>
          <w:fldChar w:fldCharType="separate"/>
        </w:r>
        <w:r w:rsidR="00403990" w:rsidRPr="00403990">
          <w:rPr>
            <w:noProof/>
            <w:webHidden/>
          </w:rPr>
          <w:t>129</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89" w:history="1">
        <w:r w:rsidR="00403990" w:rsidRPr="00403990">
          <w:rPr>
            <w:rStyle w:val="af"/>
            <w:noProof/>
          </w:rPr>
          <w:t>Таблица 71- - Показатели повреждаемости системы теплоснабжения в зоне деятельности единой теплоснабжающей организации</w:t>
        </w:r>
        <w:r w:rsidR="00403990" w:rsidRPr="00403990">
          <w:rPr>
            <w:noProof/>
            <w:webHidden/>
          </w:rPr>
          <w:tab/>
        </w:r>
        <w:r w:rsidRPr="00403990">
          <w:rPr>
            <w:noProof/>
            <w:webHidden/>
          </w:rPr>
          <w:fldChar w:fldCharType="begin"/>
        </w:r>
        <w:r w:rsidR="00403990" w:rsidRPr="00403990">
          <w:rPr>
            <w:noProof/>
            <w:webHidden/>
          </w:rPr>
          <w:instrText xml:space="preserve"> PAGEREF _Toc198128989 \h </w:instrText>
        </w:r>
        <w:r w:rsidRPr="00403990">
          <w:rPr>
            <w:noProof/>
            <w:webHidden/>
          </w:rPr>
        </w:r>
        <w:r w:rsidRPr="00403990">
          <w:rPr>
            <w:noProof/>
            <w:webHidden/>
          </w:rPr>
          <w:fldChar w:fldCharType="separate"/>
        </w:r>
        <w:r w:rsidR="00403990" w:rsidRPr="00403990">
          <w:rPr>
            <w:noProof/>
            <w:webHidden/>
          </w:rPr>
          <w:t>130</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0" w:history="1">
        <w:r w:rsidR="00403990" w:rsidRPr="00403990">
          <w:rPr>
            <w:rStyle w:val="af"/>
            <w:noProof/>
          </w:rPr>
          <w:t>Таблица 72 - Технико-экономические показатели источника тепловой энергии в зоне деятельности единой теплоснабжающей организации</w:t>
        </w:r>
        <w:r w:rsidR="00403990" w:rsidRPr="00403990">
          <w:rPr>
            <w:noProof/>
            <w:webHidden/>
          </w:rPr>
          <w:tab/>
        </w:r>
        <w:r w:rsidRPr="00403990">
          <w:rPr>
            <w:noProof/>
            <w:webHidden/>
          </w:rPr>
          <w:fldChar w:fldCharType="begin"/>
        </w:r>
        <w:r w:rsidR="00403990" w:rsidRPr="00403990">
          <w:rPr>
            <w:noProof/>
            <w:webHidden/>
          </w:rPr>
          <w:instrText xml:space="preserve"> PAGEREF _Toc198128990 \h </w:instrText>
        </w:r>
        <w:r w:rsidRPr="00403990">
          <w:rPr>
            <w:noProof/>
            <w:webHidden/>
          </w:rPr>
        </w:r>
        <w:r w:rsidRPr="00403990">
          <w:rPr>
            <w:noProof/>
            <w:webHidden/>
          </w:rPr>
          <w:fldChar w:fldCharType="separate"/>
        </w:r>
        <w:r w:rsidR="00403990" w:rsidRPr="00403990">
          <w:rPr>
            <w:noProof/>
            <w:webHidden/>
          </w:rPr>
          <w:t>131</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1" w:history="1">
        <w:r w:rsidR="00403990" w:rsidRPr="00403990">
          <w:rPr>
            <w:rStyle w:val="af"/>
            <w:noProof/>
          </w:rPr>
          <w:t>Таблица 73 - Технико-экономические показатели передачи тепловой энергии и теплоносителя в системе теплоснабжения в зоне деятельности единой теплоснабжающей организации</w:t>
        </w:r>
        <w:r w:rsidR="00403990" w:rsidRPr="00403990">
          <w:rPr>
            <w:noProof/>
            <w:webHidden/>
          </w:rPr>
          <w:tab/>
        </w:r>
        <w:r w:rsidRPr="00403990">
          <w:rPr>
            <w:noProof/>
            <w:webHidden/>
          </w:rPr>
          <w:fldChar w:fldCharType="begin"/>
        </w:r>
        <w:r w:rsidR="00403990" w:rsidRPr="00403990">
          <w:rPr>
            <w:noProof/>
            <w:webHidden/>
          </w:rPr>
          <w:instrText xml:space="preserve"> PAGEREF _Toc198128991 \h </w:instrText>
        </w:r>
        <w:r w:rsidRPr="00403990">
          <w:rPr>
            <w:noProof/>
            <w:webHidden/>
          </w:rPr>
        </w:r>
        <w:r w:rsidRPr="00403990">
          <w:rPr>
            <w:noProof/>
            <w:webHidden/>
          </w:rPr>
          <w:fldChar w:fldCharType="separate"/>
        </w:r>
        <w:r w:rsidR="00403990" w:rsidRPr="00403990">
          <w:rPr>
            <w:noProof/>
            <w:webHidden/>
          </w:rPr>
          <w:t>132</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2" w:history="1">
        <w:r w:rsidR="00403990" w:rsidRPr="00403990">
          <w:rPr>
            <w:rStyle w:val="af"/>
            <w:noProof/>
          </w:rPr>
          <w:t>Таблица 74 - Технико-экономические показатели в зоне деятельности единой теплоснабжающей организации</w:t>
        </w:r>
        <w:r w:rsidR="00403990" w:rsidRPr="00403990">
          <w:rPr>
            <w:noProof/>
            <w:webHidden/>
          </w:rPr>
          <w:tab/>
        </w:r>
        <w:r w:rsidRPr="00403990">
          <w:rPr>
            <w:noProof/>
            <w:webHidden/>
          </w:rPr>
          <w:fldChar w:fldCharType="begin"/>
        </w:r>
        <w:r w:rsidR="00403990" w:rsidRPr="00403990">
          <w:rPr>
            <w:noProof/>
            <w:webHidden/>
          </w:rPr>
          <w:instrText xml:space="preserve"> PAGEREF _Toc198128992 \h </w:instrText>
        </w:r>
        <w:r w:rsidRPr="00403990">
          <w:rPr>
            <w:noProof/>
            <w:webHidden/>
          </w:rPr>
        </w:r>
        <w:r w:rsidRPr="00403990">
          <w:rPr>
            <w:noProof/>
            <w:webHidden/>
          </w:rPr>
          <w:fldChar w:fldCharType="separate"/>
        </w:r>
        <w:r w:rsidR="00403990" w:rsidRPr="00403990">
          <w:rPr>
            <w:noProof/>
            <w:webHidden/>
          </w:rPr>
          <w:t>133</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3" w:history="1">
        <w:r w:rsidR="00403990" w:rsidRPr="00403990">
          <w:rPr>
            <w:rStyle w:val="af"/>
            <w:noProof/>
          </w:rPr>
          <w:t>Таблица 75 - Тарифы на теплоноситель в виде горячей воды для потребителей в зонах деятельности единой теплоснабжающей организации (без НДС), руб./м</w:t>
        </w:r>
        <w:r w:rsidR="00403990" w:rsidRPr="00403990">
          <w:rPr>
            <w:rStyle w:val="af"/>
            <w:noProof/>
            <w:vertAlign w:val="superscript"/>
          </w:rPr>
          <w:t>3</w:t>
        </w:r>
        <w:r w:rsidR="00403990" w:rsidRPr="00403990">
          <w:rPr>
            <w:noProof/>
            <w:webHidden/>
          </w:rPr>
          <w:tab/>
        </w:r>
        <w:r w:rsidRPr="00403990">
          <w:rPr>
            <w:noProof/>
            <w:webHidden/>
          </w:rPr>
          <w:fldChar w:fldCharType="begin"/>
        </w:r>
        <w:r w:rsidR="00403990" w:rsidRPr="00403990">
          <w:rPr>
            <w:noProof/>
            <w:webHidden/>
          </w:rPr>
          <w:instrText xml:space="preserve"> PAGEREF _Toc198128993 \h </w:instrText>
        </w:r>
        <w:r w:rsidRPr="00403990">
          <w:rPr>
            <w:noProof/>
            <w:webHidden/>
          </w:rPr>
        </w:r>
        <w:r w:rsidRPr="00403990">
          <w:rPr>
            <w:noProof/>
            <w:webHidden/>
          </w:rPr>
          <w:fldChar w:fldCharType="separate"/>
        </w:r>
        <w:r w:rsidR="00403990" w:rsidRPr="00403990">
          <w:rPr>
            <w:noProof/>
            <w:webHidden/>
          </w:rPr>
          <w:t>134</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4" w:history="1">
        <w:r w:rsidR="00403990" w:rsidRPr="00403990">
          <w:rPr>
            <w:rStyle w:val="af"/>
            <w:noProof/>
          </w:rPr>
          <w:t>Таблица 76 - Тарифы на услуги по передаче тепловой энергии, теплоносителя в зонах деятельности единой теплоснабжающей организации (без НДС), руб./Гкал</w:t>
        </w:r>
        <w:r w:rsidR="00403990" w:rsidRPr="00403990">
          <w:rPr>
            <w:noProof/>
            <w:webHidden/>
          </w:rPr>
          <w:tab/>
        </w:r>
        <w:r w:rsidRPr="00403990">
          <w:rPr>
            <w:noProof/>
            <w:webHidden/>
          </w:rPr>
          <w:fldChar w:fldCharType="begin"/>
        </w:r>
        <w:r w:rsidR="00403990" w:rsidRPr="00403990">
          <w:rPr>
            <w:noProof/>
            <w:webHidden/>
          </w:rPr>
          <w:instrText xml:space="preserve"> PAGEREF _Toc198128994 \h </w:instrText>
        </w:r>
        <w:r w:rsidRPr="00403990">
          <w:rPr>
            <w:noProof/>
            <w:webHidden/>
          </w:rPr>
        </w:r>
        <w:r w:rsidRPr="00403990">
          <w:rPr>
            <w:noProof/>
            <w:webHidden/>
          </w:rPr>
          <w:fldChar w:fldCharType="separate"/>
        </w:r>
        <w:r w:rsidR="00403990" w:rsidRPr="00403990">
          <w:rPr>
            <w:noProof/>
            <w:webHidden/>
          </w:rPr>
          <w:t>135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5" w:history="1">
        <w:r w:rsidR="00403990" w:rsidRPr="00403990">
          <w:rPr>
            <w:rStyle w:val="af"/>
            <w:noProof/>
          </w:rPr>
          <w:t>Таблица 77 - Средние тарифы на отпущенную тепловую энергию в зонах деятельности единой теплоснабжающей организации (без НДС), руб./Гкал</w:t>
        </w:r>
        <w:r w:rsidR="00403990" w:rsidRPr="00403990">
          <w:rPr>
            <w:noProof/>
            <w:webHidden/>
          </w:rPr>
          <w:tab/>
        </w:r>
        <w:r w:rsidRPr="00403990">
          <w:rPr>
            <w:noProof/>
            <w:webHidden/>
          </w:rPr>
          <w:fldChar w:fldCharType="begin"/>
        </w:r>
        <w:r w:rsidR="00403990" w:rsidRPr="00403990">
          <w:rPr>
            <w:noProof/>
            <w:webHidden/>
          </w:rPr>
          <w:instrText xml:space="preserve"> PAGEREF _Toc198128995 \h </w:instrText>
        </w:r>
        <w:r w:rsidRPr="00403990">
          <w:rPr>
            <w:noProof/>
            <w:webHidden/>
          </w:rPr>
        </w:r>
        <w:r w:rsidRPr="00403990">
          <w:rPr>
            <w:noProof/>
            <w:webHidden/>
          </w:rPr>
          <w:fldChar w:fldCharType="separate"/>
        </w:r>
        <w:r w:rsidR="00403990" w:rsidRPr="00403990">
          <w:rPr>
            <w:noProof/>
            <w:webHidden/>
          </w:rPr>
          <w:t>135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6" w:history="1">
        <w:r w:rsidR="00403990" w:rsidRPr="00403990">
          <w:rPr>
            <w:rStyle w:val="af"/>
            <w:noProof/>
          </w:rPr>
          <w:t>Таблица 78 - Средневзвешенные тарифы на горячую воду для потребителей в открытых системах теплоснабжения (горячего водоснабжения) (без НДС), руб./м3</w:t>
        </w:r>
        <w:r w:rsidR="00403990" w:rsidRPr="00403990">
          <w:rPr>
            <w:noProof/>
            <w:webHidden/>
          </w:rPr>
          <w:tab/>
        </w:r>
        <w:r w:rsidRPr="00403990">
          <w:rPr>
            <w:noProof/>
            <w:webHidden/>
          </w:rPr>
          <w:fldChar w:fldCharType="begin"/>
        </w:r>
        <w:r w:rsidR="00403990" w:rsidRPr="00403990">
          <w:rPr>
            <w:noProof/>
            <w:webHidden/>
          </w:rPr>
          <w:instrText xml:space="preserve"> PAGEREF _Toc198128996 \h </w:instrText>
        </w:r>
        <w:r w:rsidRPr="00403990">
          <w:rPr>
            <w:noProof/>
            <w:webHidden/>
          </w:rPr>
        </w:r>
        <w:r w:rsidRPr="00403990">
          <w:rPr>
            <w:noProof/>
            <w:webHidden/>
          </w:rPr>
          <w:fldChar w:fldCharType="separate"/>
        </w:r>
        <w:r w:rsidR="00403990" w:rsidRPr="00403990">
          <w:rPr>
            <w:noProof/>
            <w:webHidden/>
          </w:rPr>
          <w:t>135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7" w:history="1">
        <w:r w:rsidR="00403990" w:rsidRPr="00403990">
          <w:rPr>
            <w:rStyle w:val="af"/>
            <w:noProof/>
          </w:rPr>
          <w:t>Таблица 79 -  Средневзвешенные тарифы на подключение потребителей с тепловой мощностью от 0,1 до 1,5 Гкал/ч» (без НДС), руб./Гкал/</w:t>
        </w:r>
        <w:r w:rsidR="00403990" w:rsidRPr="00403990">
          <w:rPr>
            <w:noProof/>
            <w:webHidden/>
          </w:rPr>
          <w:tab/>
        </w:r>
        <w:r w:rsidRPr="00403990">
          <w:rPr>
            <w:noProof/>
            <w:webHidden/>
          </w:rPr>
          <w:fldChar w:fldCharType="begin"/>
        </w:r>
        <w:r w:rsidR="00403990" w:rsidRPr="00403990">
          <w:rPr>
            <w:noProof/>
            <w:webHidden/>
          </w:rPr>
          <w:instrText xml:space="preserve"> PAGEREF _Toc198128997 \h </w:instrText>
        </w:r>
        <w:r w:rsidRPr="00403990">
          <w:rPr>
            <w:noProof/>
            <w:webHidden/>
          </w:rPr>
        </w:r>
        <w:r w:rsidRPr="00403990">
          <w:rPr>
            <w:noProof/>
            <w:webHidden/>
          </w:rPr>
          <w:fldChar w:fldCharType="separate"/>
        </w:r>
        <w:r w:rsidR="00403990" w:rsidRPr="00403990">
          <w:rPr>
            <w:noProof/>
            <w:webHidden/>
          </w:rPr>
          <w:t>135</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8" w:history="1">
        <w:r w:rsidR="00403990" w:rsidRPr="00403990">
          <w:rPr>
            <w:rStyle w:val="af"/>
            <w:noProof/>
          </w:rPr>
          <w:t>Таблица 80 - Структура тарифов на тепловую энергию (услуги по передаче тепловой энергии) в г. Обнинске на 2024 г.</w:t>
        </w:r>
        <w:r w:rsidR="00403990" w:rsidRPr="00403990">
          <w:rPr>
            <w:noProof/>
            <w:webHidden/>
          </w:rPr>
          <w:tab/>
        </w:r>
        <w:r w:rsidRPr="00403990">
          <w:rPr>
            <w:noProof/>
            <w:webHidden/>
          </w:rPr>
          <w:fldChar w:fldCharType="begin"/>
        </w:r>
        <w:r w:rsidR="00403990" w:rsidRPr="00403990">
          <w:rPr>
            <w:noProof/>
            <w:webHidden/>
          </w:rPr>
          <w:instrText xml:space="preserve"> PAGEREF _Toc198128998 \h </w:instrText>
        </w:r>
        <w:r w:rsidRPr="00403990">
          <w:rPr>
            <w:noProof/>
            <w:webHidden/>
          </w:rPr>
        </w:r>
        <w:r w:rsidRPr="00403990">
          <w:rPr>
            <w:noProof/>
            <w:webHidden/>
          </w:rPr>
          <w:fldChar w:fldCharType="separate"/>
        </w:r>
        <w:r w:rsidR="00403990" w:rsidRPr="00403990">
          <w:rPr>
            <w:noProof/>
            <w:webHidden/>
          </w:rPr>
          <w:t>136</w:t>
        </w:r>
        <w:r w:rsidRPr="00403990">
          <w:rPr>
            <w:noProof/>
            <w:webHidden/>
          </w:rPr>
          <w:fldChar w:fldCharType="end"/>
        </w:r>
      </w:hyperlink>
    </w:p>
    <w:p w:rsidR="00403990" w:rsidRPr="00403990" w:rsidRDefault="00FA70C7" w:rsidP="0089721C">
      <w:pPr>
        <w:pStyle w:val="afffff3"/>
        <w:tabs>
          <w:tab w:val="clear" w:pos="9356"/>
          <w:tab w:val="left" w:leader="dot" w:pos="9639"/>
        </w:tabs>
        <w:ind w:left="0" w:firstLine="0"/>
        <w:rPr>
          <w:rFonts w:asciiTheme="minorHAnsi" w:eastAsiaTheme="minorEastAsia" w:hAnsiTheme="minorHAnsi" w:cstheme="minorBidi"/>
          <w:noProof/>
          <w:sz w:val="22"/>
          <w:szCs w:val="22"/>
        </w:rPr>
      </w:pPr>
      <w:hyperlink w:anchor="_Toc198128999" w:history="1">
        <w:r w:rsidR="00403990" w:rsidRPr="00403990">
          <w:rPr>
            <w:rStyle w:val="af"/>
            <w:noProof/>
          </w:rPr>
          <w:t>Таблица 81 - Плата за подключение в расчете на единицу мощности в г. Обнинске на 2025 г. (без НДС), тыс. руб./Гкал/ч</w:t>
        </w:r>
        <w:r w:rsidR="00403990" w:rsidRPr="00403990">
          <w:rPr>
            <w:noProof/>
            <w:webHidden/>
          </w:rPr>
          <w:tab/>
        </w:r>
        <w:r w:rsidRPr="00403990">
          <w:rPr>
            <w:noProof/>
            <w:webHidden/>
          </w:rPr>
          <w:fldChar w:fldCharType="begin"/>
        </w:r>
        <w:r w:rsidR="00403990" w:rsidRPr="00403990">
          <w:rPr>
            <w:noProof/>
            <w:webHidden/>
          </w:rPr>
          <w:instrText xml:space="preserve"> PAGEREF _Toc198128999 \h </w:instrText>
        </w:r>
        <w:r w:rsidRPr="00403990">
          <w:rPr>
            <w:noProof/>
            <w:webHidden/>
          </w:rPr>
        </w:r>
        <w:r w:rsidRPr="00403990">
          <w:rPr>
            <w:noProof/>
            <w:webHidden/>
          </w:rPr>
          <w:fldChar w:fldCharType="separate"/>
        </w:r>
        <w:r w:rsidR="00403990" w:rsidRPr="00403990">
          <w:rPr>
            <w:noProof/>
            <w:webHidden/>
          </w:rPr>
          <w:t>137</w:t>
        </w:r>
        <w:r w:rsidRPr="00403990">
          <w:rPr>
            <w:noProof/>
            <w:webHidden/>
          </w:rPr>
          <w:fldChar w:fldCharType="end"/>
        </w:r>
      </w:hyperlink>
    </w:p>
    <w:p w:rsidR="006A6FF6" w:rsidRPr="00AF0DA2" w:rsidRDefault="00FA70C7" w:rsidP="00FA3E99">
      <w:pPr>
        <w:pStyle w:val="s1"/>
        <w:tabs>
          <w:tab w:val="left" w:pos="8931"/>
          <w:tab w:val="left" w:pos="9072"/>
          <w:tab w:val="left" w:pos="9214"/>
        </w:tabs>
        <w:spacing w:before="0" w:beforeAutospacing="0" w:after="0" w:afterAutospacing="0" w:line="276" w:lineRule="auto"/>
        <w:contextualSpacing/>
        <w:jc w:val="both"/>
        <w:rPr>
          <w:rFonts w:eastAsiaTheme="majorEastAsia"/>
          <w:bCs/>
          <w:color w:val="000000" w:themeColor="text1"/>
          <w:lang w:eastAsia="en-US"/>
        </w:rPr>
      </w:pPr>
      <w:r w:rsidRPr="00FA3E99">
        <w:rPr>
          <w:rFonts w:eastAsiaTheme="majorEastAsia"/>
          <w:bCs/>
          <w:color w:val="000000" w:themeColor="text1"/>
          <w:lang w:eastAsia="en-US"/>
        </w:rPr>
        <w:fldChar w:fldCharType="end"/>
      </w:r>
    </w:p>
    <w:p w:rsidR="0040218F" w:rsidRPr="00AF0DA2" w:rsidRDefault="0040218F" w:rsidP="00B0195A">
      <w:pPr>
        <w:pStyle w:val="s1"/>
        <w:spacing w:line="276" w:lineRule="auto"/>
        <w:jc w:val="both"/>
        <w:rPr>
          <w:rFonts w:eastAsiaTheme="majorEastAsia"/>
          <w:b/>
          <w:bCs/>
          <w:color w:val="000000" w:themeColor="text1"/>
          <w:lang w:eastAsia="en-US"/>
        </w:rPr>
      </w:pPr>
    </w:p>
    <w:p w:rsidR="006A6FF6" w:rsidRPr="00AF0DA2" w:rsidRDefault="006A6FF6" w:rsidP="00B0195A">
      <w:pPr>
        <w:pStyle w:val="s1"/>
        <w:spacing w:line="276" w:lineRule="auto"/>
        <w:jc w:val="both"/>
        <w:rPr>
          <w:rFonts w:eastAsiaTheme="majorEastAsia"/>
          <w:b/>
          <w:bCs/>
          <w:color w:val="000000" w:themeColor="text1"/>
          <w:lang w:eastAsia="en-US"/>
        </w:rPr>
      </w:pPr>
    </w:p>
    <w:p w:rsidR="006A6FF6" w:rsidRPr="00AF0DA2" w:rsidRDefault="006A6FF6" w:rsidP="00B0195A">
      <w:pPr>
        <w:pStyle w:val="s1"/>
        <w:spacing w:line="276" w:lineRule="auto"/>
        <w:jc w:val="both"/>
        <w:outlineLvl w:val="0"/>
        <w:rPr>
          <w:rFonts w:eastAsiaTheme="majorEastAsia"/>
          <w:b/>
          <w:bCs/>
          <w:color w:val="000000" w:themeColor="text1"/>
          <w:lang w:eastAsia="en-US"/>
        </w:rPr>
        <w:sectPr w:rsidR="006A6FF6" w:rsidRPr="00AF0DA2" w:rsidSect="00AC45FA">
          <w:pgSz w:w="11906" w:h="16838"/>
          <w:pgMar w:top="1134" w:right="566" w:bottom="1134" w:left="1276" w:header="708" w:footer="708" w:gutter="0"/>
          <w:cols w:space="708"/>
          <w:docGrid w:linePitch="360"/>
        </w:sectPr>
      </w:pPr>
    </w:p>
    <w:p w:rsidR="0012663E" w:rsidRDefault="0012663E" w:rsidP="004C7320">
      <w:pPr>
        <w:pStyle w:val="s1"/>
        <w:spacing w:line="276" w:lineRule="auto"/>
        <w:ind w:left="709"/>
        <w:jc w:val="both"/>
        <w:outlineLvl w:val="0"/>
        <w:rPr>
          <w:rFonts w:eastAsiaTheme="majorEastAsia"/>
          <w:b/>
          <w:bCs/>
          <w:color w:val="000000" w:themeColor="text1"/>
          <w:sz w:val="28"/>
          <w:lang w:eastAsia="en-US"/>
        </w:rPr>
      </w:pPr>
      <w:bookmarkStart w:id="3" w:name="_Toc198129389"/>
      <w:r w:rsidRPr="00E63CCC">
        <w:rPr>
          <w:rFonts w:eastAsiaTheme="majorEastAsia"/>
          <w:b/>
          <w:bCs/>
          <w:color w:val="000000" w:themeColor="text1"/>
          <w:sz w:val="28"/>
          <w:lang w:eastAsia="en-US"/>
        </w:rPr>
        <w:lastRenderedPageBreak/>
        <w:t>Часть 1. Функциональная структура теплоснабжения</w:t>
      </w:r>
      <w:bookmarkEnd w:id="3"/>
    </w:p>
    <w:p w:rsidR="00614667" w:rsidRPr="00AF0DA2" w:rsidRDefault="004D2AE0" w:rsidP="00B4732D">
      <w:pPr>
        <w:pStyle w:val="s1"/>
        <w:keepNext/>
        <w:numPr>
          <w:ilvl w:val="1"/>
          <w:numId w:val="2"/>
        </w:numPr>
        <w:spacing w:line="276" w:lineRule="auto"/>
        <w:ind w:left="0" w:firstLine="709"/>
        <w:jc w:val="both"/>
        <w:outlineLvl w:val="1"/>
        <w:rPr>
          <w:rFonts w:eastAsiaTheme="majorEastAsia"/>
          <w:b/>
          <w:bCs/>
          <w:color w:val="000000" w:themeColor="text1"/>
          <w:lang w:eastAsia="en-US"/>
        </w:rPr>
      </w:pPr>
      <w:bookmarkStart w:id="4" w:name="_Toc198129390"/>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4"/>
    </w:p>
    <w:p w:rsidR="00402C39" w:rsidRPr="00503E6D" w:rsidRDefault="00402C3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Регулируемые виды деятельности</w:t>
      </w:r>
      <w:r w:rsidR="00F17D07" w:rsidRPr="00AF0DA2">
        <w:rPr>
          <w:rFonts w:ascii="Times New Roman" w:hAnsi="Times New Roman" w:cs="Times New Roman"/>
          <w:bCs/>
          <w:color w:val="000000" w:themeColor="text1"/>
          <w:sz w:val="24"/>
          <w:szCs w:val="24"/>
          <w:shd w:val="clear" w:color="auto" w:fill="FFFFFF"/>
        </w:rPr>
        <w:t xml:space="preserve"> в сфере теплоснабжения </w:t>
      </w:r>
      <w:r w:rsidRPr="00AF0DA2">
        <w:rPr>
          <w:rFonts w:ascii="Times New Roman" w:hAnsi="Times New Roman" w:cs="Times New Roman"/>
          <w:bCs/>
          <w:color w:val="000000" w:themeColor="text1"/>
          <w:sz w:val="24"/>
          <w:szCs w:val="24"/>
          <w:shd w:val="clear" w:color="auto" w:fill="FFFFFF"/>
        </w:rPr>
        <w:t xml:space="preserve">на территории города </w:t>
      </w:r>
      <w:r w:rsidR="00F17D07" w:rsidRPr="00AF0DA2">
        <w:rPr>
          <w:rFonts w:ascii="Times New Roman" w:hAnsi="Times New Roman" w:cs="Times New Roman"/>
          <w:bCs/>
          <w:color w:val="000000" w:themeColor="text1"/>
          <w:sz w:val="24"/>
          <w:szCs w:val="24"/>
          <w:shd w:val="clear" w:color="auto" w:fill="FFFFFF"/>
        </w:rPr>
        <w:t xml:space="preserve">Обнинска </w:t>
      </w:r>
      <w:r w:rsidRPr="00AF0DA2">
        <w:rPr>
          <w:rFonts w:ascii="Times New Roman" w:hAnsi="Times New Roman" w:cs="Times New Roman"/>
          <w:bCs/>
          <w:color w:val="000000" w:themeColor="text1"/>
          <w:sz w:val="24"/>
          <w:szCs w:val="24"/>
          <w:shd w:val="clear" w:color="auto" w:fill="FFFFFF"/>
        </w:rPr>
        <w:t xml:space="preserve">осуществляют </w:t>
      </w:r>
      <w:r w:rsidR="00531397" w:rsidRPr="00503E6D">
        <w:rPr>
          <w:rFonts w:ascii="Times New Roman" w:hAnsi="Times New Roman" w:cs="Times New Roman"/>
          <w:bCs/>
          <w:color w:val="000000" w:themeColor="text1"/>
          <w:sz w:val="24"/>
          <w:szCs w:val="24"/>
          <w:shd w:val="clear" w:color="auto" w:fill="FFFFFF"/>
        </w:rPr>
        <w:t>10</w:t>
      </w:r>
      <w:r w:rsidRPr="00503E6D">
        <w:rPr>
          <w:rFonts w:ascii="Times New Roman" w:hAnsi="Times New Roman" w:cs="Times New Roman"/>
          <w:bCs/>
          <w:color w:val="000000" w:themeColor="text1"/>
          <w:sz w:val="24"/>
          <w:szCs w:val="24"/>
          <w:shd w:val="clear" w:color="auto" w:fill="FFFFFF"/>
        </w:rPr>
        <w:t>организаций, в том числе:</w:t>
      </w:r>
    </w:p>
    <w:p w:rsidR="00402C39" w:rsidRPr="00503E6D" w:rsidRDefault="00F74A8D"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АО «РИР</w:t>
      </w:r>
      <w:r w:rsidR="00402C39" w:rsidRPr="00503E6D">
        <w:rPr>
          <w:rFonts w:ascii="Times New Roman" w:hAnsi="Times New Roman" w:cs="Times New Roman"/>
          <w:bCs/>
          <w:color w:val="000000" w:themeColor="text1"/>
          <w:sz w:val="24"/>
          <w:szCs w:val="24"/>
          <w:shd w:val="clear" w:color="auto" w:fill="FFFFFF"/>
        </w:rPr>
        <w:t>»;</w:t>
      </w:r>
    </w:p>
    <w:p w:rsidR="00402C39" w:rsidRPr="00503E6D"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«ГНЦ РФ ФЭИ» им. А.И. Лейпунского";</w:t>
      </w:r>
    </w:p>
    <w:p w:rsidR="00402C39" w:rsidRPr="00503E6D"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ОАО «Калужская сбытовая компания»;</w:t>
      </w:r>
    </w:p>
    <w:p w:rsidR="00402C39" w:rsidRPr="00503E6D"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«ОНПП «Технология» им. А.Г. Ромашина»;</w:t>
      </w:r>
    </w:p>
    <w:p w:rsidR="00402C39" w:rsidRPr="00503E6D"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«НИФХИ им. Л.Я. Карпова»;</w:t>
      </w:r>
    </w:p>
    <w:p w:rsidR="00402C39" w:rsidRPr="00503E6D" w:rsidRDefault="008D3337"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8D3337">
        <w:rPr>
          <w:rFonts w:ascii="Times New Roman" w:hAnsi="Times New Roman" w:cs="Times New Roman"/>
          <w:bCs/>
          <w:color w:val="000000" w:themeColor="text1"/>
          <w:sz w:val="24"/>
          <w:szCs w:val="24"/>
          <w:shd w:val="clear" w:color="auto" w:fill="FFFFFF"/>
        </w:rPr>
        <w:t>НИЦ «Курчатовский институт» - "ВНИИРАЭ"</w:t>
      </w:r>
      <w:r w:rsidR="00402C39" w:rsidRPr="00503E6D">
        <w:rPr>
          <w:rFonts w:ascii="Times New Roman" w:hAnsi="Times New Roman" w:cs="Times New Roman"/>
          <w:bCs/>
          <w:color w:val="000000" w:themeColor="text1"/>
          <w:sz w:val="24"/>
          <w:szCs w:val="24"/>
          <w:shd w:val="clear" w:color="auto" w:fill="FFFFFF"/>
        </w:rPr>
        <w:t>;</w:t>
      </w:r>
    </w:p>
    <w:p w:rsidR="00402C39" w:rsidRPr="00CD099A"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CD099A">
        <w:rPr>
          <w:rFonts w:ascii="Times New Roman" w:hAnsi="Times New Roman" w:cs="Times New Roman"/>
          <w:bCs/>
          <w:color w:val="000000" w:themeColor="text1"/>
          <w:sz w:val="24"/>
          <w:szCs w:val="24"/>
          <w:shd w:val="clear" w:color="auto" w:fill="FFFFFF"/>
        </w:rPr>
        <w:t>ООО «УК «Остов Эксплуатация»;</w:t>
      </w:r>
    </w:p>
    <w:p w:rsidR="00402C39" w:rsidRPr="00503E6D" w:rsidRDefault="00E33825"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ОО</w:t>
      </w:r>
      <w:r w:rsidRPr="00503E6D">
        <w:rPr>
          <w:rFonts w:ascii="Times New Roman" w:hAnsi="Times New Roman" w:cs="Times New Roman"/>
          <w:bCs/>
          <w:color w:val="000000" w:themeColor="text1"/>
          <w:sz w:val="24"/>
          <w:szCs w:val="24"/>
          <w:shd w:val="clear" w:color="auto" w:fill="FFFFFF"/>
        </w:rPr>
        <w:t xml:space="preserve">О </w:t>
      </w:r>
      <w:r w:rsidR="00402C39" w:rsidRPr="00503E6D">
        <w:rPr>
          <w:rFonts w:ascii="Times New Roman" w:hAnsi="Times New Roman" w:cs="Times New Roman"/>
          <w:bCs/>
          <w:color w:val="000000" w:themeColor="text1"/>
          <w:sz w:val="24"/>
          <w:szCs w:val="24"/>
          <w:shd w:val="clear" w:color="auto" w:fill="FFFFFF"/>
        </w:rPr>
        <w:t>«</w:t>
      </w:r>
      <w:r>
        <w:rPr>
          <w:rFonts w:ascii="Times New Roman" w:hAnsi="Times New Roman" w:cs="Times New Roman"/>
          <w:bCs/>
          <w:color w:val="000000" w:themeColor="text1"/>
          <w:sz w:val="24"/>
          <w:szCs w:val="24"/>
          <w:shd w:val="clear" w:color="auto" w:fill="FFFFFF"/>
        </w:rPr>
        <w:t>Термотрон</w:t>
      </w:r>
      <w:r w:rsidR="00402C39" w:rsidRPr="00503E6D">
        <w:rPr>
          <w:rFonts w:ascii="Times New Roman" w:hAnsi="Times New Roman" w:cs="Times New Roman"/>
          <w:bCs/>
          <w:color w:val="000000" w:themeColor="text1"/>
          <w:sz w:val="24"/>
          <w:szCs w:val="24"/>
          <w:shd w:val="clear" w:color="auto" w:fill="FFFFFF"/>
        </w:rPr>
        <w:t>»;</w:t>
      </w:r>
    </w:p>
    <w:p w:rsidR="00402C39" w:rsidRPr="00503E6D" w:rsidRDefault="00402C39"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ФГБУ «ЦЖКУ» Минобороны России</w:t>
      </w:r>
      <w:r w:rsidR="00531397" w:rsidRPr="00503E6D">
        <w:rPr>
          <w:rFonts w:ascii="Times New Roman" w:hAnsi="Times New Roman" w:cs="Times New Roman"/>
          <w:bCs/>
          <w:color w:val="000000" w:themeColor="text1"/>
          <w:sz w:val="24"/>
          <w:szCs w:val="24"/>
          <w:shd w:val="clear" w:color="auto" w:fill="FFFFFF"/>
        </w:rPr>
        <w:t>;</w:t>
      </w:r>
    </w:p>
    <w:p w:rsidR="00531397" w:rsidRPr="00503E6D" w:rsidRDefault="00531397" w:rsidP="00B0195A">
      <w:pPr>
        <w:pStyle w:val="af0"/>
        <w:numPr>
          <w:ilvl w:val="0"/>
          <w:numId w:val="3"/>
        </w:numPr>
        <w:spacing w:before="100" w:beforeAutospacing="1" w:after="100" w:afterAutospacing="1"/>
        <w:ind w:left="1701"/>
        <w:jc w:val="both"/>
        <w:rPr>
          <w:rFonts w:ascii="Times New Roman" w:hAnsi="Times New Roman" w:cs="Times New Roman"/>
          <w:bCs/>
          <w:color w:val="000000" w:themeColor="text1"/>
          <w:sz w:val="24"/>
          <w:szCs w:val="24"/>
          <w:shd w:val="clear" w:color="auto" w:fill="FFFFFF"/>
        </w:rPr>
      </w:pPr>
      <w:r w:rsidRPr="00503E6D">
        <w:rPr>
          <w:rFonts w:ascii="Times New Roman" w:eastAsia="Calibri" w:hAnsi="Times New Roman" w:cs="Times New Roman"/>
          <w:color w:val="000000" w:themeColor="text1"/>
          <w:sz w:val="24"/>
          <w:szCs w:val="24"/>
        </w:rPr>
        <w:t>ООО «</w:t>
      </w:r>
      <w:r w:rsidR="00F74A8D">
        <w:rPr>
          <w:rFonts w:ascii="Times New Roman" w:eastAsia="Calibri" w:hAnsi="Times New Roman" w:cs="Times New Roman"/>
          <w:color w:val="000000" w:themeColor="text1"/>
          <w:sz w:val="24"/>
          <w:szCs w:val="24"/>
        </w:rPr>
        <w:t>Технология НГ</w:t>
      </w:r>
      <w:r w:rsidRPr="00503E6D">
        <w:rPr>
          <w:rFonts w:ascii="Times New Roman" w:eastAsia="Calibri" w:hAnsi="Times New Roman" w:cs="Times New Roman"/>
          <w:color w:val="000000" w:themeColor="text1"/>
          <w:sz w:val="24"/>
          <w:szCs w:val="24"/>
        </w:rPr>
        <w:t>».</w:t>
      </w:r>
    </w:p>
    <w:p w:rsidR="002D5E1A" w:rsidRPr="00503E6D" w:rsidRDefault="002D5E1A" w:rsidP="00B0195A">
      <w:pPr>
        <w:pStyle w:val="af0"/>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Система теплоснабжения города Обнинска представлена одной ГТУ-ТЭЦ</w:t>
      </w:r>
      <w:r w:rsidR="00A931CE">
        <w:rPr>
          <w:rFonts w:ascii="Times New Roman" w:hAnsi="Times New Roman" w:cs="Times New Roman"/>
          <w:bCs/>
          <w:color w:val="000000" w:themeColor="text1"/>
          <w:sz w:val="24"/>
          <w:szCs w:val="24"/>
          <w:shd w:val="clear" w:color="auto" w:fill="FFFFFF"/>
        </w:rPr>
        <w:t>, одной ТЭЦ</w:t>
      </w:r>
      <w:r w:rsidRPr="00503E6D">
        <w:rPr>
          <w:rFonts w:ascii="Times New Roman" w:hAnsi="Times New Roman" w:cs="Times New Roman"/>
          <w:bCs/>
          <w:color w:val="000000" w:themeColor="text1"/>
          <w:sz w:val="24"/>
          <w:szCs w:val="24"/>
          <w:shd w:val="clear" w:color="auto" w:fill="FFFFFF"/>
        </w:rPr>
        <w:t xml:space="preserve"> и </w:t>
      </w:r>
      <w:r w:rsidR="00A931CE">
        <w:rPr>
          <w:rFonts w:ascii="Times New Roman" w:hAnsi="Times New Roman" w:cs="Times New Roman"/>
          <w:bCs/>
          <w:color w:val="000000" w:themeColor="text1"/>
          <w:sz w:val="24"/>
          <w:szCs w:val="24"/>
          <w:shd w:val="clear" w:color="auto" w:fill="FFFFFF"/>
        </w:rPr>
        <w:t>5</w:t>
      </w:r>
      <w:r w:rsidRPr="00503E6D">
        <w:rPr>
          <w:rFonts w:ascii="Times New Roman" w:hAnsi="Times New Roman" w:cs="Times New Roman"/>
          <w:bCs/>
          <w:color w:val="000000" w:themeColor="text1"/>
          <w:sz w:val="24"/>
          <w:szCs w:val="24"/>
          <w:shd w:val="clear" w:color="auto" w:fill="FFFFFF"/>
        </w:rPr>
        <w:t xml:space="preserve">котельными. </w:t>
      </w:r>
    </w:p>
    <w:p w:rsidR="002D5E1A" w:rsidRPr="00AF0DA2" w:rsidRDefault="002D5E1A" w:rsidP="00B0195A">
      <w:pPr>
        <w:pStyle w:val="af0"/>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Из </w:t>
      </w:r>
      <w:r w:rsidR="00E33825" w:rsidRPr="008E3809">
        <w:rPr>
          <w:rFonts w:ascii="Times New Roman" w:hAnsi="Times New Roman" w:cs="Times New Roman"/>
          <w:bCs/>
          <w:sz w:val="24"/>
          <w:szCs w:val="24"/>
          <w:shd w:val="clear" w:color="auto" w:fill="FFFFFF"/>
        </w:rPr>
        <w:t xml:space="preserve">5 </w:t>
      </w:r>
      <w:r w:rsidRPr="00503E6D">
        <w:rPr>
          <w:rFonts w:ascii="Times New Roman" w:hAnsi="Times New Roman" w:cs="Times New Roman"/>
          <w:bCs/>
          <w:color w:val="000000" w:themeColor="text1"/>
          <w:sz w:val="24"/>
          <w:szCs w:val="24"/>
          <w:shd w:val="clear" w:color="auto" w:fill="FFFFFF"/>
        </w:rPr>
        <w:t xml:space="preserve">котельных </w:t>
      </w:r>
      <w:r w:rsidR="00980CA1" w:rsidRPr="00284849">
        <w:rPr>
          <w:rFonts w:ascii="Times New Roman" w:hAnsi="Times New Roman" w:cs="Times New Roman"/>
          <w:bCs/>
          <w:sz w:val="24"/>
          <w:szCs w:val="24"/>
          <w:shd w:val="clear" w:color="auto" w:fill="FFFFFF"/>
        </w:rPr>
        <w:t xml:space="preserve">3 </w:t>
      </w:r>
      <w:r w:rsidRPr="00503E6D">
        <w:rPr>
          <w:rFonts w:ascii="Times New Roman" w:hAnsi="Times New Roman" w:cs="Times New Roman"/>
          <w:bCs/>
          <w:color w:val="000000" w:themeColor="text1"/>
          <w:sz w:val="24"/>
          <w:szCs w:val="24"/>
          <w:shd w:val="clear" w:color="auto" w:fill="FFFFFF"/>
        </w:rPr>
        <w:t>представляют собой ведомственные источники предприятий (</w:t>
      </w:r>
      <w:r w:rsidR="002F2C7D" w:rsidRPr="00503E6D">
        <w:rPr>
          <w:rFonts w:ascii="Times New Roman" w:hAnsi="Times New Roman" w:cs="Times New Roman"/>
          <w:bCs/>
          <w:color w:val="000000" w:themeColor="text1"/>
          <w:sz w:val="24"/>
          <w:szCs w:val="24"/>
          <w:shd w:val="clear" w:color="auto" w:fill="FFFFFF"/>
        </w:rPr>
        <w:t>АО «ОНПП «Технология» им. А.Г. Ромашина</w:t>
      </w:r>
      <w:r w:rsidR="002F2C7D"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АО "НИФХИ им. Л.Я. Карпова", </w:t>
      </w:r>
      <w:r w:rsidR="008D3337" w:rsidRPr="008D3337">
        <w:rPr>
          <w:rFonts w:ascii="Times New Roman" w:hAnsi="Times New Roman" w:cs="Times New Roman"/>
          <w:bCs/>
          <w:color w:val="000000" w:themeColor="text1"/>
          <w:sz w:val="24"/>
          <w:szCs w:val="24"/>
          <w:shd w:val="clear" w:color="auto" w:fill="FFFFFF"/>
        </w:rPr>
        <w:t xml:space="preserve">НИЦ «Курчатовский институт» - </w:t>
      </w:r>
      <w:r w:rsidR="008D3337">
        <w:rPr>
          <w:rFonts w:ascii="Times New Roman" w:hAnsi="Times New Roman" w:cs="Times New Roman"/>
          <w:bCs/>
          <w:color w:val="000000" w:themeColor="text1"/>
          <w:sz w:val="24"/>
          <w:szCs w:val="24"/>
          <w:shd w:val="clear" w:color="auto" w:fill="FFFFFF"/>
        </w:rPr>
        <w:t>«</w:t>
      </w:r>
      <w:r w:rsidR="008D3337" w:rsidRPr="008D3337">
        <w:rPr>
          <w:rFonts w:ascii="Times New Roman" w:hAnsi="Times New Roman" w:cs="Times New Roman"/>
          <w:bCs/>
          <w:color w:val="000000" w:themeColor="text1"/>
          <w:sz w:val="24"/>
          <w:szCs w:val="24"/>
          <w:shd w:val="clear" w:color="auto" w:fill="FFFFFF"/>
        </w:rPr>
        <w:t>ВНИИРАЭ</w:t>
      </w:r>
      <w:r w:rsidR="008D3337">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преимущественно предназначенные для обеспечения собственных нужд предприятия в паре и горячей воде. Реализация тепловой энергии сторонним потребителям для таких организаций не является основной деятельностью. Потребители тепловой энергии данных котельных в прошлом представляли собой единый народно-хозяйственный комплекс, но в результате последующих реорганизаций, часть из них выделилась в обособленные юридические лица.</w:t>
      </w:r>
    </w:p>
    <w:p w:rsidR="008A5F7A" w:rsidRPr="00AF0DA2" w:rsidRDefault="00F74A8D" w:rsidP="00B0195A">
      <w:pPr>
        <w:pStyle w:val="af0"/>
        <w:ind w:left="0" w:firstLine="567"/>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u w:val="single"/>
          <w:shd w:val="clear" w:color="auto" w:fill="FFFFFF"/>
        </w:rPr>
        <w:t>Акционерное общество «Росатом инфраструктурные решения»</w:t>
      </w:r>
      <w:r w:rsidR="008A5F7A" w:rsidRPr="00AF0DA2">
        <w:rPr>
          <w:rFonts w:ascii="Times New Roman" w:hAnsi="Times New Roman" w:cs="Times New Roman"/>
          <w:color w:val="000000" w:themeColor="text1"/>
          <w:sz w:val="24"/>
          <w:szCs w:val="24"/>
        </w:rPr>
        <w:t xml:space="preserve">- крупнейшая теплоснабжающая организация на территории муниципального образования городской округ г. Обнинск. С </w:t>
      </w:r>
      <w:r w:rsidR="00A24FD5">
        <w:rPr>
          <w:rFonts w:ascii="Times New Roman" w:hAnsi="Times New Roman" w:cs="Times New Roman"/>
          <w:color w:val="000000" w:themeColor="text1"/>
          <w:sz w:val="24"/>
          <w:szCs w:val="24"/>
        </w:rPr>
        <w:t>16</w:t>
      </w:r>
      <w:r w:rsidR="008A5F7A" w:rsidRPr="00AF0DA2">
        <w:rPr>
          <w:rFonts w:ascii="Times New Roman" w:hAnsi="Times New Roman" w:cs="Times New Roman"/>
          <w:color w:val="000000" w:themeColor="text1"/>
          <w:sz w:val="24"/>
          <w:szCs w:val="24"/>
        </w:rPr>
        <w:t>.03.20</w:t>
      </w:r>
      <w:r w:rsidR="00A24FD5">
        <w:rPr>
          <w:rFonts w:ascii="Times New Roman" w:hAnsi="Times New Roman" w:cs="Times New Roman"/>
          <w:color w:val="000000" w:themeColor="text1"/>
          <w:sz w:val="24"/>
          <w:szCs w:val="24"/>
        </w:rPr>
        <w:t>23</w:t>
      </w:r>
      <w:r w:rsidR="008A5F7A" w:rsidRPr="00AF0DA2">
        <w:rPr>
          <w:rFonts w:ascii="Times New Roman" w:hAnsi="Times New Roman" w:cs="Times New Roman"/>
          <w:color w:val="000000" w:themeColor="text1"/>
          <w:sz w:val="24"/>
          <w:szCs w:val="24"/>
        </w:rPr>
        <w:t xml:space="preserve"> года</w:t>
      </w:r>
      <w:r w:rsidR="00A24FD5">
        <w:rPr>
          <w:rFonts w:ascii="Times New Roman" w:hAnsi="Times New Roman" w:cs="Times New Roman"/>
          <w:color w:val="000000" w:themeColor="text1"/>
          <w:sz w:val="24"/>
          <w:szCs w:val="24"/>
        </w:rPr>
        <w:t xml:space="preserve"> АО «РИР»</w:t>
      </w:r>
      <w:r w:rsidR="008A5F7A" w:rsidRPr="00AF0DA2">
        <w:rPr>
          <w:rFonts w:ascii="Times New Roman" w:hAnsi="Times New Roman" w:cs="Times New Roman"/>
          <w:color w:val="000000" w:themeColor="text1"/>
          <w:sz w:val="24"/>
          <w:szCs w:val="24"/>
        </w:rPr>
        <w:t xml:space="preserve"> присвоен статус единой теплоснабжающей организации. </w:t>
      </w:r>
      <w:r w:rsidR="00A24FD5">
        <w:rPr>
          <w:rFonts w:ascii="Times New Roman" w:hAnsi="Times New Roman" w:cs="Times New Roman"/>
          <w:color w:val="000000" w:themeColor="text1"/>
          <w:sz w:val="24"/>
          <w:szCs w:val="24"/>
        </w:rPr>
        <w:t>АО «РИР</w:t>
      </w:r>
      <w:r w:rsidR="008A5F7A" w:rsidRPr="00AF0DA2">
        <w:rPr>
          <w:rFonts w:ascii="Times New Roman" w:hAnsi="Times New Roman" w:cs="Times New Roman"/>
          <w:color w:val="000000" w:themeColor="text1"/>
          <w:sz w:val="24"/>
          <w:szCs w:val="24"/>
        </w:rPr>
        <w:t>» о</w:t>
      </w:r>
      <w:r w:rsidR="00BC5C1E" w:rsidRPr="00AF0DA2">
        <w:rPr>
          <w:rFonts w:ascii="Times New Roman" w:hAnsi="Times New Roman" w:cs="Times New Roman"/>
          <w:bCs/>
          <w:color w:val="000000" w:themeColor="text1"/>
          <w:sz w:val="24"/>
          <w:szCs w:val="24"/>
          <w:shd w:val="clear" w:color="auto" w:fill="FFFFFF"/>
        </w:rPr>
        <w:t xml:space="preserve">существляет эксплуатацию </w:t>
      </w:r>
      <w:r w:rsidR="00A24FD5">
        <w:rPr>
          <w:rFonts w:ascii="Times New Roman" w:hAnsi="Times New Roman" w:cs="Times New Roman"/>
          <w:bCs/>
          <w:color w:val="000000" w:themeColor="text1"/>
          <w:sz w:val="24"/>
          <w:szCs w:val="24"/>
          <w:shd w:val="clear" w:color="auto" w:fill="FFFFFF"/>
        </w:rPr>
        <w:t xml:space="preserve">одной </w:t>
      </w:r>
      <w:r w:rsidR="00BC5C1E" w:rsidRPr="00AF0DA2">
        <w:rPr>
          <w:rFonts w:ascii="Times New Roman" w:hAnsi="Times New Roman" w:cs="Times New Roman"/>
          <w:bCs/>
          <w:color w:val="000000" w:themeColor="text1"/>
          <w:sz w:val="24"/>
          <w:szCs w:val="24"/>
          <w:shd w:val="clear" w:color="auto" w:fill="FFFFFF"/>
        </w:rPr>
        <w:t>котельн</w:t>
      </w:r>
      <w:r w:rsidR="00815DAC" w:rsidRPr="00AF0DA2">
        <w:rPr>
          <w:rFonts w:ascii="Times New Roman" w:hAnsi="Times New Roman" w:cs="Times New Roman"/>
          <w:bCs/>
          <w:color w:val="000000" w:themeColor="text1"/>
          <w:sz w:val="24"/>
          <w:szCs w:val="24"/>
          <w:shd w:val="clear" w:color="auto" w:fill="FFFFFF"/>
        </w:rPr>
        <w:t>ых</w:t>
      </w:r>
      <w:r w:rsidR="00BC5C1E" w:rsidRPr="00AF0DA2">
        <w:rPr>
          <w:rFonts w:ascii="Times New Roman" w:hAnsi="Times New Roman" w:cs="Times New Roman"/>
          <w:bCs/>
          <w:color w:val="000000" w:themeColor="text1"/>
          <w:sz w:val="24"/>
          <w:szCs w:val="24"/>
          <w:shd w:val="clear" w:color="auto" w:fill="FFFFFF"/>
        </w:rPr>
        <w:t xml:space="preserve"> и тепловых сетей</w:t>
      </w:r>
      <w:r w:rsidR="00815DAC" w:rsidRPr="00AF0DA2">
        <w:rPr>
          <w:rFonts w:ascii="Times New Roman" w:hAnsi="Times New Roman" w:cs="Times New Roman"/>
          <w:bCs/>
          <w:color w:val="000000" w:themeColor="text1"/>
          <w:sz w:val="24"/>
          <w:szCs w:val="24"/>
          <w:shd w:val="clear" w:color="auto" w:fill="FFFFFF"/>
        </w:rPr>
        <w:t xml:space="preserve"> от н</w:t>
      </w:r>
      <w:r w:rsidR="00A24FD5">
        <w:rPr>
          <w:rFonts w:ascii="Times New Roman" w:hAnsi="Times New Roman" w:cs="Times New Roman"/>
          <w:bCs/>
          <w:color w:val="000000" w:themeColor="text1"/>
          <w:sz w:val="24"/>
          <w:szCs w:val="24"/>
          <w:shd w:val="clear" w:color="auto" w:fill="FFFFFF"/>
        </w:rPr>
        <w:t>ее</w:t>
      </w:r>
      <w:r w:rsidR="008A5F7A" w:rsidRPr="00AF0DA2">
        <w:rPr>
          <w:rFonts w:ascii="Times New Roman" w:hAnsi="Times New Roman" w:cs="Times New Roman"/>
          <w:bCs/>
          <w:color w:val="000000" w:themeColor="text1"/>
          <w:sz w:val="24"/>
          <w:szCs w:val="24"/>
          <w:shd w:val="clear" w:color="auto" w:fill="FFFFFF"/>
        </w:rPr>
        <w:t>:</w:t>
      </w:r>
    </w:p>
    <w:p w:rsidR="008A5F7A" w:rsidRPr="00AF0DA2" w:rsidRDefault="00DE4826" w:rsidP="00B0195A">
      <w:pPr>
        <w:pStyle w:val="af0"/>
        <w:numPr>
          <w:ilvl w:val="0"/>
          <w:numId w:val="4"/>
        </w:numPr>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Городская к</w:t>
      </w:r>
      <w:r w:rsidR="008A5F7A" w:rsidRPr="00AF0DA2">
        <w:rPr>
          <w:rFonts w:ascii="Times New Roman" w:hAnsi="Times New Roman" w:cs="Times New Roman"/>
          <w:bCs/>
          <w:color w:val="000000" w:themeColor="text1"/>
          <w:sz w:val="24"/>
          <w:szCs w:val="24"/>
          <w:shd w:val="clear" w:color="auto" w:fill="FFFFFF"/>
        </w:rPr>
        <w:t>отельная установленной мощностью 602 Гкал/ч, расположенная по адресу: пр</w:t>
      </w:r>
      <w:r w:rsidR="00A931CE">
        <w:rPr>
          <w:rFonts w:ascii="Times New Roman" w:hAnsi="Times New Roman" w:cs="Times New Roman"/>
          <w:bCs/>
          <w:color w:val="000000" w:themeColor="text1"/>
          <w:sz w:val="24"/>
          <w:szCs w:val="24"/>
          <w:shd w:val="clear" w:color="auto" w:fill="FFFFFF"/>
        </w:rPr>
        <w:t>оез</w:t>
      </w:r>
      <w:r w:rsidR="008A5F7A" w:rsidRPr="00AF0DA2">
        <w:rPr>
          <w:rFonts w:ascii="Times New Roman" w:hAnsi="Times New Roman" w:cs="Times New Roman"/>
          <w:bCs/>
          <w:color w:val="000000" w:themeColor="text1"/>
          <w:sz w:val="24"/>
          <w:szCs w:val="24"/>
          <w:shd w:val="clear" w:color="auto" w:fill="FFFFFF"/>
        </w:rPr>
        <w:t>д. Коммунальный, 21;</w:t>
      </w:r>
    </w:p>
    <w:p w:rsidR="00BC5C1E" w:rsidRPr="00AF0DA2" w:rsidRDefault="00826A97"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w:t>
      </w:r>
      <w:r w:rsidR="00BC5C1E" w:rsidRPr="00AF0DA2">
        <w:rPr>
          <w:rFonts w:ascii="Times New Roman" w:hAnsi="Times New Roman" w:cs="Times New Roman"/>
          <w:bCs/>
          <w:color w:val="000000" w:themeColor="text1"/>
          <w:sz w:val="24"/>
          <w:szCs w:val="24"/>
          <w:shd w:val="clear" w:color="auto" w:fill="FFFFFF"/>
        </w:rPr>
        <w:t>е теплоснабжени</w:t>
      </w:r>
      <w:r w:rsidRPr="00AF0DA2">
        <w:rPr>
          <w:rFonts w:ascii="Times New Roman" w:hAnsi="Times New Roman" w:cs="Times New Roman"/>
          <w:bCs/>
          <w:color w:val="000000" w:themeColor="text1"/>
          <w:sz w:val="24"/>
          <w:szCs w:val="24"/>
          <w:shd w:val="clear" w:color="auto" w:fill="FFFFFF"/>
        </w:rPr>
        <w:t xml:space="preserve">я, образованной на базе котельной </w:t>
      </w:r>
      <w:r w:rsidR="000A3B8D" w:rsidRPr="00AF0DA2">
        <w:rPr>
          <w:rFonts w:ascii="Times New Roman" w:hAnsi="Times New Roman" w:cs="Times New Roman"/>
          <w:bCs/>
          <w:color w:val="000000" w:themeColor="text1"/>
          <w:sz w:val="24"/>
          <w:szCs w:val="24"/>
          <w:shd w:val="clear" w:color="auto" w:fill="FFFFFF"/>
        </w:rPr>
        <w:t>по адресу Коммунальный пр., 21</w:t>
      </w:r>
      <w:r w:rsidRPr="00AF0DA2">
        <w:rPr>
          <w:rFonts w:ascii="Times New Roman" w:hAnsi="Times New Roman" w:cs="Times New Roman"/>
          <w:bCs/>
          <w:color w:val="000000" w:themeColor="text1"/>
          <w:sz w:val="24"/>
          <w:szCs w:val="24"/>
          <w:shd w:val="clear" w:color="auto" w:fill="FFFFFF"/>
        </w:rPr>
        <w:t>,</w:t>
      </w:r>
      <w:r w:rsidR="008A5F7A" w:rsidRPr="00AF0DA2">
        <w:rPr>
          <w:rFonts w:ascii="Times New Roman" w:hAnsi="Times New Roman" w:cs="Times New Roman"/>
          <w:bCs/>
          <w:color w:val="000000" w:themeColor="text1"/>
          <w:sz w:val="24"/>
          <w:szCs w:val="24"/>
          <w:shd w:val="clear" w:color="auto" w:fill="FFFFFF"/>
        </w:rPr>
        <w:t xml:space="preserve"> производство, передача и сбыт тепловой энергии разделены между юридическими лицами:</w:t>
      </w:r>
      <w:r w:rsidR="00BC5C1E" w:rsidRPr="00AF0DA2">
        <w:rPr>
          <w:rFonts w:ascii="Times New Roman" w:hAnsi="Times New Roman" w:cs="Times New Roman"/>
          <w:bCs/>
          <w:color w:val="000000" w:themeColor="text1"/>
          <w:sz w:val="24"/>
          <w:szCs w:val="24"/>
          <w:shd w:val="clear" w:color="auto" w:fill="FFFFFF"/>
        </w:rPr>
        <w:t xml:space="preserve">производство и сбыт тепловой энергии осуществляет </w:t>
      </w:r>
      <w:r w:rsidR="00A24FD5">
        <w:rPr>
          <w:rFonts w:ascii="Times New Roman" w:hAnsi="Times New Roman" w:cs="Times New Roman"/>
          <w:bCs/>
          <w:color w:val="000000" w:themeColor="text1"/>
          <w:sz w:val="24"/>
          <w:szCs w:val="24"/>
          <w:shd w:val="clear" w:color="auto" w:fill="FFFFFF"/>
        </w:rPr>
        <w:t>АО «РИР»</w:t>
      </w:r>
      <w:r w:rsidRPr="00AF0DA2">
        <w:rPr>
          <w:rFonts w:ascii="Times New Roman" w:hAnsi="Times New Roman" w:cs="Times New Roman"/>
          <w:bCs/>
          <w:color w:val="000000" w:themeColor="text1"/>
          <w:sz w:val="24"/>
          <w:szCs w:val="24"/>
          <w:shd w:val="clear" w:color="auto" w:fill="FFFFFF"/>
        </w:rPr>
        <w:t>, передачу тепловой энергии осуществляют</w:t>
      </w:r>
      <w:r w:rsidR="00A24FD5">
        <w:rPr>
          <w:rFonts w:ascii="Times New Roman" w:hAnsi="Times New Roman" w:cs="Times New Roman"/>
          <w:bCs/>
          <w:color w:val="000000" w:themeColor="text1"/>
          <w:sz w:val="24"/>
          <w:szCs w:val="24"/>
          <w:shd w:val="clear" w:color="auto" w:fill="FFFFFF"/>
        </w:rPr>
        <w:t xml:space="preserve"> АО «РИР»</w:t>
      </w:r>
      <w:r w:rsidRPr="00AF0DA2">
        <w:rPr>
          <w:rFonts w:ascii="Times New Roman" w:hAnsi="Times New Roman" w:cs="Times New Roman"/>
          <w:bCs/>
          <w:color w:val="000000" w:themeColor="text1"/>
          <w:sz w:val="24"/>
          <w:szCs w:val="24"/>
          <w:shd w:val="clear" w:color="auto" w:fill="FFFFFF"/>
        </w:rPr>
        <w:t xml:space="preserve"> и </w:t>
      </w:r>
      <w:r w:rsidR="00E33825">
        <w:rPr>
          <w:rFonts w:ascii="Times New Roman" w:hAnsi="Times New Roman" w:cs="Times New Roman"/>
          <w:bCs/>
          <w:color w:val="000000" w:themeColor="text1"/>
          <w:sz w:val="24"/>
          <w:szCs w:val="24"/>
          <w:shd w:val="clear" w:color="auto" w:fill="FFFFFF"/>
        </w:rPr>
        <w:t>ООО</w:t>
      </w:r>
      <w:r w:rsidR="000C7F96" w:rsidRPr="00AF0DA2">
        <w:rPr>
          <w:rFonts w:ascii="Times New Roman" w:hAnsi="Times New Roman" w:cs="Times New Roman"/>
          <w:bCs/>
          <w:color w:val="000000" w:themeColor="text1"/>
          <w:sz w:val="24"/>
          <w:szCs w:val="24"/>
          <w:shd w:val="clear" w:color="auto" w:fill="FFFFFF"/>
        </w:rPr>
        <w:t>«</w:t>
      </w:r>
      <w:r w:rsidR="00E33825">
        <w:rPr>
          <w:rFonts w:ascii="Times New Roman" w:hAnsi="Times New Roman" w:cs="Times New Roman"/>
          <w:bCs/>
          <w:color w:val="000000" w:themeColor="text1"/>
          <w:sz w:val="24"/>
          <w:szCs w:val="24"/>
          <w:shd w:val="clear" w:color="auto" w:fill="FFFFFF"/>
        </w:rPr>
        <w:t>Термотрон</w:t>
      </w:r>
      <w:r w:rsidR="000C7F96"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w:t>
      </w:r>
    </w:p>
    <w:p w:rsidR="00477205" w:rsidRDefault="00D3621C"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«Государственный научный центр РФ Физико-энергетический институт им. А.И. Лейпунского»</w:t>
      </w:r>
      <w:r w:rsidRPr="00AF0DA2">
        <w:rPr>
          <w:rFonts w:ascii="Times New Roman" w:hAnsi="Times New Roman" w:cs="Times New Roman"/>
          <w:bCs/>
          <w:color w:val="000000" w:themeColor="text1"/>
          <w:sz w:val="24"/>
          <w:szCs w:val="24"/>
          <w:shd w:val="clear" w:color="auto" w:fill="FFFFFF"/>
        </w:rPr>
        <w:t xml:space="preserve"> (далее по тексту АО «ГНЦ РФ ФЭИ им. А.И. Лейпунского») - многопрофильная научная организация, основанная в 1946 году, ведущая комплексные исследования физико-технических проблем атомной науки и техники. На балансе </w:t>
      </w:r>
      <w:r w:rsidR="00826A97" w:rsidRPr="00AF0DA2">
        <w:rPr>
          <w:rFonts w:ascii="Times New Roman" w:hAnsi="Times New Roman" w:cs="Times New Roman"/>
          <w:bCs/>
          <w:color w:val="000000" w:themeColor="text1"/>
          <w:sz w:val="24"/>
          <w:szCs w:val="24"/>
          <w:shd w:val="clear" w:color="auto" w:fill="FFFFFF"/>
        </w:rPr>
        <w:t xml:space="preserve">АО «ГНЦ РФ ФЭИ им. А.И. Лейпунского» находится </w:t>
      </w:r>
      <w:r w:rsidRPr="00AF0DA2">
        <w:rPr>
          <w:rFonts w:ascii="Times New Roman" w:hAnsi="Times New Roman" w:cs="Times New Roman"/>
          <w:bCs/>
          <w:color w:val="000000" w:themeColor="text1"/>
          <w:sz w:val="24"/>
          <w:szCs w:val="24"/>
          <w:shd w:val="clear" w:color="auto" w:fill="FFFFFF"/>
        </w:rPr>
        <w:t xml:space="preserve">единственный источник - </w:t>
      </w:r>
      <w:r w:rsidR="00826A97" w:rsidRPr="00AF0DA2">
        <w:rPr>
          <w:rFonts w:ascii="Times New Roman" w:hAnsi="Times New Roman" w:cs="Times New Roman"/>
          <w:bCs/>
          <w:color w:val="000000" w:themeColor="text1"/>
          <w:sz w:val="24"/>
          <w:szCs w:val="24"/>
          <w:shd w:val="clear" w:color="auto" w:fill="FFFFFF"/>
        </w:rPr>
        <w:t>ТЭЦ (далее по тексту ТЭЦ ФЭИ) и тепловые сети.</w:t>
      </w:r>
      <w:r w:rsidRPr="00AF0DA2">
        <w:rPr>
          <w:rFonts w:ascii="Times New Roman" w:hAnsi="Times New Roman" w:cs="Times New Roman"/>
          <w:bCs/>
          <w:color w:val="000000" w:themeColor="text1"/>
          <w:sz w:val="24"/>
          <w:szCs w:val="24"/>
          <w:shd w:val="clear" w:color="auto" w:fill="FFFFFF"/>
        </w:rPr>
        <w:t xml:space="preserve"> Выработка электрической энергии на ТЭЦ </w:t>
      </w:r>
      <w:r w:rsidRPr="00AF0DA2">
        <w:rPr>
          <w:rFonts w:ascii="Times New Roman" w:hAnsi="Times New Roman" w:cs="Times New Roman"/>
          <w:bCs/>
          <w:color w:val="000000" w:themeColor="text1"/>
          <w:sz w:val="24"/>
          <w:szCs w:val="24"/>
          <w:shd w:val="clear" w:color="auto" w:fill="FFFFFF"/>
        </w:rPr>
        <w:lastRenderedPageBreak/>
        <w:t>в настоящее время осуществляется</w:t>
      </w:r>
      <w:r w:rsidR="00515301">
        <w:rPr>
          <w:rFonts w:ascii="Times New Roman" w:hAnsi="Times New Roman" w:cs="Times New Roman"/>
          <w:bCs/>
          <w:color w:val="000000" w:themeColor="text1"/>
          <w:sz w:val="24"/>
          <w:szCs w:val="24"/>
          <w:shd w:val="clear" w:color="auto" w:fill="FFFFFF"/>
        </w:rPr>
        <w:t xml:space="preserve"> только для собственных нужд</w:t>
      </w:r>
      <w:r w:rsidRPr="00AF0DA2">
        <w:rPr>
          <w:rFonts w:ascii="Times New Roman" w:hAnsi="Times New Roman" w:cs="Times New Roman"/>
          <w:bCs/>
          <w:color w:val="000000" w:themeColor="text1"/>
          <w:sz w:val="24"/>
          <w:szCs w:val="24"/>
          <w:shd w:val="clear" w:color="auto" w:fill="FFFFFF"/>
        </w:rPr>
        <w:t>. ТЭЦ обеспечивает тепловой энергией собственные здания и сооружения, а также сторонних потребителей на территории площадки ФЭИ</w:t>
      </w:r>
      <w:r w:rsidR="00477205">
        <w:rPr>
          <w:rFonts w:ascii="Times New Roman" w:hAnsi="Times New Roman" w:cs="Times New Roman"/>
          <w:bCs/>
          <w:color w:val="000000" w:themeColor="text1"/>
          <w:sz w:val="24"/>
          <w:szCs w:val="24"/>
          <w:shd w:val="clear" w:color="auto" w:fill="FFFFFF"/>
        </w:rPr>
        <w:t xml:space="preserve"> и жилые дома исторической части города</w:t>
      </w:r>
      <w:r w:rsidRPr="00AF0DA2">
        <w:rPr>
          <w:rFonts w:ascii="Times New Roman" w:hAnsi="Times New Roman" w:cs="Times New Roman"/>
          <w:bCs/>
          <w:color w:val="000000" w:themeColor="text1"/>
          <w:sz w:val="24"/>
          <w:szCs w:val="24"/>
          <w:shd w:val="clear" w:color="auto" w:fill="FFFFFF"/>
        </w:rPr>
        <w:t xml:space="preserve"> .</w:t>
      </w:r>
    </w:p>
    <w:p w:rsidR="00D3621C" w:rsidRDefault="00477205"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 xml:space="preserve">В системе теплоснабжения, образованной на базе ТЭЦ ФЭИ, производство тепловой энергии осуществляет АО «ГНЦ РФ ФЭИ им. А. И. Лейпунского», передачу </w:t>
      </w:r>
      <w:r w:rsidR="00284CCD">
        <w:rPr>
          <w:rFonts w:ascii="Times New Roman" w:hAnsi="Times New Roman" w:cs="Times New Roman"/>
          <w:bCs/>
          <w:color w:val="000000" w:themeColor="text1"/>
          <w:sz w:val="24"/>
          <w:szCs w:val="24"/>
          <w:shd w:val="clear" w:color="auto" w:fill="FFFFFF"/>
        </w:rPr>
        <w:t xml:space="preserve">и сбыт </w:t>
      </w:r>
      <w:r>
        <w:rPr>
          <w:rFonts w:ascii="Times New Roman" w:hAnsi="Times New Roman" w:cs="Times New Roman"/>
          <w:bCs/>
          <w:color w:val="000000" w:themeColor="text1"/>
          <w:sz w:val="24"/>
          <w:szCs w:val="24"/>
          <w:shd w:val="clear" w:color="auto" w:fill="FFFFFF"/>
        </w:rPr>
        <w:t xml:space="preserve">тепловой энергии </w:t>
      </w:r>
      <w:r w:rsidR="00284CCD">
        <w:rPr>
          <w:rFonts w:ascii="Times New Roman" w:hAnsi="Times New Roman" w:cs="Times New Roman"/>
          <w:bCs/>
          <w:color w:val="000000" w:themeColor="text1"/>
          <w:sz w:val="24"/>
          <w:szCs w:val="24"/>
          <w:shd w:val="clear" w:color="auto" w:fill="FFFFFF"/>
        </w:rPr>
        <w:t xml:space="preserve">для потребителей, расположенных за пределами площадки </w:t>
      </w:r>
      <w:r>
        <w:rPr>
          <w:rFonts w:ascii="Times New Roman" w:hAnsi="Times New Roman" w:cs="Times New Roman"/>
          <w:bCs/>
          <w:color w:val="000000" w:themeColor="text1"/>
          <w:sz w:val="24"/>
          <w:szCs w:val="24"/>
          <w:shd w:val="clear" w:color="auto" w:fill="FFFFFF"/>
        </w:rPr>
        <w:t>осуществляет</w:t>
      </w:r>
      <w:r w:rsidR="00A24FD5">
        <w:rPr>
          <w:rFonts w:ascii="Times New Roman" w:hAnsi="Times New Roman" w:cs="Times New Roman"/>
          <w:bCs/>
          <w:color w:val="000000" w:themeColor="text1"/>
          <w:sz w:val="24"/>
          <w:szCs w:val="24"/>
          <w:shd w:val="clear" w:color="auto" w:fill="FFFFFF"/>
        </w:rPr>
        <w:t xml:space="preserve"> АО «РИР»</w:t>
      </w:r>
      <w:r w:rsidR="00284CCD">
        <w:rPr>
          <w:rFonts w:ascii="Times New Roman" w:hAnsi="Times New Roman" w:cs="Times New Roman"/>
          <w:bCs/>
          <w:color w:val="000000" w:themeColor="text1"/>
          <w:sz w:val="24"/>
          <w:szCs w:val="24"/>
          <w:shd w:val="clear" w:color="auto" w:fill="FFFFFF"/>
        </w:rPr>
        <w:t xml:space="preserve">, в пределах площадки - </w:t>
      </w:r>
      <w:r w:rsidR="00E35EA0" w:rsidRPr="004D39AA">
        <w:rPr>
          <w:rFonts w:ascii="Times New Roman" w:hAnsi="Times New Roman" w:cs="Times New Roman"/>
          <w:bCs/>
          <w:color w:val="000000" w:themeColor="text1"/>
          <w:sz w:val="24"/>
          <w:szCs w:val="24"/>
          <w:shd w:val="clear" w:color="auto" w:fill="FFFFFF"/>
        </w:rPr>
        <w:t>АО «ГНЦ РФ ФЭИ им. А. И. Лейпунского».</w:t>
      </w:r>
    </w:p>
    <w:p w:rsidR="00407ECF" w:rsidRPr="00AF0DA2" w:rsidRDefault="00D3621C"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ПАО «Калужская сбытовая компания»</w:t>
      </w:r>
      <w:r w:rsidRPr="00AF0DA2">
        <w:rPr>
          <w:rFonts w:ascii="Times New Roman" w:hAnsi="Times New Roman" w:cs="Times New Roman"/>
          <w:bCs/>
          <w:color w:val="000000" w:themeColor="text1"/>
          <w:sz w:val="24"/>
          <w:szCs w:val="24"/>
          <w:shd w:val="clear" w:color="auto" w:fill="FFFFFF"/>
        </w:rPr>
        <w:t xml:space="preserve"> является собственником единственного </w:t>
      </w:r>
      <w:r w:rsidR="00DE4826" w:rsidRPr="00AF0DA2">
        <w:rPr>
          <w:rFonts w:ascii="Times New Roman" w:hAnsi="Times New Roman" w:cs="Times New Roman"/>
          <w:bCs/>
          <w:color w:val="000000" w:themeColor="text1"/>
          <w:sz w:val="24"/>
          <w:szCs w:val="24"/>
          <w:shd w:val="clear" w:color="auto" w:fill="FFFFFF"/>
        </w:rPr>
        <w:t xml:space="preserve">на территории города Обнинска </w:t>
      </w:r>
      <w:r w:rsidRPr="00AF0DA2">
        <w:rPr>
          <w:rFonts w:ascii="Times New Roman" w:hAnsi="Times New Roman" w:cs="Times New Roman"/>
          <w:bCs/>
          <w:color w:val="000000" w:themeColor="text1"/>
          <w:sz w:val="24"/>
          <w:szCs w:val="24"/>
          <w:shd w:val="clear" w:color="auto" w:fill="FFFFFF"/>
        </w:rPr>
        <w:t xml:space="preserve">источника комбинированной выработки тепловой и электрической энергии - Обнинской ГТУ ТЭЦ №1. Станция введена в эксплуатацию в 2013 году. Строительство ГТУ-ТЭЦ осуществлялось в соответствии с программой и схемой развития электроэнергетики Калужской области. Вырабатываемая электроэнергия реализуется на розничном рынке. </w:t>
      </w:r>
      <w:r w:rsidR="007A66F9" w:rsidRPr="007A66F9">
        <w:rPr>
          <w:rFonts w:ascii="Times New Roman" w:hAnsi="Times New Roman" w:cs="Times New Roman"/>
          <w:bCs/>
          <w:color w:val="FF0000"/>
          <w:sz w:val="24"/>
          <w:szCs w:val="24"/>
          <w:shd w:val="clear" w:color="auto" w:fill="FFFFFF"/>
        </w:rPr>
        <w:t>Значительная</w:t>
      </w:r>
      <w:r w:rsidR="007A66F9">
        <w:rPr>
          <w:rFonts w:ascii="Times New Roman" w:hAnsi="Times New Roman" w:cs="Times New Roman"/>
          <w:bCs/>
          <w:color w:val="000000" w:themeColor="text1"/>
          <w:sz w:val="24"/>
          <w:szCs w:val="24"/>
          <w:shd w:val="clear" w:color="auto" w:fill="FFFFFF"/>
        </w:rPr>
        <w:t xml:space="preserve"> </w:t>
      </w:r>
      <w:r w:rsidR="00284CCD">
        <w:rPr>
          <w:rFonts w:ascii="Times New Roman" w:hAnsi="Times New Roman" w:cs="Times New Roman"/>
          <w:bCs/>
          <w:color w:val="000000" w:themeColor="text1"/>
          <w:sz w:val="24"/>
          <w:szCs w:val="24"/>
          <w:shd w:val="clear" w:color="auto" w:fill="FFFFFF"/>
        </w:rPr>
        <w:t>ч</w:t>
      </w:r>
      <w:r w:rsidR="00407ECF" w:rsidRPr="00AF0DA2">
        <w:rPr>
          <w:rFonts w:ascii="Times New Roman" w:hAnsi="Times New Roman" w:cs="Times New Roman"/>
          <w:bCs/>
          <w:color w:val="000000" w:themeColor="text1"/>
          <w:sz w:val="24"/>
          <w:szCs w:val="24"/>
          <w:shd w:val="clear" w:color="auto" w:fill="FFFFFF"/>
        </w:rPr>
        <w:t xml:space="preserve">асть тепловых сетей от ГТУ ТЭЦ </w:t>
      </w:r>
      <w:r w:rsidR="00284CCD">
        <w:rPr>
          <w:rFonts w:ascii="Times New Roman" w:hAnsi="Times New Roman" w:cs="Times New Roman"/>
          <w:bCs/>
          <w:color w:val="000000" w:themeColor="text1"/>
          <w:sz w:val="24"/>
          <w:szCs w:val="24"/>
          <w:shd w:val="clear" w:color="auto" w:fill="FFFFFF"/>
        </w:rPr>
        <w:t>принадлежит АО «РИР» в соответствии с концессионным соглашением</w:t>
      </w:r>
      <w:r w:rsidR="00284CCD" w:rsidRPr="00AF0DA2">
        <w:rPr>
          <w:rFonts w:ascii="Times New Roman" w:hAnsi="Times New Roman" w:cs="Times New Roman"/>
          <w:bCs/>
          <w:color w:val="000000" w:themeColor="text1"/>
          <w:sz w:val="24"/>
          <w:szCs w:val="24"/>
          <w:shd w:val="clear" w:color="auto" w:fill="FFFFFF"/>
        </w:rPr>
        <w:t xml:space="preserve">. </w:t>
      </w:r>
      <w:r w:rsidR="00407ECF" w:rsidRPr="00AF0DA2">
        <w:rPr>
          <w:rFonts w:ascii="Times New Roman" w:hAnsi="Times New Roman" w:cs="Times New Roman"/>
          <w:bCs/>
          <w:color w:val="000000" w:themeColor="text1"/>
          <w:sz w:val="24"/>
          <w:szCs w:val="24"/>
          <w:shd w:val="clear" w:color="auto" w:fill="FFFFFF"/>
        </w:rPr>
        <w:t xml:space="preserve">В системе теплоснабжения, образованной на базе </w:t>
      </w:r>
      <w:r w:rsidR="00CA39FC" w:rsidRPr="00AF0DA2">
        <w:rPr>
          <w:rFonts w:ascii="Times New Roman" w:hAnsi="Times New Roman" w:cs="Times New Roman"/>
          <w:bCs/>
          <w:color w:val="000000" w:themeColor="text1"/>
          <w:sz w:val="24"/>
          <w:szCs w:val="24"/>
          <w:shd w:val="clear" w:color="auto" w:fill="FFFFFF"/>
        </w:rPr>
        <w:t xml:space="preserve">Обнинской </w:t>
      </w:r>
      <w:r w:rsidR="00515301" w:rsidRPr="00AF0DA2">
        <w:rPr>
          <w:rFonts w:ascii="Times New Roman" w:hAnsi="Times New Roman" w:cs="Times New Roman"/>
          <w:bCs/>
          <w:color w:val="000000" w:themeColor="text1"/>
          <w:sz w:val="24"/>
          <w:szCs w:val="24"/>
          <w:shd w:val="clear" w:color="auto" w:fill="FFFFFF"/>
        </w:rPr>
        <w:t>ГТУ</w:t>
      </w:r>
      <w:r w:rsidR="00515301">
        <w:rPr>
          <w:rFonts w:ascii="Times New Roman" w:hAnsi="Times New Roman" w:cs="Times New Roman"/>
          <w:bCs/>
          <w:color w:val="000000" w:themeColor="text1"/>
          <w:sz w:val="24"/>
          <w:szCs w:val="24"/>
          <w:shd w:val="clear" w:color="auto" w:fill="FFFFFF"/>
        </w:rPr>
        <w:t>-</w:t>
      </w:r>
      <w:r w:rsidR="00407ECF" w:rsidRPr="00AF0DA2">
        <w:rPr>
          <w:rFonts w:ascii="Times New Roman" w:hAnsi="Times New Roman" w:cs="Times New Roman"/>
          <w:bCs/>
          <w:color w:val="000000" w:themeColor="text1"/>
          <w:sz w:val="24"/>
          <w:szCs w:val="24"/>
          <w:shd w:val="clear" w:color="auto" w:fill="FFFFFF"/>
        </w:rPr>
        <w:t>ТЭЦ</w:t>
      </w:r>
      <w:r w:rsidR="00CA39FC" w:rsidRPr="00AF0DA2">
        <w:rPr>
          <w:rFonts w:ascii="Times New Roman" w:hAnsi="Times New Roman" w:cs="Times New Roman"/>
          <w:bCs/>
          <w:color w:val="000000" w:themeColor="text1"/>
          <w:sz w:val="24"/>
          <w:szCs w:val="24"/>
          <w:shd w:val="clear" w:color="auto" w:fill="FFFFFF"/>
        </w:rPr>
        <w:t xml:space="preserve"> № 1</w:t>
      </w:r>
      <w:r w:rsidR="00407ECF" w:rsidRPr="00AF0DA2">
        <w:rPr>
          <w:rFonts w:ascii="Times New Roman" w:hAnsi="Times New Roman" w:cs="Times New Roman"/>
          <w:bCs/>
          <w:color w:val="000000" w:themeColor="text1"/>
          <w:sz w:val="24"/>
          <w:szCs w:val="24"/>
          <w:shd w:val="clear" w:color="auto" w:fill="FFFFFF"/>
        </w:rPr>
        <w:t>, производство</w:t>
      </w:r>
      <w:r w:rsidR="000C7F96" w:rsidRPr="00AF0DA2">
        <w:rPr>
          <w:rFonts w:ascii="Times New Roman" w:hAnsi="Times New Roman" w:cs="Times New Roman"/>
          <w:bCs/>
          <w:color w:val="000000" w:themeColor="text1"/>
          <w:sz w:val="24"/>
          <w:szCs w:val="24"/>
          <w:shd w:val="clear" w:color="auto" w:fill="FFFFFF"/>
        </w:rPr>
        <w:t>, передачу</w:t>
      </w:r>
      <w:r w:rsidR="00407ECF" w:rsidRPr="00AF0DA2">
        <w:rPr>
          <w:rFonts w:ascii="Times New Roman" w:hAnsi="Times New Roman" w:cs="Times New Roman"/>
          <w:bCs/>
          <w:color w:val="000000" w:themeColor="text1"/>
          <w:sz w:val="24"/>
          <w:szCs w:val="24"/>
          <w:shd w:val="clear" w:color="auto" w:fill="FFFFFF"/>
        </w:rPr>
        <w:t xml:space="preserve"> и сбыт тепловой энергии осуществляет</w:t>
      </w:r>
      <w:r w:rsidR="00284CCD">
        <w:rPr>
          <w:rFonts w:ascii="Times New Roman" w:hAnsi="Times New Roman" w:cs="Times New Roman"/>
          <w:bCs/>
          <w:color w:val="000000" w:themeColor="text1"/>
          <w:sz w:val="24"/>
          <w:szCs w:val="24"/>
          <w:shd w:val="clear" w:color="auto" w:fill="FFFFFF"/>
        </w:rPr>
        <w:t xml:space="preserve"> П</w:t>
      </w:r>
      <w:r w:rsidR="000C7F96" w:rsidRPr="00AF0DA2">
        <w:rPr>
          <w:rFonts w:ascii="Times New Roman" w:hAnsi="Times New Roman" w:cs="Times New Roman"/>
          <w:bCs/>
          <w:color w:val="000000" w:themeColor="text1"/>
          <w:sz w:val="24"/>
          <w:szCs w:val="24"/>
          <w:shd w:val="clear" w:color="auto" w:fill="FFFFFF"/>
        </w:rPr>
        <w:t>АО «Калужская бытовая компания».</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«Ордена Трудового Красного Знамени научно-исследовательский физико-химический институт им. Л.Я. Карпова»</w:t>
      </w:r>
      <w:r w:rsidR="00980CA1">
        <w:rPr>
          <w:rFonts w:ascii="Times New Roman" w:hAnsi="Times New Roman" w:cs="Times New Roman"/>
          <w:bCs/>
          <w:color w:val="000000" w:themeColor="text1"/>
          <w:sz w:val="24"/>
          <w:szCs w:val="24"/>
          <w:u w:val="single"/>
          <w:shd w:val="clear" w:color="auto" w:fill="FFFFFF"/>
        </w:rPr>
        <w:t xml:space="preserve"> (</w:t>
      </w:r>
      <w:r w:rsidR="00666C08">
        <w:rPr>
          <w:rFonts w:ascii="Times New Roman" w:hAnsi="Times New Roman" w:cs="Times New Roman"/>
          <w:bCs/>
          <w:color w:val="000000" w:themeColor="text1"/>
          <w:sz w:val="24"/>
          <w:szCs w:val="24"/>
          <w:u w:val="single"/>
          <w:shd w:val="clear" w:color="auto" w:fill="FFFFFF"/>
        </w:rPr>
        <w:t>АО</w:t>
      </w:r>
      <w:r w:rsidR="00980CA1" w:rsidRPr="00980CA1">
        <w:rPr>
          <w:rFonts w:ascii="Times New Roman" w:hAnsi="Times New Roman" w:cs="Times New Roman"/>
          <w:bCs/>
          <w:color w:val="000000" w:themeColor="text1"/>
          <w:sz w:val="24"/>
          <w:szCs w:val="24"/>
          <w:u w:val="single"/>
          <w:shd w:val="clear" w:color="auto" w:fill="FFFFFF"/>
        </w:rPr>
        <w:t xml:space="preserve"> «НИФХИ им. Л.Я. Карпова»</w:t>
      </w:r>
      <w:r w:rsidR="00980CA1">
        <w:rPr>
          <w:rFonts w:ascii="Times New Roman" w:hAnsi="Times New Roman" w:cs="Times New Roman"/>
          <w:bCs/>
          <w:color w:val="000000" w:themeColor="text1"/>
          <w:sz w:val="24"/>
          <w:szCs w:val="24"/>
          <w:u w:val="single"/>
          <w:shd w:val="clear" w:color="auto" w:fill="FFFFFF"/>
        </w:rPr>
        <w:t>)</w:t>
      </w:r>
      <w:r w:rsidRPr="00AF0DA2">
        <w:rPr>
          <w:rFonts w:ascii="Times New Roman" w:hAnsi="Times New Roman" w:cs="Times New Roman"/>
          <w:bCs/>
          <w:color w:val="000000" w:themeColor="text1"/>
          <w:sz w:val="24"/>
          <w:szCs w:val="24"/>
          <w:shd w:val="clear" w:color="auto" w:fill="FFFFFF"/>
        </w:rPr>
        <w:t xml:space="preserve"> - один из старейших химических исследовательских центров России. Институт осуществляет полный цикл работ от научных исследований для разработки технологий в области композитных полимерных материалов, новых конструкционных и функциональных материалов, фильтрующих материалов и пр. Организация имеет собственную котельную расположенную на территории площадки Института по адресу ш. Киевское, </w:t>
      </w:r>
      <w:r w:rsidR="00666C08">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Котельная по мимо зданий и сооружений института, обеспечивает тепловой энергией и сторонних потребителей.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не является профильным видом деятельности организации.</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«Обнинское научно-производственное предприятие «Технология» им. А.Г. Ромашкина»</w:t>
      </w:r>
      <w:r w:rsidR="00980CA1">
        <w:rPr>
          <w:rFonts w:ascii="Times New Roman" w:hAnsi="Times New Roman" w:cs="Times New Roman"/>
          <w:bCs/>
          <w:color w:val="000000" w:themeColor="text1"/>
          <w:sz w:val="24"/>
          <w:szCs w:val="24"/>
          <w:u w:val="single"/>
          <w:shd w:val="clear" w:color="auto" w:fill="FFFFFF"/>
        </w:rPr>
        <w:t xml:space="preserve"> (</w:t>
      </w:r>
      <w:r w:rsidR="00980CA1" w:rsidRPr="00980CA1">
        <w:rPr>
          <w:rFonts w:ascii="Times New Roman" w:hAnsi="Times New Roman" w:cs="Times New Roman"/>
          <w:bCs/>
          <w:color w:val="000000" w:themeColor="text1"/>
          <w:sz w:val="24"/>
          <w:szCs w:val="24"/>
          <w:u w:val="single"/>
          <w:shd w:val="clear" w:color="auto" w:fill="FFFFFF"/>
        </w:rPr>
        <w:t>АО «ОНПП «Технология» им. А.Г. Ромашина</w:t>
      </w:r>
      <w:r w:rsidR="00980CA1">
        <w:rPr>
          <w:rFonts w:ascii="Times New Roman" w:hAnsi="Times New Roman" w:cs="Times New Roman"/>
          <w:bCs/>
          <w:color w:val="000000" w:themeColor="text1"/>
          <w:sz w:val="24"/>
          <w:szCs w:val="24"/>
          <w:u w:val="single"/>
          <w:shd w:val="clear" w:color="auto" w:fill="FFFFFF"/>
        </w:rPr>
        <w:t>)</w:t>
      </w:r>
      <w:r w:rsidRPr="00AF0DA2">
        <w:rPr>
          <w:rFonts w:ascii="Times New Roman" w:hAnsi="Times New Roman" w:cs="Times New Roman"/>
          <w:bCs/>
          <w:color w:val="000000" w:themeColor="text1"/>
          <w:sz w:val="24"/>
          <w:szCs w:val="24"/>
          <w:shd w:val="clear" w:color="auto" w:fill="FFFFFF"/>
        </w:rPr>
        <w:t xml:space="preserve"> – ведущее предприятие РФ в области создания продукции из неметаллических материалов для авиационной, ракетно-космической техники, транспорта и вооружения.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образовано в 1959 году. С 2010 года входит в состав Холдинга «РТ-Химические технологии и композитные материалы» ГК «Ростех».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выполняет прикладные исследования и инновационные разработки в области создания новых материалов, уникальных конструкций и технологий. Производит продукцию из полимерных композитных, керамических и стеклообразных материалов.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Площадка Предприятия расположена по адресу: ш. Киевское, 15. Собственных и сторонних потребителей</w:t>
      </w:r>
      <w:r w:rsidR="00A4797A">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расположенных на площадке</w:t>
      </w:r>
      <w:r w:rsidR="00A4797A">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обеспечивает тепловой энергией собственная котельная организации.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Предприятие осуществляет самостоятельно.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не является профильным видом деятельности организации.</w:t>
      </w:r>
    </w:p>
    <w:p w:rsidR="00376E19" w:rsidRPr="00C01DFC" w:rsidRDefault="009B7DAF"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u w:val="single"/>
          <w:shd w:val="clear" w:color="auto" w:fill="FFFFFF"/>
        </w:rPr>
      </w:pPr>
      <w:r>
        <w:rPr>
          <w:rFonts w:ascii="Times New Roman" w:hAnsi="Times New Roman" w:cs="Times New Roman"/>
          <w:bCs/>
          <w:color w:val="000000" w:themeColor="text1"/>
          <w:sz w:val="24"/>
          <w:szCs w:val="24"/>
          <w:u w:val="single"/>
          <w:shd w:val="clear" w:color="auto" w:fill="FFFFFF"/>
        </w:rPr>
        <w:lastRenderedPageBreak/>
        <w:t>Н</w:t>
      </w:r>
      <w:r w:rsidR="00376E19" w:rsidRPr="00AF0DA2">
        <w:rPr>
          <w:rFonts w:ascii="Times New Roman" w:hAnsi="Times New Roman" w:cs="Times New Roman"/>
          <w:bCs/>
          <w:color w:val="000000" w:themeColor="text1"/>
          <w:sz w:val="24"/>
          <w:szCs w:val="24"/>
          <w:u w:val="single"/>
          <w:shd w:val="clear" w:color="auto" w:fill="FFFFFF"/>
        </w:rPr>
        <w:t>аучно-исследовательский институт</w:t>
      </w:r>
      <w:r>
        <w:rPr>
          <w:rFonts w:ascii="Times New Roman" w:hAnsi="Times New Roman" w:cs="Times New Roman"/>
          <w:bCs/>
          <w:color w:val="000000" w:themeColor="text1"/>
          <w:sz w:val="24"/>
          <w:szCs w:val="24"/>
          <w:u w:val="single"/>
          <w:shd w:val="clear" w:color="auto" w:fill="FFFFFF"/>
        </w:rPr>
        <w:t xml:space="preserve"> «Курчатовский институт» - ВНИИРАЭ </w:t>
      </w:r>
      <w:r w:rsidR="00980CA1">
        <w:rPr>
          <w:rFonts w:ascii="Times New Roman" w:hAnsi="Times New Roman" w:cs="Times New Roman"/>
          <w:bCs/>
          <w:color w:val="000000" w:themeColor="text1"/>
          <w:sz w:val="24"/>
          <w:szCs w:val="24"/>
          <w:u w:val="single"/>
          <w:shd w:val="clear" w:color="auto" w:fill="FFFFFF"/>
        </w:rPr>
        <w:t>(</w:t>
      </w:r>
      <w:r>
        <w:rPr>
          <w:rFonts w:ascii="Times New Roman" w:hAnsi="Times New Roman" w:cs="Times New Roman"/>
          <w:bCs/>
          <w:color w:val="000000" w:themeColor="text1"/>
          <w:sz w:val="24"/>
          <w:szCs w:val="24"/>
          <w:u w:val="single"/>
          <w:shd w:val="clear" w:color="auto" w:fill="FFFFFF"/>
        </w:rPr>
        <w:t>НИЦ «Курчатовский институт» -</w:t>
      </w:r>
      <w:r w:rsidR="00980CA1" w:rsidRPr="00980CA1">
        <w:rPr>
          <w:rFonts w:ascii="Times New Roman" w:hAnsi="Times New Roman" w:cs="Times New Roman"/>
          <w:bCs/>
          <w:color w:val="000000" w:themeColor="text1"/>
          <w:sz w:val="24"/>
          <w:szCs w:val="24"/>
          <w:u w:val="single"/>
          <w:shd w:val="clear" w:color="auto" w:fill="FFFFFF"/>
        </w:rPr>
        <w:t>«ВНИИРАЭ»</w:t>
      </w:r>
      <w:r w:rsidR="00980CA1">
        <w:rPr>
          <w:rFonts w:ascii="Times New Roman" w:hAnsi="Times New Roman" w:cs="Times New Roman"/>
          <w:bCs/>
          <w:color w:val="000000" w:themeColor="text1"/>
          <w:sz w:val="24"/>
          <w:szCs w:val="24"/>
          <w:u w:val="single"/>
          <w:shd w:val="clear" w:color="auto" w:fill="FFFFFF"/>
        </w:rPr>
        <w:t>)</w:t>
      </w:r>
      <w:r w:rsidR="00376E19" w:rsidRPr="00AF0DA2">
        <w:rPr>
          <w:rFonts w:ascii="Times New Roman" w:hAnsi="Times New Roman" w:cs="Times New Roman"/>
          <w:bCs/>
          <w:color w:val="000000" w:themeColor="text1"/>
          <w:sz w:val="24"/>
          <w:szCs w:val="24"/>
          <w:shd w:val="clear" w:color="auto" w:fill="FFFFFF"/>
        </w:rPr>
        <w:t xml:space="preserve"> - единственный в стране центр фундаментальных и прикладных исследований по обеспечению устойчивого развития АПК и производства экологически безопасной продукции, и сырья в условиях техногенного воздействия на агросферу, включая разработку научных основ, практических приёмов и технологий ликвидации последствий радиационных, химических и других техногенных аварий.</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Институт организован в 1970 году как Всесоюзный научно-исследовательский институт сельскохозяйственной радиологии (ВНИИСХР).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институте ведутся исследования по направлениям: проблемы техногенеза в агропромышленном комплексе, экологическая безопасность ядерной энергетики, радиационный и агроэкологический мониторинг, действие ионизирующих и неионизирующих излучений на живые организмы (биоту), миграция радионуклидов и химических токсикантов в природных и аграрных экосистемах, моделирование, создание систем поддержки принятия решений, прогнозирование экологической обстановки и прочее.</w:t>
      </w:r>
    </w:p>
    <w:p w:rsidR="00376E19" w:rsidRPr="00AF0DA2" w:rsidRDefault="00376E19"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bookmarkStart w:id="5" w:name="_Ref460253965"/>
      <w:bookmarkStart w:id="6" w:name="_Ref448483018"/>
      <w:r w:rsidRPr="00AF0DA2">
        <w:rPr>
          <w:rFonts w:ascii="Times New Roman" w:hAnsi="Times New Roman" w:cs="Times New Roman"/>
          <w:bCs/>
          <w:color w:val="000000" w:themeColor="text1"/>
          <w:sz w:val="24"/>
          <w:szCs w:val="24"/>
          <w:shd w:val="clear" w:color="auto" w:fill="FFFFFF"/>
        </w:rPr>
        <w:t>Площадка Института расположена по адресу: ш. Киевское, 109 км. Собственных и сторонних потребителей</w:t>
      </w:r>
      <w:r w:rsidR="00ED7E4F">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расположенных на площадке</w:t>
      </w:r>
      <w:r w:rsidR="00ED7E4F">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обеспечивает тепловой энергией собственная котельная организации. </w:t>
      </w:r>
    </w:p>
    <w:p w:rsidR="00376E19" w:rsidRPr="00AF0DA2" w:rsidRDefault="00376E19"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rsidR="00376E19" w:rsidRDefault="00376E19"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не является профильным видом деятельности организации.</w:t>
      </w:r>
    </w:p>
    <w:p w:rsidR="00531397" w:rsidRPr="00503E6D" w:rsidRDefault="00531397"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036226">
        <w:rPr>
          <w:rFonts w:ascii="Times New Roman" w:hAnsi="Times New Roman" w:cs="Times New Roman"/>
          <w:bCs/>
          <w:color w:val="000000" w:themeColor="text1"/>
          <w:sz w:val="24"/>
          <w:szCs w:val="24"/>
          <w:u w:val="single"/>
          <w:shd w:val="clear" w:color="auto" w:fill="FFFFFF"/>
        </w:rPr>
        <w:t xml:space="preserve">Котельная </w:t>
      </w:r>
      <w:r w:rsidR="00A94A82" w:rsidRPr="00036226">
        <w:rPr>
          <w:rFonts w:ascii="Times New Roman" w:eastAsia="Times New Roman" w:hAnsi="Times New Roman" w:cs="Times New Roman"/>
          <w:color w:val="000000" w:themeColor="text1"/>
          <w:sz w:val="24"/>
          <w:szCs w:val="24"/>
          <w:u w:val="single"/>
          <w:lang w:eastAsia="ru-RU"/>
        </w:rPr>
        <w:t>БМК Заовражье</w:t>
      </w:r>
      <w:r w:rsidR="00D43B7D" w:rsidRPr="00503E6D">
        <w:rPr>
          <w:rFonts w:ascii="Times New Roman" w:eastAsia="Times New Roman" w:hAnsi="Times New Roman" w:cs="Times New Roman"/>
          <w:color w:val="000000" w:themeColor="text1"/>
          <w:sz w:val="24"/>
          <w:szCs w:val="24"/>
          <w:lang w:eastAsia="ru-RU"/>
        </w:rPr>
        <w:t>эксплуатируется</w:t>
      </w:r>
      <w:bookmarkStart w:id="7" w:name="_Hlk178858759"/>
      <w:r w:rsidRPr="00503E6D">
        <w:rPr>
          <w:rFonts w:ascii="Times New Roman" w:hAnsi="Times New Roman" w:cs="Times New Roman"/>
          <w:bCs/>
          <w:color w:val="000000" w:themeColor="text1"/>
          <w:sz w:val="24"/>
          <w:szCs w:val="24"/>
          <w:shd w:val="clear" w:color="auto" w:fill="FFFFFF"/>
        </w:rPr>
        <w:t>ООО «</w:t>
      </w:r>
      <w:r w:rsidR="00A24FD5">
        <w:rPr>
          <w:rFonts w:ascii="Times New Roman" w:hAnsi="Times New Roman" w:cs="Times New Roman"/>
          <w:bCs/>
          <w:color w:val="000000" w:themeColor="text1"/>
          <w:sz w:val="24"/>
          <w:szCs w:val="24"/>
          <w:shd w:val="clear" w:color="auto" w:fill="FFFFFF"/>
        </w:rPr>
        <w:t>Технология НГ</w:t>
      </w:r>
      <w:r w:rsidRPr="00503E6D">
        <w:rPr>
          <w:rFonts w:ascii="Times New Roman" w:hAnsi="Times New Roman" w:cs="Times New Roman"/>
          <w:bCs/>
          <w:color w:val="000000" w:themeColor="text1"/>
          <w:sz w:val="24"/>
          <w:szCs w:val="24"/>
          <w:shd w:val="clear" w:color="auto" w:fill="FFFFFF"/>
        </w:rPr>
        <w:t>»</w:t>
      </w:r>
      <w:bookmarkEnd w:id="7"/>
      <w:r w:rsidR="00A94A82" w:rsidRPr="00503E6D">
        <w:rPr>
          <w:rFonts w:ascii="Times New Roman" w:hAnsi="Times New Roman" w:cs="Times New Roman"/>
          <w:bCs/>
          <w:color w:val="000000" w:themeColor="text1"/>
          <w:sz w:val="24"/>
          <w:szCs w:val="24"/>
          <w:shd w:val="clear" w:color="auto" w:fill="FFFFFF"/>
        </w:rPr>
        <w:t>и расположена</w:t>
      </w:r>
      <w:r w:rsidR="00A94A82" w:rsidRPr="00503E6D">
        <w:rPr>
          <w:rFonts w:ascii="Times New Roman" w:eastAsia="Times New Roman" w:hAnsi="Times New Roman" w:cs="Times New Roman"/>
          <w:color w:val="000000" w:themeColor="text1"/>
          <w:sz w:val="24"/>
          <w:szCs w:val="24"/>
          <w:lang w:eastAsia="ru-RU"/>
        </w:rPr>
        <w:t xml:space="preserve">по адресу </w:t>
      </w:r>
      <w:r w:rsidR="00A94A82" w:rsidRPr="00503E6D">
        <w:rPr>
          <w:rFonts w:ascii="Times New Roman" w:eastAsia="Times New Roman" w:hAnsi="Times New Roman" w:cs="Times New Roman"/>
          <w:sz w:val="24"/>
          <w:szCs w:val="24"/>
          <w:lang w:eastAsia="ru-RU"/>
        </w:rPr>
        <w:t xml:space="preserve">Калужская обл., г. Обнинск, пр-т Ленина, д. 240. На </w:t>
      </w:r>
      <w:r w:rsidR="00D26F16" w:rsidRPr="00503E6D">
        <w:rPr>
          <w:rFonts w:ascii="Times New Roman" w:eastAsia="Times New Roman" w:hAnsi="Times New Roman" w:cs="Times New Roman"/>
          <w:sz w:val="24"/>
          <w:szCs w:val="24"/>
          <w:lang w:eastAsia="ru-RU"/>
        </w:rPr>
        <w:t xml:space="preserve">дату </w:t>
      </w:r>
      <w:r w:rsidR="00A94A82" w:rsidRPr="00503E6D">
        <w:rPr>
          <w:rFonts w:ascii="Times New Roman" w:eastAsia="Times New Roman" w:hAnsi="Times New Roman" w:cs="Times New Roman"/>
          <w:sz w:val="24"/>
          <w:szCs w:val="24"/>
          <w:lang w:eastAsia="ru-RU"/>
        </w:rPr>
        <w:t>текущей актуализации схемы</w:t>
      </w:r>
      <w:r w:rsidR="00A94A82" w:rsidRPr="00503E6D">
        <w:rPr>
          <w:rFonts w:ascii="Times New Roman" w:hAnsi="Times New Roman" w:cs="Times New Roman"/>
          <w:bCs/>
          <w:color w:val="000000" w:themeColor="text1"/>
          <w:sz w:val="24"/>
          <w:szCs w:val="24"/>
          <w:shd w:val="clear" w:color="auto" w:fill="FFFFFF"/>
        </w:rPr>
        <w:t xml:space="preserve"> теплоснабжения, транспортировку и сбыт тепловой энергии в границах</w:t>
      </w:r>
      <w:r w:rsidR="00D26F16" w:rsidRPr="00503E6D">
        <w:rPr>
          <w:rFonts w:ascii="Times New Roman" w:hAnsi="Times New Roman" w:cs="Times New Roman"/>
          <w:bCs/>
          <w:color w:val="000000" w:themeColor="text1"/>
          <w:sz w:val="24"/>
          <w:szCs w:val="24"/>
          <w:shd w:val="clear" w:color="auto" w:fill="FFFFFF"/>
        </w:rPr>
        <w:t xml:space="preserve"> своей системы теплоснабжения осуществляет самостоятельно. В систему теплоснабжения ООО «</w:t>
      </w:r>
      <w:r w:rsidR="00A24FD5">
        <w:rPr>
          <w:rFonts w:ascii="Times New Roman" w:hAnsi="Times New Roman" w:cs="Times New Roman"/>
          <w:bCs/>
          <w:color w:val="000000" w:themeColor="text1"/>
          <w:sz w:val="24"/>
          <w:szCs w:val="24"/>
          <w:shd w:val="clear" w:color="auto" w:fill="FFFFFF"/>
        </w:rPr>
        <w:t>Технологи НГ</w:t>
      </w:r>
      <w:r w:rsidR="00D26F16" w:rsidRPr="00503E6D">
        <w:rPr>
          <w:rFonts w:ascii="Times New Roman" w:hAnsi="Times New Roman" w:cs="Times New Roman"/>
          <w:bCs/>
          <w:color w:val="000000" w:themeColor="text1"/>
          <w:sz w:val="24"/>
          <w:szCs w:val="24"/>
          <w:shd w:val="clear" w:color="auto" w:fill="FFFFFF"/>
        </w:rPr>
        <w:t>» входят:</w:t>
      </w:r>
    </w:p>
    <w:p w:rsidR="00D26F16" w:rsidRPr="00503E6D" w:rsidRDefault="00D26F16" w:rsidP="00B0195A">
      <w:pPr>
        <w:pStyle w:val="af0"/>
        <w:spacing w:after="0"/>
        <w:ind w:left="0" w:firstLine="851"/>
        <w:jc w:val="both"/>
        <w:rPr>
          <w:rFonts w:ascii="Times New Roman" w:eastAsia="Times New Roman" w:hAnsi="Times New Roman" w:cs="Times New Roman"/>
          <w:sz w:val="24"/>
          <w:szCs w:val="24"/>
          <w:lang w:eastAsia="ru-RU"/>
        </w:rPr>
      </w:pPr>
      <w:r w:rsidRPr="00503E6D">
        <w:rPr>
          <w:rFonts w:ascii="Times New Roman" w:hAnsi="Times New Roman" w:cs="Times New Roman"/>
          <w:bCs/>
          <w:color w:val="000000" w:themeColor="text1"/>
          <w:sz w:val="24"/>
          <w:szCs w:val="24"/>
          <w:shd w:val="clear" w:color="auto" w:fill="FFFFFF"/>
        </w:rPr>
        <w:t xml:space="preserve">- котельная </w:t>
      </w:r>
      <w:r w:rsidRPr="00503E6D">
        <w:rPr>
          <w:rFonts w:ascii="Times New Roman" w:eastAsia="Times New Roman" w:hAnsi="Times New Roman" w:cs="Times New Roman"/>
          <w:sz w:val="24"/>
          <w:szCs w:val="24"/>
          <w:lang w:eastAsia="ru-RU"/>
        </w:rPr>
        <w:t xml:space="preserve">мощностью </w:t>
      </w:r>
      <w:r w:rsidR="00BD1A80">
        <w:rPr>
          <w:rFonts w:ascii="Times New Roman" w:eastAsia="Times New Roman" w:hAnsi="Times New Roman" w:cs="Times New Roman"/>
          <w:sz w:val="24"/>
          <w:szCs w:val="24"/>
          <w:lang w:eastAsia="ru-RU"/>
        </w:rPr>
        <w:t>25,972Гкал/ч</w:t>
      </w:r>
      <w:r w:rsidRPr="00503E6D">
        <w:rPr>
          <w:rFonts w:ascii="Times New Roman" w:eastAsia="Times New Roman" w:hAnsi="Times New Roman" w:cs="Times New Roman"/>
          <w:sz w:val="24"/>
          <w:szCs w:val="24"/>
          <w:lang w:eastAsia="ru-RU"/>
        </w:rPr>
        <w:t>, по адресу: Калужская обл., г. Обнинск, пр-кт Ленина, д. 240;</w:t>
      </w:r>
    </w:p>
    <w:p w:rsidR="006407D2" w:rsidRPr="00503E6D" w:rsidRDefault="00D26F16" w:rsidP="00B0195A">
      <w:pPr>
        <w:pStyle w:val="af0"/>
        <w:spacing w:after="0"/>
        <w:ind w:left="0" w:firstLine="851"/>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 тепловые сети общей протяженностью 4246 м (из них 2050 на балансе</w:t>
      </w:r>
      <w:r w:rsidRPr="00503E6D">
        <w:rPr>
          <w:rFonts w:ascii="Times New Roman" w:eastAsia="Calibri" w:hAnsi="Times New Roman" w:cs="Times New Roman"/>
          <w:color w:val="000000" w:themeColor="text1"/>
          <w:sz w:val="24"/>
          <w:szCs w:val="24"/>
        </w:rPr>
        <w:t>СК «Белорусский квартал»</w:t>
      </w:r>
      <w:r w:rsidRPr="00503E6D">
        <w:rPr>
          <w:rFonts w:ascii="Times New Roman" w:eastAsia="Times New Roman" w:hAnsi="Times New Roman" w:cs="Times New Roman"/>
          <w:sz w:val="24"/>
          <w:szCs w:val="24"/>
          <w:lang w:eastAsia="ru-RU"/>
        </w:rPr>
        <w:t>;</w:t>
      </w:r>
    </w:p>
    <w:p w:rsidR="006407D2" w:rsidRPr="00D43B7D" w:rsidRDefault="006407D2" w:rsidP="00B0195A">
      <w:pPr>
        <w:spacing w:after="0"/>
        <w:ind w:firstLine="851"/>
        <w:contextualSpacing/>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w:t>
      </w:r>
      <w:r w:rsidR="00D43B7D" w:rsidRPr="00503E6D">
        <w:rPr>
          <w:rFonts w:ascii="Times New Roman" w:eastAsia="Times New Roman" w:hAnsi="Times New Roman" w:cs="Times New Roman"/>
          <w:sz w:val="24"/>
          <w:szCs w:val="24"/>
          <w:lang w:eastAsia="ru-RU"/>
        </w:rPr>
        <w:t xml:space="preserve"> теплопотребляющие установки многоквартирных жилых домов (МКД) по адресам: этап 1АБ по ул.Табулевича; ул.Левитана,6; ул.Славского,12. Выданы технические условия на МКД: ул.Славского,6,8,10; ул.Табулевича квартал 6: этап 2АБ, этап 3 АБ,этап 4АБ, этап 5 АБ; ул.Табулевича квартал 10: этап 1, этап 2АБ в г.Обнинске Калужской области.</w:t>
      </w:r>
    </w:p>
    <w:bookmarkEnd w:id="5"/>
    <w:bookmarkEnd w:id="6"/>
    <w:p w:rsidR="00826A97" w:rsidRPr="00AF0DA2" w:rsidRDefault="00407ECF"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от прочих источников тепловой энергии, включая ведомственные котельные и котельные промышленных предприятий, характеризу</w:t>
      </w:r>
      <w:r w:rsidR="00CA39FC" w:rsidRPr="00AF0DA2">
        <w:rPr>
          <w:rFonts w:ascii="Times New Roman" w:hAnsi="Times New Roman" w:cs="Times New Roman"/>
          <w:bCs/>
          <w:color w:val="000000" w:themeColor="text1"/>
          <w:sz w:val="24"/>
          <w:szCs w:val="24"/>
          <w:shd w:val="clear" w:color="auto" w:fill="FFFFFF"/>
        </w:rPr>
        <w:t>е</w:t>
      </w:r>
      <w:r w:rsidRPr="00AF0DA2">
        <w:rPr>
          <w:rFonts w:ascii="Times New Roman" w:hAnsi="Times New Roman" w:cs="Times New Roman"/>
          <w:bCs/>
          <w:color w:val="000000" w:themeColor="text1"/>
          <w:sz w:val="24"/>
          <w:szCs w:val="24"/>
          <w:shd w:val="clear" w:color="auto" w:fill="FFFFFF"/>
        </w:rPr>
        <w:t xml:space="preserve">тся отсутствием разделения между разными юридическими лицами </w:t>
      </w:r>
      <w:r w:rsidR="002D5E1A" w:rsidRPr="00AF0DA2">
        <w:rPr>
          <w:rFonts w:ascii="Times New Roman" w:hAnsi="Times New Roman" w:cs="Times New Roman"/>
          <w:bCs/>
          <w:color w:val="000000" w:themeColor="text1"/>
          <w:sz w:val="24"/>
          <w:szCs w:val="24"/>
          <w:shd w:val="clear" w:color="auto" w:fill="FFFFFF"/>
        </w:rPr>
        <w:t>процессов производства</w:t>
      </w:r>
      <w:r w:rsidRPr="00AF0DA2">
        <w:rPr>
          <w:rFonts w:ascii="Times New Roman" w:hAnsi="Times New Roman" w:cs="Times New Roman"/>
          <w:bCs/>
          <w:color w:val="000000" w:themeColor="text1"/>
          <w:sz w:val="24"/>
          <w:szCs w:val="24"/>
          <w:shd w:val="clear" w:color="auto" w:fill="FFFFFF"/>
        </w:rPr>
        <w:t>, передачи и сбыта тепловой энергии.</w:t>
      </w:r>
    </w:p>
    <w:p w:rsidR="00407ECF" w:rsidRPr="00AF0DA2" w:rsidRDefault="00407ECF"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p>
    <w:p w:rsidR="00826A97" w:rsidRPr="00AF0DA2" w:rsidRDefault="00826A97"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Функциональная структура теплоснабжения </w:t>
      </w:r>
      <w:r w:rsidR="00545CFC">
        <w:rPr>
          <w:rFonts w:ascii="Times New Roman" w:hAnsi="Times New Roman" w:cs="Times New Roman"/>
          <w:bCs/>
          <w:color w:val="000000" w:themeColor="text1"/>
          <w:sz w:val="24"/>
          <w:szCs w:val="24"/>
          <w:shd w:val="clear" w:color="auto" w:fill="FFFFFF"/>
        </w:rPr>
        <w:t xml:space="preserve">г.Обнинска </w:t>
      </w:r>
      <w:r w:rsidRPr="00AF0DA2">
        <w:rPr>
          <w:rFonts w:ascii="Times New Roman" w:hAnsi="Times New Roman" w:cs="Times New Roman"/>
          <w:bCs/>
          <w:color w:val="000000" w:themeColor="text1"/>
          <w:sz w:val="24"/>
          <w:szCs w:val="24"/>
          <w:shd w:val="clear" w:color="auto" w:fill="FFFFFF"/>
        </w:rPr>
        <w:t>представлена на рисунке.</w:t>
      </w:r>
    </w:p>
    <w:p w:rsidR="00146CD7" w:rsidRDefault="00146CD7" w:rsidP="00B0195A">
      <w:pPr>
        <w:pStyle w:val="af0"/>
        <w:spacing w:before="100" w:beforeAutospacing="1" w:after="100" w:afterAutospacing="1"/>
        <w:ind w:left="0"/>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lang w:eastAsia="ru-RU"/>
        </w:rPr>
        <w:lastRenderedPageBreak/>
        <w:drawing>
          <wp:inline distT="0" distB="0" distL="0" distR="0">
            <wp:extent cx="5940425" cy="4544060"/>
            <wp:effectExtent l="0" t="0" r="3175"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4-09-05_11-00-39.pn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4544060"/>
                    </a:xfrm>
                    <a:prstGeom prst="rect">
                      <a:avLst/>
                    </a:prstGeom>
                  </pic:spPr>
                </pic:pic>
              </a:graphicData>
            </a:graphic>
          </wp:inline>
        </w:drawing>
      </w:r>
    </w:p>
    <w:p w:rsidR="00DE4826" w:rsidRPr="002D2090" w:rsidRDefault="001A3D95" w:rsidP="00B0195A">
      <w:pPr>
        <w:pStyle w:val="af0"/>
        <w:spacing w:before="100" w:beforeAutospacing="1" w:after="100" w:afterAutospacing="1"/>
        <w:ind w:left="0"/>
        <w:jc w:val="center"/>
        <w:rPr>
          <w:rFonts w:ascii="Times New Roman" w:hAnsi="Times New Roman" w:cs="Times New Roman"/>
          <w:b/>
          <w:color w:val="000000" w:themeColor="text1"/>
          <w:sz w:val="24"/>
          <w:szCs w:val="24"/>
        </w:rPr>
      </w:pPr>
      <w:bookmarkStart w:id="8" w:name="_Toc198128880"/>
      <w:r w:rsidRPr="002D2090">
        <w:rPr>
          <w:rFonts w:ascii="Times New Roman" w:hAnsi="Times New Roman" w:cs="Times New Roman"/>
          <w:b/>
          <w:color w:val="000000" w:themeColor="text1"/>
          <w:sz w:val="24"/>
          <w:szCs w:val="24"/>
        </w:rPr>
        <w:t xml:space="preserve">Рисунок </w:t>
      </w:r>
      <w:r w:rsidR="00FA70C7" w:rsidRPr="002D2090">
        <w:rPr>
          <w:rFonts w:ascii="Times New Roman" w:hAnsi="Times New Roman" w:cs="Times New Roman"/>
          <w:b/>
          <w:color w:val="000000" w:themeColor="text1"/>
          <w:sz w:val="24"/>
          <w:szCs w:val="24"/>
        </w:rPr>
        <w:fldChar w:fldCharType="begin"/>
      </w:r>
      <w:r w:rsidRPr="002D2090">
        <w:rPr>
          <w:rFonts w:ascii="Times New Roman" w:hAnsi="Times New Roman" w:cs="Times New Roman"/>
          <w:b/>
          <w:color w:val="000000" w:themeColor="text1"/>
          <w:sz w:val="24"/>
          <w:szCs w:val="24"/>
        </w:rPr>
        <w:instrText xml:space="preserve"> SEQ Рисунок \* ARABIC </w:instrText>
      </w:r>
      <w:r w:rsidR="00FA70C7" w:rsidRPr="002D2090">
        <w:rPr>
          <w:rFonts w:ascii="Times New Roman" w:hAnsi="Times New Roman" w:cs="Times New Roman"/>
          <w:b/>
          <w:color w:val="000000" w:themeColor="text1"/>
          <w:sz w:val="24"/>
          <w:szCs w:val="24"/>
        </w:rPr>
        <w:fldChar w:fldCharType="separate"/>
      </w:r>
      <w:r w:rsidR="00B0195A">
        <w:rPr>
          <w:rFonts w:ascii="Times New Roman" w:hAnsi="Times New Roman" w:cs="Times New Roman"/>
          <w:b/>
          <w:noProof/>
          <w:color w:val="000000" w:themeColor="text1"/>
          <w:sz w:val="24"/>
          <w:szCs w:val="24"/>
        </w:rPr>
        <w:t>1</w:t>
      </w:r>
      <w:r w:rsidR="00FA70C7" w:rsidRPr="002D2090">
        <w:rPr>
          <w:rFonts w:ascii="Times New Roman" w:hAnsi="Times New Roman" w:cs="Times New Roman"/>
          <w:b/>
          <w:color w:val="000000" w:themeColor="text1"/>
          <w:sz w:val="24"/>
          <w:szCs w:val="24"/>
        </w:rPr>
        <w:fldChar w:fldCharType="end"/>
      </w:r>
      <w:r w:rsidRPr="002D2090">
        <w:rPr>
          <w:rFonts w:ascii="Times New Roman" w:hAnsi="Times New Roman" w:cs="Times New Roman"/>
          <w:b/>
          <w:color w:val="000000" w:themeColor="text1"/>
          <w:sz w:val="24"/>
          <w:szCs w:val="24"/>
        </w:rPr>
        <w:t xml:space="preserve"> - Функциональная структура теплоснабжения г. Обнинска</w:t>
      </w:r>
      <w:bookmarkEnd w:id="8"/>
    </w:p>
    <w:p w:rsidR="00DE4826" w:rsidRPr="00AF0DA2" w:rsidRDefault="00DE4826" w:rsidP="00B0195A">
      <w:pPr>
        <w:pStyle w:val="af0"/>
        <w:spacing w:before="100" w:beforeAutospacing="1" w:after="100" w:afterAutospacing="1"/>
        <w:ind w:left="792"/>
        <w:jc w:val="both"/>
        <w:rPr>
          <w:rFonts w:ascii="Times New Roman" w:hAnsi="Times New Roman" w:cs="Times New Roman"/>
          <w:bCs/>
          <w:color w:val="000000" w:themeColor="text1"/>
          <w:sz w:val="24"/>
          <w:szCs w:val="24"/>
          <w:shd w:val="clear" w:color="auto" w:fill="FFFFFF"/>
        </w:rPr>
      </w:pPr>
    </w:p>
    <w:p w:rsidR="0012663E" w:rsidRPr="00AF0DA2" w:rsidRDefault="00BD3C78" w:rsidP="00B0195A">
      <w:pPr>
        <w:pStyle w:val="af0"/>
        <w:numPr>
          <w:ilvl w:val="1"/>
          <w:numId w:val="2"/>
        </w:numPr>
        <w:spacing w:before="100" w:beforeAutospacing="1" w:after="100" w:afterAutospacing="1"/>
        <w:ind w:left="0" w:firstLine="709"/>
        <w:jc w:val="both"/>
        <w:outlineLvl w:val="1"/>
        <w:rPr>
          <w:rFonts w:ascii="Times New Roman" w:eastAsia="Times New Roman" w:hAnsi="Times New Roman" w:cs="Times New Roman"/>
          <w:b/>
          <w:bCs/>
          <w:color w:val="000000" w:themeColor="text1"/>
          <w:sz w:val="24"/>
          <w:szCs w:val="24"/>
          <w:lang w:eastAsia="ru-RU"/>
        </w:rPr>
      </w:pPr>
      <w:bookmarkStart w:id="9" w:name="_Toc198129391"/>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w:t>
      </w:r>
      <w:r w:rsidRPr="00AF0DA2">
        <w:rPr>
          <w:rFonts w:ascii="Times New Roman" w:eastAsia="Times New Roman" w:hAnsi="Times New Roman" w:cs="Times New Roman"/>
          <w:b/>
          <w:bCs/>
          <w:color w:val="000000" w:themeColor="text1"/>
          <w:sz w:val="24"/>
          <w:szCs w:val="24"/>
          <w:lang w:eastAsia="ru-RU"/>
        </w:rPr>
        <w:t>твия производственных котельных</w:t>
      </w:r>
      <w:bookmarkEnd w:id="9"/>
    </w:p>
    <w:p w:rsidR="00BD3C78" w:rsidRPr="00AF0DA2" w:rsidRDefault="00BD3C78"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p>
    <w:p w:rsidR="00BD3C78"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Кроме источников централизованного теплоснабжения ТСО, на территории города расположены котельные производственных предприятий. Тепловая энергия в виде пара и горячей воды от таких котельных используется только на собственные нужды данных предприятий. Данные котельные относятся к индивидуальным источникам теплоснабжения, а организации владеющими ими не относятся к ТСО.</w:t>
      </w:r>
    </w:p>
    <w:p w:rsidR="00BD3C78" w:rsidRPr="00AF0DA2" w:rsidRDefault="00BD3C78" w:rsidP="004C7320">
      <w:pPr>
        <w:pStyle w:val="af4"/>
        <w:spacing w:after="0" w:line="276" w:lineRule="auto"/>
        <w:rPr>
          <w:rFonts w:ascii="Times New Roman" w:hAnsi="Times New Roman" w:cs="Times New Roman"/>
          <w:color w:val="000000" w:themeColor="text1"/>
          <w:sz w:val="24"/>
          <w:szCs w:val="24"/>
        </w:rPr>
      </w:pPr>
      <w:bookmarkStart w:id="10" w:name="_Toc503543649"/>
      <w:bookmarkStart w:id="11" w:name="_Toc198128919"/>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B0195A">
        <w:rPr>
          <w:rFonts w:ascii="Times New Roman" w:hAnsi="Times New Roman" w:cs="Times New Roman"/>
          <w:noProof/>
          <w:color w:val="000000" w:themeColor="text1"/>
          <w:sz w:val="24"/>
          <w:szCs w:val="24"/>
        </w:rPr>
        <w:t>1</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производственных котельных</w:t>
      </w:r>
      <w:bookmarkEnd w:id="10"/>
      <w:bookmarkEnd w:id="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
        <w:gridCol w:w="4773"/>
        <w:gridCol w:w="2755"/>
        <w:gridCol w:w="1886"/>
      </w:tblGrid>
      <w:tr w:rsidR="00E35074" w:rsidRPr="00AF0DA2" w:rsidTr="00CD099A">
        <w:trPr>
          <w:tblHeader/>
          <w:jc w:val="center"/>
        </w:trPr>
        <w:tc>
          <w:tcPr>
            <w:tcW w:w="228" w:type="pct"/>
            <w:shd w:val="clear" w:color="auto" w:fill="auto"/>
            <w:vAlign w:val="center"/>
            <w:hideMark/>
          </w:tcPr>
          <w:p w:rsidR="002D5E1A" w:rsidRPr="00AF0DA2" w:rsidRDefault="002D5E1A" w:rsidP="00B0195A">
            <w:pPr>
              <w:spacing w:after="0"/>
              <w:ind w:left="-112"/>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595" w:type="pct"/>
            <w:shd w:val="clear" w:color="auto" w:fill="auto"/>
            <w:vAlign w:val="center"/>
            <w:hideMark/>
          </w:tcPr>
          <w:p w:rsidR="002D5E1A" w:rsidRPr="00AF0DA2" w:rsidRDefault="002D5E1A" w:rsidP="00B0195A">
            <w:pPr>
              <w:spacing w:after="0"/>
              <w:ind w:left="-112"/>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Организация</w:t>
            </w:r>
          </w:p>
        </w:tc>
        <w:tc>
          <w:tcPr>
            <w:tcW w:w="829" w:type="pct"/>
            <w:shd w:val="clear" w:color="auto" w:fill="auto"/>
            <w:vAlign w:val="center"/>
            <w:hideMark/>
          </w:tcPr>
          <w:p w:rsidR="002D5E1A" w:rsidRPr="00AF0DA2" w:rsidRDefault="002D5E1A" w:rsidP="00B0195A">
            <w:pPr>
              <w:spacing w:after="0"/>
              <w:ind w:left="-112"/>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Адрес котельной</w:t>
            </w:r>
          </w:p>
        </w:tc>
        <w:tc>
          <w:tcPr>
            <w:tcW w:w="1348" w:type="pct"/>
            <w:shd w:val="clear" w:color="auto" w:fill="auto"/>
            <w:vAlign w:val="center"/>
            <w:hideMark/>
          </w:tcPr>
          <w:p w:rsidR="002D5E1A" w:rsidRPr="00AF0DA2" w:rsidRDefault="002D5E1A" w:rsidP="00B0195A">
            <w:pPr>
              <w:spacing w:after="0"/>
              <w:ind w:left="-112"/>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источника в горячей воде, Гкал/ч</w:t>
            </w:r>
          </w:p>
        </w:tc>
      </w:tr>
      <w:tr w:rsidR="00AF0DA2" w:rsidRPr="00AF0DA2" w:rsidTr="00CD099A">
        <w:trPr>
          <w:jc w:val="center"/>
        </w:trPr>
        <w:tc>
          <w:tcPr>
            <w:tcW w:w="5000" w:type="pct"/>
            <w:gridSpan w:val="4"/>
            <w:shd w:val="clear" w:color="auto" w:fill="auto"/>
            <w:vAlign w:val="center"/>
            <w:hideMark/>
          </w:tcPr>
          <w:p w:rsidR="002D5E1A" w:rsidRPr="00AF0DA2" w:rsidRDefault="002D5E1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Котельные</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"ХОУМ КРЕДИТ энд ФИНАНС БАНК"</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90</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"ЛТМ"</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70</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595" w:type="pct"/>
            <w:shd w:val="clear" w:color="auto" w:fill="auto"/>
            <w:noWrap/>
            <w:vAlign w:val="center"/>
          </w:tcPr>
          <w:p w:rsidR="002D5E1A" w:rsidRPr="00AF0DA2" w:rsidRDefault="00376E19"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 xml:space="preserve">ООО "Электроника ПК" </w:t>
            </w:r>
            <w:r w:rsidR="002D5E1A" w:rsidRPr="00AF0DA2">
              <w:rPr>
                <w:rFonts w:ascii="Times New Roman" w:eastAsia="Calibri" w:hAnsi="Times New Roman" w:cs="Times New Roman"/>
                <w:color w:val="000000" w:themeColor="text1"/>
                <w:sz w:val="20"/>
                <w:szCs w:val="20"/>
              </w:rPr>
              <w:t>("Крафтвэйкорпорейшн ПЛС")</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64</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"РУУККИ РУС"</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100</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"Хемофарм"</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62</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"РАСТР-технология"</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82</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"Лотте КФ Рус Калуга"</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106</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"Экспресс-Эко"</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109 км</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"НСС"</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ул. Менделеева, 14</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"Техпро"</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пр-д. Пяткинский (р-н плотины)</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0,25</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«Технолига-Строй»</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Пр-д. Пяткинский, 12</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91 ОМИС</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Лесная ул. 13</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ОАО "Обнинскгоргаз"</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Пионерский ул. 14</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E35074" w:rsidRPr="00AF0DA2" w:rsidTr="00CD099A">
        <w:trPr>
          <w:jc w:val="center"/>
        </w:trPr>
        <w:tc>
          <w:tcPr>
            <w:tcW w:w="22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2595" w:type="pct"/>
            <w:shd w:val="clear" w:color="auto" w:fill="auto"/>
            <w:noWrap/>
            <w:vAlign w:val="center"/>
          </w:tcPr>
          <w:p w:rsidR="002D5E1A" w:rsidRPr="00AF0DA2" w:rsidRDefault="002D5E1A" w:rsidP="00B0195A">
            <w:pPr>
              <w:spacing w:after="0"/>
              <w:ind w:left="-112" w:right="-109"/>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ПКУ-2 ф-л ОАО "Энергоспецмонтаж"</w:t>
            </w:r>
          </w:p>
        </w:tc>
        <w:tc>
          <w:tcPr>
            <w:tcW w:w="829"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Пр-т. Ленина, 86 к11</w:t>
            </w:r>
          </w:p>
        </w:tc>
        <w:tc>
          <w:tcPr>
            <w:tcW w:w="1348" w:type="pct"/>
            <w:shd w:val="clear" w:color="auto" w:fill="auto"/>
            <w:noWrap/>
            <w:vAlign w:val="center"/>
          </w:tcPr>
          <w:p w:rsidR="002D5E1A" w:rsidRPr="00AF0DA2" w:rsidRDefault="002D5E1A" w:rsidP="00B0195A">
            <w:pPr>
              <w:spacing w:after="0"/>
              <w:ind w:left="-112" w:right="-109"/>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bl>
    <w:p w:rsidR="0012663E" w:rsidRPr="00AF0DA2" w:rsidRDefault="002D5E1A" w:rsidP="00B0195A">
      <w:pPr>
        <w:pStyle w:val="af0"/>
        <w:numPr>
          <w:ilvl w:val="1"/>
          <w:numId w:val="2"/>
        </w:numPr>
        <w:spacing w:before="100" w:beforeAutospacing="1" w:after="100" w:afterAutospacing="1"/>
        <w:ind w:left="0" w:firstLine="709"/>
        <w:jc w:val="both"/>
        <w:outlineLvl w:val="1"/>
        <w:rPr>
          <w:rFonts w:ascii="Times New Roman" w:eastAsia="Times New Roman" w:hAnsi="Times New Roman" w:cs="Times New Roman"/>
          <w:b/>
          <w:bCs/>
          <w:color w:val="000000" w:themeColor="text1"/>
          <w:sz w:val="24"/>
          <w:szCs w:val="24"/>
          <w:lang w:eastAsia="ru-RU"/>
        </w:rPr>
      </w:pPr>
      <w:bookmarkStart w:id="12" w:name="_Toc198129392"/>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действия</w:t>
      </w:r>
      <w:r w:rsidR="00BD3C78" w:rsidRPr="00AF0DA2">
        <w:rPr>
          <w:rFonts w:ascii="Times New Roman" w:eastAsia="Times New Roman" w:hAnsi="Times New Roman" w:cs="Times New Roman"/>
          <w:b/>
          <w:bCs/>
          <w:color w:val="000000" w:themeColor="text1"/>
          <w:sz w:val="24"/>
          <w:szCs w:val="24"/>
          <w:lang w:eastAsia="ru-RU"/>
        </w:rPr>
        <w:t xml:space="preserve"> индивидуального теплоснабжения</w:t>
      </w:r>
      <w:bookmarkEnd w:id="12"/>
    </w:p>
    <w:p w:rsidR="00E35074" w:rsidRDefault="00E35074" w:rsidP="00B0195A">
      <w:pPr>
        <w:pStyle w:val="af0"/>
        <w:spacing w:before="240" w:after="100" w:afterAutospacing="1"/>
        <w:ind w:left="0" w:firstLine="851"/>
        <w:jc w:val="both"/>
        <w:rPr>
          <w:rFonts w:ascii="Times New Roman" w:hAnsi="Times New Roman" w:cs="Times New Roman"/>
          <w:bCs/>
          <w:color w:val="000000" w:themeColor="text1"/>
          <w:sz w:val="24"/>
          <w:szCs w:val="24"/>
          <w:shd w:val="clear" w:color="auto" w:fill="FFFFFF"/>
        </w:rPr>
      </w:pPr>
    </w:p>
    <w:p w:rsidR="00376E19" w:rsidRPr="00AF0DA2" w:rsidRDefault="00376E19" w:rsidP="00B0195A">
      <w:pPr>
        <w:pStyle w:val="af0"/>
        <w:spacing w:before="240"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К зонам индивидуального теплоснабжения относятся зоны индивидуальной (малоэтажной) жилой застройки и производственные зоны.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Индивидуальная жилая застройка в исторической части города представлена бывшими садоводствами в районе «Мирный» и «Обнинское», б. д. «Белкино» а также современным жилым комплексом в районе «Экодолье».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производственных объектов осуществляется на территории муниципальной промышленной зоны и «Мишково».</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Общая площадь одно и двухэтажной жилой застройки составляет 1,1 млн. м</w:t>
      </w:r>
      <w:r w:rsidRPr="00AF0DA2">
        <w:rPr>
          <w:rFonts w:ascii="Times New Roman" w:hAnsi="Times New Roman" w:cs="Times New Roman"/>
          <w:bCs/>
          <w:color w:val="000000" w:themeColor="text1"/>
          <w:sz w:val="24"/>
          <w:szCs w:val="24"/>
          <w:shd w:val="clear" w:color="auto" w:fill="FFFFFF"/>
          <w:vertAlign w:val="superscript"/>
        </w:rPr>
        <w:t>2</w:t>
      </w:r>
      <w:r w:rsidRPr="00AF0DA2">
        <w:rPr>
          <w:rFonts w:ascii="Times New Roman" w:hAnsi="Times New Roman" w:cs="Times New Roman"/>
          <w:bCs/>
          <w:color w:val="000000" w:themeColor="text1"/>
          <w:sz w:val="24"/>
          <w:szCs w:val="24"/>
          <w:shd w:val="clear" w:color="auto" w:fill="FFFFFF"/>
        </w:rPr>
        <w:t xml:space="preserve">, что соответствует 14,7% общей площади жилья на территории Обнинска. Индивидуальная и малоэтажная жилая застройка занимает около 40% площади городского округа. </w:t>
      </w:r>
    </w:p>
    <w:p w:rsidR="00376E19" w:rsidRPr="00AF0DA2"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Одно-, двухэтажные индивидуальные и малоэтажные многоквартирные жилые дома, как правило, не присоединены к системам централизованного теплоснабжения. Теплоснабжение таких зданий осуществляется посредством применения индивидуальных газовых и твердотопливных котлов. Основными видами топлива для индивидуальной и малоэтажной жилой застройки являются газ и печное топливо (уголь, дрова). Подключение существующей индивидуальной и малоэтажной жилой застройки к сетям централизованного теплоснабжения не прогнозируется в ближайшей перспективе.</w:t>
      </w:r>
    </w:p>
    <w:p w:rsidR="00376E19" w:rsidRDefault="00376E19"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Зоны индивидуального теплоснабжения на территории г. Обнинска представлены на рисунке 2. </w:t>
      </w:r>
    </w:p>
    <w:p w:rsidR="00B91CC7" w:rsidRPr="00AF0DA2" w:rsidRDefault="00B91CC7"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p>
    <w:p w:rsidR="00376E19" w:rsidRPr="00AF0DA2" w:rsidRDefault="00376E19" w:rsidP="00B0195A">
      <w:pPr>
        <w:pStyle w:val="af0"/>
        <w:keepNext/>
        <w:spacing w:before="100" w:beforeAutospacing="1" w:after="100" w:afterAutospacing="1"/>
        <w:ind w:left="0"/>
        <w:jc w:val="center"/>
        <w:rPr>
          <w:color w:val="000000" w:themeColor="text1"/>
        </w:rPr>
      </w:pPr>
      <w:r w:rsidRPr="00AF0DA2">
        <w:rPr>
          <w:noProof/>
          <w:color w:val="000000" w:themeColor="text1"/>
          <w:szCs w:val="24"/>
          <w:lang w:eastAsia="ru-RU"/>
        </w:rPr>
        <w:lastRenderedPageBreak/>
        <w:drawing>
          <wp:inline distT="0" distB="0" distL="0" distR="0">
            <wp:extent cx="5715000" cy="743122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5716777" cy="7433538"/>
                    </a:xfrm>
                    <a:prstGeom prst="rect">
                      <a:avLst/>
                    </a:prstGeom>
                    <a:noFill/>
                    <a:ln>
                      <a:noFill/>
                    </a:ln>
                  </pic:spPr>
                </pic:pic>
              </a:graphicData>
            </a:graphic>
          </wp:inline>
        </w:drawing>
      </w:r>
    </w:p>
    <w:p w:rsidR="00E35074" w:rsidRDefault="00376E19" w:rsidP="00B0195A">
      <w:pPr>
        <w:pStyle w:val="af4"/>
        <w:spacing w:line="276" w:lineRule="auto"/>
        <w:jc w:val="center"/>
        <w:rPr>
          <w:rFonts w:ascii="Times New Roman" w:hAnsi="Times New Roman" w:cs="Times New Roman"/>
          <w:color w:val="000000" w:themeColor="text1"/>
          <w:sz w:val="24"/>
          <w:szCs w:val="24"/>
        </w:rPr>
      </w:pPr>
      <w:bookmarkStart w:id="13" w:name="_Toc198128881"/>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B0195A">
        <w:rPr>
          <w:rFonts w:ascii="Times New Roman" w:hAnsi="Times New Roman" w:cs="Times New Roman"/>
          <w:noProof/>
          <w:color w:val="000000" w:themeColor="text1"/>
          <w:sz w:val="24"/>
          <w:szCs w:val="24"/>
        </w:rPr>
        <w:t>2</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Зоны индивидуального теплоснабжения на территории МО ГО г. Обнинск</w:t>
      </w:r>
      <w:bookmarkEnd w:id="13"/>
    </w:p>
    <w:p w:rsidR="00B91CC7" w:rsidRDefault="00B91CC7" w:rsidP="00B0195A">
      <w:pPr>
        <w:rPr>
          <w:rFonts w:ascii="Times New Roman" w:hAnsi="Times New Roman" w:cs="Times New Roman"/>
          <w:color w:val="000000" w:themeColor="text1"/>
          <w:sz w:val="24"/>
          <w:szCs w:val="24"/>
        </w:rPr>
      </w:pPr>
    </w:p>
    <w:p w:rsidR="00B91CC7" w:rsidRDefault="00B91CC7" w:rsidP="00B0195A">
      <w:pPr>
        <w:pStyle w:val="s1"/>
        <w:keepNext/>
        <w:numPr>
          <w:ilvl w:val="1"/>
          <w:numId w:val="2"/>
        </w:numPr>
        <w:spacing w:line="276" w:lineRule="auto"/>
        <w:ind w:left="0" w:firstLine="709"/>
        <w:jc w:val="both"/>
        <w:outlineLvl w:val="1"/>
        <w:rPr>
          <w:rFonts w:eastAsiaTheme="majorEastAsia"/>
          <w:b/>
          <w:bCs/>
          <w:color w:val="000000" w:themeColor="text1"/>
          <w:lang w:eastAsia="en-US"/>
        </w:rPr>
      </w:pPr>
      <w:bookmarkStart w:id="14" w:name="_Toc198129393"/>
      <w:r>
        <w:rPr>
          <w:rFonts w:eastAsiaTheme="majorEastAsia"/>
          <w:b/>
          <w:bCs/>
          <w:color w:val="000000" w:themeColor="text1"/>
          <w:lang w:eastAsia="en-US"/>
        </w:rPr>
        <w:lastRenderedPageBreak/>
        <w:t>О</w:t>
      </w:r>
      <w:r w:rsidRPr="00B91CC7">
        <w:rPr>
          <w:rFonts w:eastAsiaTheme="majorEastAsia"/>
          <w:b/>
          <w:bCs/>
          <w:color w:val="000000" w:themeColor="text1"/>
          <w:lang w:eastAsia="en-US"/>
        </w:rPr>
        <w:t>писание изменений, произошедших в функциональной структуре теплоснабжения городского округаза период, предшествующий актуализации схемы теплоснабжения</w:t>
      </w:r>
      <w:bookmarkEnd w:id="14"/>
    </w:p>
    <w:p w:rsidR="00BF5395" w:rsidRPr="00BF5395" w:rsidRDefault="00BF5395" w:rsidP="00B0195A">
      <w:pPr>
        <w:ind w:firstLine="709"/>
        <w:jc w:val="both"/>
        <w:rPr>
          <w:rFonts w:ascii="Times New Roman" w:hAnsi="Times New Roman" w:cs="Times New Roman"/>
          <w:sz w:val="24"/>
          <w:szCs w:val="24"/>
        </w:rPr>
      </w:pPr>
      <w:r w:rsidRPr="00BF5395">
        <w:rPr>
          <w:rFonts w:ascii="Times New Roman" w:hAnsi="Times New Roman" w:cs="Times New Roman"/>
          <w:sz w:val="24"/>
          <w:szCs w:val="24"/>
        </w:rPr>
        <w:t>В функциональной структуре теплоснабжения города О</w:t>
      </w:r>
      <w:r>
        <w:rPr>
          <w:rFonts w:ascii="Times New Roman" w:hAnsi="Times New Roman" w:cs="Times New Roman"/>
          <w:sz w:val="24"/>
          <w:szCs w:val="24"/>
        </w:rPr>
        <w:t>бнинска</w:t>
      </w:r>
      <w:r w:rsidRPr="00BF5395">
        <w:rPr>
          <w:rFonts w:ascii="Times New Roman" w:hAnsi="Times New Roman" w:cs="Times New Roman"/>
          <w:sz w:val="24"/>
          <w:szCs w:val="24"/>
        </w:rPr>
        <w:t xml:space="preserve"> за период, предшествующий актуализации схемы теплоснабжения, изменения отсутствуют.</w:t>
      </w:r>
    </w:p>
    <w:p w:rsidR="00E35074" w:rsidRDefault="00E35074" w:rsidP="00B0195A">
      <w:pPr>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br w:type="page"/>
      </w:r>
    </w:p>
    <w:p w:rsidR="0012663E" w:rsidRDefault="0012663E" w:rsidP="004C7320">
      <w:pPr>
        <w:pStyle w:val="s1"/>
        <w:keepNext/>
        <w:spacing w:line="276" w:lineRule="auto"/>
        <w:ind w:left="357"/>
        <w:jc w:val="both"/>
        <w:outlineLvl w:val="0"/>
        <w:rPr>
          <w:rFonts w:eastAsiaTheme="majorEastAsia"/>
          <w:b/>
          <w:bCs/>
          <w:color w:val="000000" w:themeColor="text1"/>
          <w:sz w:val="28"/>
          <w:lang w:eastAsia="en-US"/>
        </w:rPr>
      </w:pPr>
      <w:bookmarkStart w:id="15" w:name="_Toc198129394"/>
      <w:r w:rsidRPr="00E35074">
        <w:rPr>
          <w:rFonts w:eastAsiaTheme="majorEastAsia"/>
          <w:b/>
          <w:bCs/>
          <w:color w:val="000000" w:themeColor="text1"/>
          <w:sz w:val="28"/>
          <w:lang w:eastAsia="en-US"/>
        </w:rPr>
        <w:lastRenderedPageBreak/>
        <w:t>Часть2</w:t>
      </w:r>
      <w:r w:rsidR="00424DFB" w:rsidRPr="00E35074">
        <w:rPr>
          <w:rFonts w:eastAsiaTheme="majorEastAsia"/>
          <w:b/>
          <w:bCs/>
          <w:color w:val="000000" w:themeColor="text1"/>
          <w:sz w:val="28"/>
          <w:lang w:eastAsia="en-US"/>
        </w:rPr>
        <w:t>.</w:t>
      </w:r>
      <w:r w:rsidRPr="00E35074">
        <w:rPr>
          <w:rFonts w:eastAsiaTheme="majorEastAsia"/>
          <w:b/>
          <w:bCs/>
          <w:color w:val="000000" w:themeColor="text1"/>
          <w:sz w:val="28"/>
          <w:lang w:eastAsia="en-US"/>
        </w:rPr>
        <w:t xml:space="preserve"> Источники тепловой энергии</w:t>
      </w:r>
      <w:bookmarkEnd w:id="15"/>
    </w:p>
    <w:p w:rsidR="0012663E" w:rsidRPr="00AF0DA2" w:rsidRDefault="004C7320" w:rsidP="004C7320">
      <w:pPr>
        <w:pStyle w:val="s1"/>
        <w:keepNext/>
        <w:spacing w:line="276" w:lineRule="auto"/>
        <w:jc w:val="both"/>
        <w:outlineLvl w:val="1"/>
        <w:rPr>
          <w:rFonts w:eastAsiaTheme="majorEastAsia"/>
          <w:b/>
          <w:bCs/>
          <w:color w:val="000000" w:themeColor="text1"/>
          <w:lang w:eastAsia="en-US"/>
        </w:rPr>
      </w:pPr>
      <w:bookmarkStart w:id="16" w:name="_Toc198129395"/>
      <w:r>
        <w:rPr>
          <w:rFonts w:eastAsiaTheme="majorEastAsia"/>
          <w:b/>
          <w:bCs/>
          <w:color w:val="000000" w:themeColor="text1"/>
          <w:lang w:eastAsia="en-US"/>
        </w:rPr>
        <w:t>2.1.</w:t>
      </w:r>
      <w:r w:rsidR="002745A7" w:rsidRPr="00AF0DA2">
        <w:rPr>
          <w:rFonts w:eastAsiaTheme="majorEastAsia"/>
          <w:b/>
          <w:bCs/>
          <w:color w:val="000000" w:themeColor="text1"/>
          <w:lang w:eastAsia="en-US"/>
        </w:rPr>
        <w:t>Структура основного оборудования</w:t>
      </w:r>
      <w:bookmarkEnd w:id="16"/>
    </w:p>
    <w:p w:rsidR="002745A7" w:rsidRPr="00AF0DA2" w:rsidRDefault="002745A7" w:rsidP="00B0195A">
      <w:pPr>
        <w:pStyle w:val="af0"/>
        <w:spacing w:after="0"/>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Теплоснабжение потребителей города </w:t>
      </w:r>
      <w:r w:rsidR="00FD7AFB" w:rsidRPr="00AF0DA2">
        <w:rPr>
          <w:rFonts w:ascii="Times New Roman" w:hAnsi="Times New Roman" w:cs="Times New Roman"/>
          <w:bCs/>
          <w:color w:val="000000" w:themeColor="text1"/>
          <w:sz w:val="24"/>
          <w:szCs w:val="24"/>
          <w:shd w:val="clear" w:color="auto" w:fill="FFFFFF"/>
        </w:rPr>
        <w:t>Обнинска</w:t>
      </w:r>
      <w:r w:rsidRPr="00AF0DA2">
        <w:rPr>
          <w:rFonts w:ascii="Times New Roman" w:hAnsi="Times New Roman" w:cs="Times New Roman"/>
          <w:bCs/>
          <w:color w:val="000000" w:themeColor="text1"/>
          <w:sz w:val="24"/>
          <w:szCs w:val="24"/>
          <w:shd w:val="clear" w:color="auto" w:fill="FFFFFF"/>
        </w:rPr>
        <w:t xml:space="preserve"> осуществляется от четырех групп источников тепловой энергии. Характеристики и показатели работы групп источников тепловой энергии рассмотрены в настоящем разделе:</w:t>
      </w:r>
    </w:p>
    <w:p w:rsidR="002745A7" w:rsidRPr="00AF0DA2" w:rsidRDefault="002745A7" w:rsidP="00B0195A">
      <w:pPr>
        <w:pStyle w:val="a9"/>
        <w:spacing w:line="276" w:lineRule="auto"/>
        <w:rPr>
          <w:color w:val="000000" w:themeColor="text1"/>
        </w:rPr>
      </w:pPr>
      <w:r w:rsidRPr="00AF0DA2">
        <w:rPr>
          <w:color w:val="000000" w:themeColor="text1"/>
        </w:rPr>
        <w:t>Источники комбинированной выработки электрической и тепловой энергии – Обнинская ГТУ-ТЭЦ (ПАО «Калужская сбытовая компания»)</w:t>
      </w:r>
      <w:r w:rsidR="00BF5395">
        <w:rPr>
          <w:color w:val="000000" w:themeColor="text1"/>
        </w:rPr>
        <w:t>, ТЭЦ ФЭИ (</w:t>
      </w:r>
      <w:r w:rsidR="00BF5395">
        <w:rPr>
          <w:rFonts w:cs="Times New Roman"/>
          <w:bCs/>
          <w:color w:val="000000" w:themeColor="text1"/>
          <w:szCs w:val="24"/>
          <w:shd w:val="clear" w:color="auto" w:fill="FFFFFF"/>
        </w:rPr>
        <w:t>АО «ГНЦ РФ ФЭИ им. А. И. Лейпунского»)</w:t>
      </w:r>
      <w:r w:rsidRPr="00AF0DA2">
        <w:rPr>
          <w:color w:val="000000" w:themeColor="text1"/>
        </w:rPr>
        <w:t>;</w:t>
      </w:r>
    </w:p>
    <w:p w:rsidR="002745A7" w:rsidRPr="00AF0DA2" w:rsidRDefault="002745A7" w:rsidP="00B0195A">
      <w:pPr>
        <w:pStyle w:val="a9"/>
        <w:spacing w:line="276" w:lineRule="auto"/>
        <w:rPr>
          <w:color w:val="000000" w:themeColor="text1"/>
        </w:rPr>
      </w:pPr>
      <w:r w:rsidRPr="00AF0DA2">
        <w:rPr>
          <w:color w:val="000000" w:themeColor="text1"/>
        </w:rPr>
        <w:t>Муниципальн</w:t>
      </w:r>
      <w:r w:rsidR="00ED7E4F">
        <w:rPr>
          <w:color w:val="000000" w:themeColor="text1"/>
        </w:rPr>
        <w:t>ая</w:t>
      </w:r>
      <w:r w:rsidR="00FD7AFB" w:rsidRPr="00AF0DA2">
        <w:rPr>
          <w:color w:val="000000" w:themeColor="text1"/>
        </w:rPr>
        <w:t>к</w:t>
      </w:r>
      <w:r w:rsidRPr="00AF0DA2">
        <w:rPr>
          <w:color w:val="000000" w:themeColor="text1"/>
        </w:rPr>
        <w:t>отельн</w:t>
      </w:r>
      <w:r w:rsidR="00ED7E4F">
        <w:rPr>
          <w:color w:val="000000" w:themeColor="text1"/>
        </w:rPr>
        <w:t>ая</w:t>
      </w:r>
      <w:r w:rsidRPr="00AF0DA2">
        <w:rPr>
          <w:color w:val="000000" w:themeColor="text1"/>
        </w:rPr>
        <w:t xml:space="preserve"> (</w:t>
      </w:r>
      <w:r w:rsidR="00ED7E4F">
        <w:rPr>
          <w:color w:val="000000" w:themeColor="text1"/>
        </w:rPr>
        <w:t>АО «РИР»</w:t>
      </w:r>
      <w:r w:rsidRPr="00AF0DA2">
        <w:rPr>
          <w:color w:val="000000" w:themeColor="text1"/>
        </w:rPr>
        <w:t>);</w:t>
      </w:r>
    </w:p>
    <w:p w:rsidR="002745A7" w:rsidRPr="00AF0DA2" w:rsidRDefault="002745A7" w:rsidP="00B0195A">
      <w:pPr>
        <w:pStyle w:val="a9"/>
        <w:spacing w:line="276" w:lineRule="auto"/>
        <w:rPr>
          <w:color w:val="000000" w:themeColor="text1"/>
        </w:rPr>
      </w:pPr>
      <w:r w:rsidRPr="00AF0DA2">
        <w:rPr>
          <w:color w:val="000000" w:themeColor="text1"/>
        </w:rPr>
        <w:t>Ведомственные котельные (промышленные предприятия и др. организации).</w:t>
      </w:r>
    </w:p>
    <w:p w:rsidR="002745A7" w:rsidRPr="00AF0DA2" w:rsidRDefault="002745A7" w:rsidP="00B0195A">
      <w:pPr>
        <w:pStyle w:val="a9"/>
        <w:spacing w:line="276" w:lineRule="auto"/>
        <w:rPr>
          <w:color w:val="000000" w:themeColor="text1"/>
        </w:rPr>
      </w:pPr>
      <w:r w:rsidRPr="00AF0DA2">
        <w:rPr>
          <w:color w:val="000000" w:themeColor="text1"/>
        </w:rPr>
        <w:t xml:space="preserve">Индивидуальные источники </w:t>
      </w:r>
      <w:r w:rsidR="00BD1A80">
        <w:rPr>
          <w:color w:val="000000" w:themeColor="text1"/>
        </w:rPr>
        <w:t>п</w:t>
      </w:r>
      <w:r w:rsidRPr="00AF0DA2">
        <w:rPr>
          <w:color w:val="000000" w:themeColor="text1"/>
        </w:rPr>
        <w:t xml:space="preserve">роизводственных предприятий. </w:t>
      </w:r>
    </w:p>
    <w:p w:rsidR="002745A7" w:rsidRPr="00AF0DA2" w:rsidRDefault="002D2090" w:rsidP="003834A8">
      <w:pPr>
        <w:pStyle w:val="s1"/>
        <w:keepNext/>
        <w:numPr>
          <w:ilvl w:val="2"/>
          <w:numId w:val="69"/>
        </w:numPr>
        <w:spacing w:line="276" w:lineRule="auto"/>
        <w:jc w:val="both"/>
        <w:outlineLvl w:val="2"/>
        <w:rPr>
          <w:rFonts w:eastAsiaTheme="majorEastAsia"/>
          <w:b/>
          <w:bCs/>
          <w:color w:val="000000" w:themeColor="text1"/>
          <w:lang w:eastAsia="en-US"/>
        </w:rPr>
      </w:pPr>
      <w:bookmarkStart w:id="17" w:name="_Toc198129396"/>
      <w:r>
        <w:rPr>
          <w:rFonts w:eastAsiaTheme="majorEastAsia"/>
          <w:b/>
          <w:bCs/>
          <w:color w:val="000000" w:themeColor="text1"/>
          <w:lang w:eastAsia="en-US"/>
        </w:rPr>
        <w:t>АО «РИР»</w:t>
      </w:r>
      <w:bookmarkEnd w:id="17"/>
    </w:p>
    <w:p w:rsidR="00E35074" w:rsidRDefault="00FD7AFB" w:rsidP="00B0195A">
      <w:pPr>
        <w:pStyle w:val="af0"/>
        <w:spacing w:before="100" w:beforeAutospacing="1" w:after="100" w:afterAutospacing="1"/>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Городская котельная</w:t>
      </w:r>
      <w:r w:rsidR="002745A7" w:rsidRPr="00AF0DA2">
        <w:rPr>
          <w:rFonts w:ascii="Times New Roman" w:hAnsi="Times New Roman" w:cs="Times New Roman"/>
          <w:bCs/>
          <w:color w:val="000000" w:themeColor="text1"/>
          <w:sz w:val="24"/>
          <w:szCs w:val="24"/>
          <w:shd w:val="clear" w:color="auto" w:fill="FFFFFF"/>
        </w:rPr>
        <w:t xml:space="preserve">находится в муниципальной собственности с 1992 года (до этого цех ФЭИ). </w:t>
      </w:r>
      <w:r w:rsidR="00E35074">
        <w:rPr>
          <w:rFonts w:ascii="Times New Roman" w:hAnsi="Times New Roman" w:cs="Times New Roman"/>
          <w:bCs/>
          <w:color w:val="000000" w:themeColor="text1"/>
          <w:sz w:val="24"/>
          <w:szCs w:val="24"/>
          <w:shd w:val="clear" w:color="auto" w:fill="FFFFFF"/>
        </w:rPr>
        <w:t>До 16.03.2023г.  принадлежала МП «Теплоснабжение».</w:t>
      </w:r>
    </w:p>
    <w:p w:rsidR="002745A7" w:rsidRPr="00AF0DA2" w:rsidRDefault="002745A7" w:rsidP="00B0195A">
      <w:pPr>
        <w:pStyle w:val="af0"/>
        <w:spacing w:before="100" w:beforeAutospacing="1" w:after="100" w:afterAutospacing="1"/>
        <w:ind w:left="0" w:firstLine="709"/>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Котельная является крупнейшим источником теплоснабжения на территории города. Котельная вводилась в две очереди: </w:t>
      </w:r>
    </w:p>
    <w:p w:rsidR="002745A7" w:rsidRPr="00AF0DA2" w:rsidRDefault="002745A7" w:rsidP="00B0195A">
      <w:pPr>
        <w:pStyle w:val="af0"/>
        <w:numPr>
          <w:ilvl w:val="0"/>
          <w:numId w:val="6"/>
        </w:numPr>
        <w:spacing w:after="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Первая очередь введена в эксплуатацию в 1971 году в составе двух паровых котлов ДКВР-20/13 паропроизводительностью 20 т/ч каждый, и трех водогрейный котлов ПТВМ-50 тепловой мощностью 50 Гкал/ч каждый.</w:t>
      </w:r>
    </w:p>
    <w:p w:rsidR="002745A7" w:rsidRPr="00AF0DA2" w:rsidRDefault="002745A7" w:rsidP="00B0195A">
      <w:pPr>
        <w:pStyle w:val="af0"/>
        <w:numPr>
          <w:ilvl w:val="0"/>
          <w:numId w:val="6"/>
        </w:numPr>
        <w:spacing w:after="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Вторая очередь введена в эксплуатацию в 1982 году в составе двух паровых котлов ДЕ-25-14 ГМ паропроизводительностью 25 т/ч каждый и трех водогрейных котлов КВ-ГМ-100 тепловой мощностью 100 Гкал/ч каждый. В 2008 году вторая очередь котельной расширена установкой четвертого котла КВ-ГМ-100 тепловой мощностью 100 Гкал/ч. </w:t>
      </w:r>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городской котельной представлен в таблице</w:t>
      </w:r>
      <w:r w:rsidR="00FD7AFB" w:rsidRPr="00AF0DA2">
        <w:rPr>
          <w:rFonts w:ascii="Times New Roman" w:hAnsi="Times New Roman" w:cs="Times New Roman"/>
          <w:color w:val="000000" w:themeColor="text1"/>
          <w:sz w:val="24"/>
          <w:szCs w:val="24"/>
        </w:rPr>
        <w:t xml:space="preserve"> 2.</w:t>
      </w:r>
    </w:p>
    <w:p w:rsidR="00BF5395" w:rsidRDefault="00BF5395" w:rsidP="00B0195A">
      <w:pPr>
        <w:pStyle w:val="af4"/>
        <w:spacing w:line="276" w:lineRule="auto"/>
        <w:jc w:val="both"/>
        <w:rPr>
          <w:rFonts w:ascii="Times New Roman" w:hAnsi="Times New Roman" w:cs="Times New Roman"/>
          <w:color w:val="000000" w:themeColor="text1"/>
          <w:sz w:val="24"/>
          <w:szCs w:val="24"/>
        </w:rPr>
        <w:sectPr w:rsidR="00BF5395" w:rsidSect="00523161">
          <w:pgSz w:w="11906" w:h="16838"/>
          <w:pgMar w:top="1134" w:right="849" w:bottom="1134" w:left="1418" w:header="708" w:footer="708" w:gutter="0"/>
          <w:cols w:space="708"/>
          <w:docGrid w:linePitch="360"/>
        </w:sectPr>
      </w:pPr>
      <w:bookmarkStart w:id="18" w:name="_Toc503543642"/>
    </w:p>
    <w:p w:rsidR="002745A7" w:rsidRDefault="002745A7" w:rsidP="00EC3C2C">
      <w:pPr>
        <w:pStyle w:val="af4"/>
        <w:spacing w:after="0" w:line="276" w:lineRule="auto"/>
        <w:jc w:val="both"/>
        <w:rPr>
          <w:rFonts w:ascii="Times New Roman" w:hAnsi="Times New Roman" w:cs="Times New Roman"/>
          <w:color w:val="000000" w:themeColor="text1"/>
          <w:sz w:val="24"/>
          <w:szCs w:val="24"/>
        </w:rPr>
      </w:pPr>
      <w:bookmarkStart w:id="19" w:name="_Toc198128920"/>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B0195A">
        <w:rPr>
          <w:rFonts w:ascii="Times New Roman" w:hAnsi="Times New Roman" w:cs="Times New Roman"/>
          <w:noProof/>
          <w:color w:val="000000" w:themeColor="text1"/>
          <w:sz w:val="24"/>
          <w:szCs w:val="24"/>
        </w:rPr>
        <w:t>2</w:t>
      </w:r>
      <w:r w:rsidR="00FA70C7"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bookmarkEnd w:id="18"/>
      <w:r w:rsidR="00BF5395" w:rsidRPr="00BF5395">
        <w:rPr>
          <w:rFonts w:ascii="Times New Roman" w:hAnsi="Times New Roman" w:cs="Times New Roman"/>
          <w:color w:val="000000" w:themeColor="text1"/>
          <w:sz w:val="24"/>
          <w:szCs w:val="24"/>
        </w:rPr>
        <w:t>Состав и технические характеристики основного оборудования котельных в зоне деятельности единой теплоснабжающей организации АО «РИР» на 2024 год актуализации схемы теплоснабжения</w:t>
      </w:r>
      <w:bookmarkEnd w:id="19"/>
    </w:p>
    <w:tbl>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528"/>
        <w:gridCol w:w="1421"/>
        <w:gridCol w:w="1147"/>
        <w:gridCol w:w="725"/>
        <w:gridCol w:w="1128"/>
        <w:gridCol w:w="1416"/>
        <w:gridCol w:w="1566"/>
        <w:gridCol w:w="1566"/>
        <w:gridCol w:w="1525"/>
        <w:gridCol w:w="883"/>
        <w:gridCol w:w="1525"/>
        <w:gridCol w:w="1453"/>
      </w:tblGrid>
      <w:tr w:rsidR="00BF5395" w:rsidRPr="00BF5395" w:rsidTr="00523161">
        <w:trPr>
          <w:trHeight w:val="20"/>
          <w:tblHeader/>
          <w:jc w:val="center"/>
        </w:trPr>
        <w:tc>
          <w:tcPr>
            <w:tcW w:w="488"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Адрес котельной</w:t>
            </w:r>
          </w:p>
        </w:tc>
        <w:tc>
          <w:tcPr>
            <w:tcW w:w="417" w:type="pct"/>
            <w:tcMar>
              <w:top w:w="0" w:type="dxa"/>
              <w:left w:w="149" w:type="dxa"/>
              <w:bottom w:w="0" w:type="dxa"/>
              <w:right w:w="149" w:type="dxa"/>
            </w:tcMar>
            <w:vAlign w:val="center"/>
          </w:tcPr>
          <w:p w:rsidR="00BF5395" w:rsidRPr="00523161" w:rsidRDefault="00BF5395" w:rsidP="00523161">
            <w:pPr>
              <w:spacing w:after="0"/>
              <w:ind w:left="-150" w:right="-146"/>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Тип котла</w:t>
            </w:r>
          </w:p>
        </w:tc>
        <w:tc>
          <w:tcPr>
            <w:tcW w:w="368"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Марка котла</w:t>
            </w:r>
          </w:p>
        </w:tc>
        <w:tc>
          <w:tcPr>
            <w:tcW w:w="235"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hAnsi="Times New Roman" w:cs="Times New Roman"/>
                <w:b/>
                <w:sz w:val="20"/>
                <w:szCs w:val="20"/>
              </w:rPr>
              <w:t>№ котла</w:t>
            </w:r>
          </w:p>
        </w:tc>
        <w:tc>
          <w:tcPr>
            <w:tcW w:w="362"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установки котла</w:t>
            </w:r>
          </w:p>
        </w:tc>
        <w:tc>
          <w:tcPr>
            <w:tcW w:w="407" w:type="pct"/>
            <w:tcMar>
              <w:top w:w="0" w:type="dxa"/>
              <w:left w:w="149" w:type="dxa"/>
              <w:bottom w:w="0" w:type="dxa"/>
              <w:right w:w="149" w:type="dxa"/>
            </w:tcMar>
            <w:vAlign w:val="center"/>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Срок службы котлоагрегатов</w:t>
            </w:r>
          </w:p>
        </w:tc>
        <w:tc>
          <w:tcPr>
            <w:tcW w:w="500"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Мощность котла установленная, Гкал/ч</w:t>
            </w:r>
          </w:p>
        </w:tc>
        <w:tc>
          <w:tcPr>
            <w:tcW w:w="500"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Мощность котельной установленная, Гкал/ч</w:t>
            </w:r>
          </w:p>
        </w:tc>
        <w:tc>
          <w:tcPr>
            <w:tcW w:w="487"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УРУТ по котлам, кг у.т./Гкал на выработанную т/э</w:t>
            </w:r>
          </w:p>
        </w:tc>
        <w:tc>
          <w:tcPr>
            <w:tcW w:w="285"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КПД котлов, %</w:t>
            </w:r>
          </w:p>
        </w:tc>
        <w:tc>
          <w:tcPr>
            <w:tcW w:w="487"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УРУТ по котельной, кг у.т./Гкал на выработанную т/э</w:t>
            </w:r>
          </w:p>
        </w:tc>
        <w:tc>
          <w:tcPr>
            <w:tcW w:w="459" w:type="pct"/>
            <w:shd w:val="clear" w:color="auto" w:fill="auto"/>
            <w:tcMar>
              <w:top w:w="0" w:type="dxa"/>
              <w:left w:w="149" w:type="dxa"/>
              <w:bottom w:w="0" w:type="dxa"/>
              <w:right w:w="149" w:type="dxa"/>
            </w:tcMar>
            <w:vAlign w:val="center"/>
            <w:hideMark/>
          </w:tcPr>
          <w:p w:rsidR="00BF5395" w:rsidRPr="00523161" w:rsidRDefault="00BF5395" w:rsidP="00523161">
            <w:pPr>
              <w:spacing w:after="0"/>
              <w:ind w:left="-150" w:right="-146"/>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Дата обследования котлов</w:t>
            </w:r>
          </w:p>
        </w:tc>
      </w:tr>
      <w:tr w:rsidR="00164C4E" w:rsidRPr="00BF5395" w:rsidTr="00164C4E">
        <w:trPr>
          <w:trHeight w:val="20"/>
          <w:jc w:val="center"/>
        </w:trPr>
        <w:tc>
          <w:tcPr>
            <w:tcW w:w="5000" w:type="pct"/>
            <w:gridSpan w:val="12"/>
            <w:vAlign w:val="center"/>
          </w:tcPr>
          <w:p w:rsidR="00164C4E" w:rsidRPr="00BF5395" w:rsidRDefault="00164C4E"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hAnsi="Times New Roman" w:cs="Times New Roman"/>
                <w:sz w:val="20"/>
                <w:szCs w:val="20"/>
                <w:shd w:val="clear" w:color="auto" w:fill="FFFFFF"/>
              </w:rPr>
              <w:t>Основное топливо - природный газ</w:t>
            </w:r>
          </w:p>
        </w:tc>
      </w:tr>
      <w:tr w:rsidR="00BF5395" w:rsidRPr="00BF5395" w:rsidTr="001E5F1D">
        <w:trPr>
          <w:trHeight w:val="20"/>
          <w:jc w:val="center"/>
        </w:trPr>
        <w:tc>
          <w:tcPr>
            <w:tcW w:w="488" w:type="pct"/>
            <w:vMerge w:val="restart"/>
            <w:shd w:val="clear" w:color="auto" w:fill="auto"/>
            <w:tcMar>
              <w:top w:w="0" w:type="dxa"/>
              <w:left w:w="149" w:type="dxa"/>
              <w:bottom w:w="0" w:type="dxa"/>
              <w:right w:w="149" w:type="dxa"/>
            </w:tcMar>
            <w:vAlign w:val="center"/>
          </w:tcPr>
          <w:p w:rsidR="00BF5395" w:rsidRPr="00BF5395" w:rsidRDefault="00BF5395" w:rsidP="00B0195A">
            <w:pPr>
              <w:spacing w:after="0"/>
              <w:ind w:left="-151" w:right="-143"/>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 xml:space="preserve">Котельная </w:t>
            </w:r>
            <w:r w:rsidRPr="00BF5395">
              <w:rPr>
                <w:rFonts w:ascii="Times New Roman" w:hAnsi="Times New Roman" w:cs="Times New Roman"/>
                <w:bCs/>
                <w:sz w:val="20"/>
                <w:szCs w:val="20"/>
                <w:shd w:val="clear" w:color="auto" w:fill="FFFFFF"/>
              </w:rPr>
              <w:t>проезд. Коммунальный, 21</w:t>
            </w:r>
          </w:p>
        </w:tc>
        <w:tc>
          <w:tcPr>
            <w:tcW w:w="417" w:type="pct"/>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паровой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ДКВР-20/13</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4</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1971</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11,5</w:t>
            </w:r>
          </w:p>
        </w:tc>
        <w:tc>
          <w:tcPr>
            <w:tcW w:w="500" w:type="pct"/>
            <w:vMerge w:val="restar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602</w:t>
            </w: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154,0</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92,77</w:t>
            </w:r>
          </w:p>
        </w:tc>
        <w:tc>
          <w:tcPr>
            <w:tcW w:w="487" w:type="pct"/>
            <w:vMerge w:val="restar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152,87</w:t>
            </w: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05.09.23</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паровой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ДКВР-20/13</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5</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1971</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11,5</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152,32</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93,79</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24.08.21</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паровой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ДЕ-25-14 ГМ</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6</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1982</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14,5</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152,74</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93,52</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31.08.22</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паровой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ДЕ-25-14 ГМ</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7</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1983</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14,5</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152,35</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93,77</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11.07.23</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ПТВМ-50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2014</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50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153,87</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92,84</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24.08.21</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ПТВМ-50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2015</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50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153,34</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93,17</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11.08.23</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ПТВМ-50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3</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2018</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50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152,06</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93,93</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23.07.21</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КВ-ГМ-100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8</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1980</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100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152,38</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93,75</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29.09.22</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КВ-ГМ-100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1982</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100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152,8</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93,49</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12.08.22</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КВ-ГМ-100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10</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1983</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100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152,6</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93,62</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12.07.23</w:t>
            </w:r>
          </w:p>
        </w:tc>
      </w:tr>
      <w:tr w:rsidR="00BF5395" w:rsidRPr="00BF5395" w:rsidTr="001E5F1D">
        <w:trPr>
          <w:trHeight w:val="20"/>
          <w:jc w:val="center"/>
        </w:trPr>
        <w:tc>
          <w:tcPr>
            <w:tcW w:w="488" w:type="pct"/>
            <w:vMerge/>
            <w:shd w:val="clear" w:color="auto" w:fill="auto"/>
            <w:tcMar>
              <w:top w:w="0" w:type="dxa"/>
              <w:left w:w="149" w:type="dxa"/>
              <w:bottom w:w="0" w:type="dxa"/>
              <w:right w:w="149" w:type="dxa"/>
            </w:tcMar>
            <w:vAlign w:val="center"/>
          </w:tcPr>
          <w:p w:rsidR="00BF5395" w:rsidRPr="00BF5395" w:rsidRDefault="00BF5395" w:rsidP="00B0195A">
            <w:pPr>
              <w:spacing w:after="0"/>
              <w:ind w:right="-143"/>
              <w:textAlignment w:val="baseline"/>
              <w:rPr>
                <w:rFonts w:ascii="Times New Roman" w:eastAsia="Times New Roman" w:hAnsi="Times New Roman" w:cs="Times New Roman"/>
                <w:sz w:val="20"/>
                <w:szCs w:val="20"/>
                <w:lang w:eastAsia="ru-RU"/>
              </w:rPr>
            </w:pPr>
          </w:p>
        </w:tc>
        <w:tc>
          <w:tcPr>
            <w:tcW w:w="417" w:type="pct"/>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водогрейный</w:t>
            </w:r>
          </w:p>
        </w:tc>
        <w:tc>
          <w:tcPr>
            <w:tcW w:w="368" w:type="pct"/>
            <w:shd w:val="clear" w:color="auto" w:fill="auto"/>
            <w:tcMar>
              <w:top w:w="0" w:type="dxa"/>
              <w:left w:w="149" w:type="dxa"/>
              <w:bottom w:w="0" w:type="dxa"/>
              <w:right w:w="149" w:type="dxa"/>
            </w:tcMa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bidi="ru-RU"/>
              </w:rPr>
              <w:t>КВ-ГМ-100</w:t>
            </w:r>
          </w:p>
        </w:tc>
        <w:tc>
          <w:tcPr>
            <w:tcW w:w="23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11</w:t>
            </w:r>
          </w:p>
        </w:tc>
        <w:tc>
          <w:tcPr>
            <w:tcW w:w="362"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2008</w:t>
            </w:r>
          </w:p>
        </w:tc>
        <w:tc>
          <w:tcPr>
            <w:tcW w:w="407" w:type="pct"/>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20</w:t>
            </w:r>
          </w:p>
        </w:tc>
        <w:tc>
          <w:tcPr>
            <w:tcW w:w="500"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100</w:t>
            </w:r>
          </w:p>
        </w:tc>
        <w:tc>
          <w:tcPr>
            <w:tcW w:w="500" w:type="pct"/>
            <w:vMerge/>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p>
        </w:tc>
        <w:tc>
          <w:tcPr>
            <w:tcW w:w="487"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152,8</w:t>
            </w:r>
          </w:p>
        </w:tc>
        <w:tc>
          <w:tcPr>
            <w:tcW w:w="285" w:type="pct"/>
            <w:shd w:val="clear" w:color="auto" w:fill="auto"/>
            <w:tcMar>
              <w:top w:w="0" w:type="dxa"/>
              <w:left w:w="149" w:type="dxa"/>
              <w:bottom w:w="0" w:type="dxa"/>
              <w:right w:w="149" w:type="dxa"/>
            </w:tcMar>
            <w:vAlign w:val="center"/>
          </w:tcPr>
          <w:p w:rsidR="00BF5395" w:rsidRPr="00BF5395" w:rsidRDefault="00BF5395" w:rsidP="00B0195A">
            <w:pPr>
              <w:spacing w:after="0"/>
              <w:textAlignment w:val="baseline"/>
              <w:rPr>
                <w:rFonts w:ascii="Times New Roman" w:eastAsia="Times New Roman" w:hAnsi="Times New Roman" w:cs="Times New Roman"/>
                <w:sz w:val="20"/>
                <w:szCs w:val="20"/>
                <w:lang w:eastAsia="ru-RU"/>
              </w:rPr>
            </w:pPr>
            <w:r w:rsidRPr="00BF5395">
              <w:rPr>
                <w:rFonts w:ascii="Times New Roman" w:eastAsia="Times New Roman" w:hAnsi="Times New Roman" w:cs="Times New Roman"/>
                <w:sz w:val="20"/>
                <w:szCs w:val="20"/>
                <w:lang w:eastAsia="ru-RU"/>
              </w:rPr>
              <w:t>93,49</w:t>
            </w:r>
          </w:p>
        </w:tc>
        <w:tc>
          <w:tcPr>
            <w:tcW w:w="487" w:type="pct"/>
            <w:vMerge/>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eastAsia="ru-RU"/>
              </w:rPr>
            </w:pPr>
          </w:p>
        </w:tc>
        <w:tc>
          <w:tcPr>
            <w:tcW w:w="459" w:type="pct"/>
            <w:shd w:val="clear" w:color="auto" w:fill="auto"/>
            <w:tcMar>
              <w:top w:w="0" w:type="dxa"/>
              <w:left w:w="149" w:type="dxa"/>
              <w:bottom w:w="0" w:type="dxa"/>
              <w:right w:w="149" w:type="dxa"/>
            </w:tcMar>
            <w:vAlign w:val="center"/>
          </w:tcPr>
          <w:p w:rsidR="00BF5395" w:rsidRPr="00BF5395" w:rsidRDefault="00BF5395" w:rsidP="00B0195A">
            <w:pPr>
              <w:spacing w:after="0"/>
              <w:jc w:val="center"/>
              <w:textAlignment w:val="baseline"/>
              <w:rPr>
                <w:rFonts w:ascii="Times New Roman" w:eastAsia="Times New Roman" w:hAnsi="Times New Roman" w:cs="Times New Roman"/>
                <w:sz w:val="20"/>
                <w:szCs w:val="20"/>
                <w:lang w:val="en-US" w:eastAsia="ru-RU"/>
              </w:rPr>
            </w:pPr>
            <w:r w:rsidRPr="00BF5395">
              <w:rPr>
                <w:rFonts w:ascii="Times New Roman" w:eastAsia="Times New Roman" w:hAnsi="Times New Roman" w:cs="Times New Roman"/>
                <w:sz w:val="20"/>
                <w:szCs w:val="20"/>
                <w:lang w:eastAsia="ru-RU"/>
              </w:rPr>
              <w:t>03.08.22</w:t>
            </w:r>
          </w:p>
        </w:tc>
      </w:tr>
    </w:tbl>
    <w:p w:rsidR="00BF5395" w:rsidRDefault="00BF5395" w:rsidP="00B0195A"/>
    <w:p w:rsidR="00BF5395" w:rsidRDefault="00BF5395" w:rsidP="00B0195A">
      <w:pPr>
        <w:sectPr w:rsidR="00BF5395" w:rsidSect="00164C4E">
          <w:pgSz w:w="16838" w:h="11906" w:orient="landscape"/>
          <w:pgMar w:top="993" w:right="820" w:bottom="709" w:left="851" w:header="709" w:footer="709" w:gutter="0"/>
          <w:cols w:space="708"/>
          <w:docGrid w:linePitch="360"/>
        </w:sectPr>
      </w:pPr>
    </w:p>
    <w:p w:rsidR="002745A7" w:rsidRPr="00AF0DA2" w:rsidRDefault="002745A7" w:rsidP="003834A8">
      <w:pPr>
        <w:pStyle w:val="s1"/>
        <w:numPr>
          <w:ilvl w:val="2"/>
          <w:numId w:val="69"/>
        </w:numPr>
        <w:spacing w:line="276" w:lineRule="auto"/>
        <w:jc w:val="both"/>
        <w:outlineLvl w:val="2"/>
        <w:rPr>
          <w:rFonts w:eastAsiaTheme="majorEastAsia"/>
          <w:b/>
          <w:bCs/>
          <w:color w:val="000000" w:themeColor="text1"/>
          <w:lang w:eastAsia="en-US"/>
        </w:rPr>
      </w:pPr>
      <w:bookmarkStart w:id="20" w:name="_Toc198129397"/>
      <w:r w:rsidRPr="00AF0DA2">
        <w:rPr>
          <w:rFonts w:eastAsiaTheme="majorEastAsia"/>
          <w:b/>
          <w:bCs/>
          <w:color w:val="000000" w:themeColor="text1"/>
          <w:lang w:eastAsia="en-US"/>
        </w:rPr>
        <w:lastRenderedPageBreak/>
        <w:t>ГТУ-ТЭЦ ПАО «Калужская сбытовая компания»</w:t>
      </w:r>
      <w:bookmarkEnd w:id="20"/>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w:t>
      </w:r>
      <w:r w:rsidR="00FD7AFB" w:rsidRPr="00AF0DA2">
        <w:rPr>
          <w:rFonts w:ascii="Times New Roman" w:hAnsi="Times New Roman" w:cs="Times New Roman"/>
          <w:color w:val="000000" w:themeColor="text1"/>
          <w:sz w:val="24"/>
          <w:szCs w:val="24"/>
        </w:rPr>
        <w:t>я</w:t>
      </w:r>
      <w:r w:rsidRPr="00AF0DA2">
        <w:rPr>
          <w:rFonts w:ascii="Times New Roman" w:hAnsi="Times New Roman" w:cs="Times New Roman"/>
          <w:color w:val="000000" w:themeColor="text1"/>
          <w:sz w:val="24"/>
          <w:szCs w:val="24"/>
        </w:rPr>
        <w:t xml:space="preserve"> ГТУ-ТЭЦ является субъектом розничного рынка электроэнергии. ПАО «Калужская сбытовая компания» одновременно является как производителем электрической энергии (ГТУ-ТЭЦ)</w:t>
      </w:r>
      <w:r w:rsidR="00FD7AFB"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так и гарантирующим поставщиком ЭЭ н</w:t>
      </w:r>
      <w:r w:rsidR="00BD1A80">
        <w:rPr>
          <w:rFonts w:ascii="Times New Roman" w:hAnsi="Times New Roman" w:cs="Times New Roman"/>
          <w:color w:val="000000" w:themeColor="text1"/>
          <w:sz w:val="24"/>
          <w:szCs w:val="24"/>
        </w:rPr>
        <w:t>а</w:t>
      </w:r>
      <w:r w:rsidRPr="00AF0DA2">
        <w:rPr>
          <w:rFonts w:ascii="Times New Roman" w:hAnsi="Times New Roman" w:cs="Times New Roman"/>
          <w:color w:val="000000" w:themeColor="text1"/>
          <w:sz w:val="24"/>
          <w:szCs w:val="24"/>
        </w:rPr>
        <w:t xml:space="preserve"> территории Калужской области. Компания владеет всеми необходимыми активами для осуществления деятельности по покупке электрической энергии на оптовом рынке и реализации ее потребителям (на розничном рынке). </w:t>
      </w:r>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ГТУ-ТЭЦ построена на базе газовой турбины LM2500 («GeneralElectric» США) с установленной электрической мощностью 2</w:t>
      </w:r>
      <w:r w:rsidR="00982823">
        <w:rPr>
          <w:rFonts w:ascii="Times New Roman" w:hAnsi="Times New Roman" w:cs="Times New Roman"/>
          <w:color w:val="000000" w:themeColor="text1"/>
          <w:sz w:val="24"/>
          <w:szCs w:val="24"/>
        </w:rPr>
        <w:t>0</w:t>
      </w:r>
      <w:r w:rsidRPr="00AF0DA2">
        <w:rPr>
          <w:rFonts w:ascii="Times New Roman" w:hAnsi="Times New Roman" w:cs="Times New Roman"/>
          <w:color w:val="000000" w:themeColor="text1"/>
          <w:sz w:val="24"/>
          <w:szCs w:val="24"/>
        </w:rPr>
        <w:t>,0 МВт. Газовая турбина GE серии LM2500 наиболее распространенная ГТУ в своем классе. За последние 40 лет по всему миру установлено более 2100 таких машин с суммарной наработкой более 75 млн. часов. КПД данных турбин в простом цикле находится на уровне 34-36%. Камеры сгорания типа DLE обеспечивают выбросы NOx до 15 ppm.</w:t>
      </w:r>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составе блока ГТУ-ТЭЦ применяется водогрейный котел-утилизатор КУ-25/170Н башенной компоновки (отечественного производства) тепловой мощностью 25,2 Гкал/ч. </w:t>
      </w:r>
    </w:p>
    <w:p w:rsidR="002745A7" w:rsidRPr="007A66F9" w:rsidRDefault="002745A7" w:rsidP="00B0195A">
      <w:pPr>
        <w:pStyle w:val="af0"/>
        <w:ind w:left="0" w:firstLine="567"/>
        <w:jc w:val="both"/>
        <w:rPr>
          <w:rFonts w:ascii="Times New Roman" w:hAnsi="Times New Roman" w:cs="Times New Roman"/>
          <w:color w:val="FF0000"/>
          <w:sz w:val="24"/>
          <w:szCs w:val="24"/>
        </w:rPr>
      </w:pPr>
      <w:r w:rsidRPr="007A66F9">
        <w:rPr>
          <w:rFonts w:ascii="Times New Roman" w:hAnsi="Times New Roman" w:cs="Times New Roman"/>
          <w:color w:val="FF0000"/>
          <w:sz w:val="24"/>
          <w:szCs w:val="24"/>
        </w:rPr>
        <w:t xml:space="preserve">В качестве резервных на ТЭЦ установлены водогрейные котлы </w:t>
      </w:r>
      <w:r w:rsidR="007A66F9">
        <w:rPr>
          <w:rFonts w:ascii="Times New Roman" w:hAnsi="Times New Roman" w:cs="Times New Roman"/>
          <w:color w:val="FF0000"/>
          <w:sz w:val="24"/>
          <w:szCs w:val="24"/>
        </w:rPr>
        <w:t>2</w:t>
      </w:r>
      <w:r w:rsidR="00921CC5" w:rsidRPr="007A66F9">
        <w:rPr>
          <w:rFonts w:ascii="Times New Roman" w:hAnsi="Times New Roman" w:cs="Times New Roman"/>
          <w:color w:val="FF0000"/>
          <w:sz w:val="24"/>
          <w:szCs w:val="24"/>
        </w:rPr>
        <w:t>шт., Rossen RSM 35.00 –тепловой мощностью 30.1 Гкал/час</w:t>
      </w:r>
      <w:r w:rsidRPr="007A66F9">
        <w:rPr>
          <w:rFonts w:ascii="Times New Roman" w:hAnsi="Times New Roman" w:cs="Times New Roman"/>
          <w:color w:val="FF0000"/>
          <w:sz w:val="24"/>
          <w:szCs w:val="24"/>
        </w:rPr>
        <w:t xml:space="preserve">. </w:t>
      </w:r>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Основным топливом для ТЭЦ является природный газ. На станции установлена дожимная компрессорная станция с блоком подготовки топлива (HAFI Германия-Венгрия). Перечень основного оборудования ГТУ-ТЭЦ представлен</w:t>
      </w:r>
      <w:r w:rsidR="00FD7AFB" w:rsidRPr="00AF0DA2">
        <w:rPr>
          <w:rFonts w:ascii="Times New Roman" w:hAnsi="Times New Roman" w:cs="Times New Roman"/>
          <w:color w:val="000000" w:themeColor="text1"/>
          <w:sz w:val="24"/>
          <w:szCs w:val="24"/>
        </w:rPr>
        <w:t xml:space="preserve"> в таблиц</w:t>
      </w:r>
      <w:r w:rsidR="00BB2555">
        <w:rPr>
          <w:rFonts w:ascii="Times New Roman" w:hAnsi="Times New Roman" w:cs="Times New Roman"/>
          <w:color w:val="000000" w:themeColor="text1"/>
          <w:sz w:val="24"/>
          <w:szCs w:val="24"/>
        </w:rPr>
        <w:t>ах 3-5</w:t>
      </w:r>
      <w:r w:rsidR="00FD7AFB" w:rsidRPr="00AF0DA2">
        <w:rPr>
          <w:rFonts w:ascii="Times New Roman" w:hAnsi="Times New Roman" w:cs="Times New Roman"/>
          <w:color w:val="000000" w:themeColor="text1"/>
          <w:sz w:val="24"/>
          <w:szCs w:val="24"/>
        </w:rPr>
        <w:t>.</w:t>
      </w:r>
    </w:p>
    <w:p w:rsidR="002745A7" w:rsidRDefault="002745A7" w:rsidP="006710B8">
      <w:pPr>
        <w:pStyle w:val="af4"/>
        <w:keepNext/>
        <w:spacing w:after="0" w:line="276" w:lineRule="auto"/>
        <w:jc w:val="both"/>
        <w:rPr>
          <w:rFonts w:ascii="Times New Roman" w:hAnsi="Times New Roman" w:cs="Times New Roman"/>
          <w:color w:val="000000" w:themeColor="text1"/>
          <w:sz w:val="24"/>
          <w:szCs w:val="24"/>
        </w:rPr>
      </w:pPr>
      <w:bookmarkStart w:id="21" w:name="_Ref460254150"/>
      <w:bookmarkStart w:id="22" w:name="_Ref357340526"/>
      <w:bookmarkStart w:id="23" w:name="_Toc503543644"/>
      <w:bookmarkStart w:id="24" w:name="_Toc198128921"/>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4706A7">
        <w:rPr>
          <w:rFonts w:ascii="Times New Roman" w:hAnsi="Times New Roman" w:cs="Times New Roman"/>
          <w:noProof/>
          <w:color w:val="000000" w:themeColor="text1"/>
          <w:sz w:val="24"/>
          <w:szCs w:val="24"/>
        </w:rPr>
        <w:t>3</w:t>
      </w:r>
      <w:r w:rsidR="00FA70C7" w:rsidRPr="00AF0DA2">
        <w:rPr>
          <w:rFonts w:ascii="Times New Roman" w:hAnsi="Times New Roman" w:cs="Times New Roman"/>
          <w:color w:val="000000" w:themeColor="text1"/>
          <w:sz w:val="24"/>
          <w:szCs w:val="24"/>
        </w:rPr>
        <w:fldChar w:fldCharType="end"/>
      </w:r>
      <w:bookmarkEnd w:id="21"/>
      <w:r w:rsidRPr="00AF0DA2">
        <w:rPr>
          <w:rFonts w:ascii="Times New Roman" w:hAnsi="Times New Roman" w:cs="Times New Roman"/>
          <w:color w:val="000000" w:themeColor="text1"/>
          <w:sz w:val="24"/>
          <w:szCs w:val="24"/>
        </w:rPr>
        <w:t xml:space="preserve"> – </w:t>
      </w:r>
      <w:bookmarkEnd w:id="22"/>
      <w:r w:rsidR="006710B8" w:rsidRPr="006710B8">
        <w:rPr>
          <w:rFonts w:ascii="Times New Roman" w:hAnsi="Times New Roman" w:cs="Times New Roman"/>
          <w:color w:val="000000" w:themeColor="text1"/>
          <w:sz w:val="24"/>
          <w:szCs w:val="24"/>
        </w:rPr>
        <w:t>Технические характеристики теплофикационных турбоагрегатов Обнинской ГТУ ТЭЦ</w:t>
      </w:r>
      <w:bookmarkEnd w:id="23"/>
      <w:bookmarkEnd w:id="24"/>
    </w:p>
    <w:tbl>
      <w:tblPr>
        <w:tblW w:w="5000" w:type="pct"/>
        <w:tblCellMar>
          <w:left w:w="0" w:type="dxa"/>
          <w:right w:w="0" w:type="dxa"/>
        </w:tblCellMar>
        <w:tblLook w:val="04A0"/>
      </w:tblPr>
      <w:tblGrid>
        <w:gridCol w:w="1215"/>
        <w:gridCol w:w="390"/>
        <w:gridCol w:w="1313"/>
        <w:gridCol w:w="1179"/>
        <w:gridCol w:w="549"/>
        <w:gridCol w:w="761"/>
        <w:gridCol w:w="1247"/>
        <w:gridCol w:w="1384"/>
        <w:gridCol w:w="809"/>
        <w:gridCol w:w="1090"/>
      </w:tblGrid>
      <w:tr w:rsidR="006710B8" w:rsidRPr="0004396D" w:rsidTr="001E5F1D">
        <w:trPr>
          <w:trHeight w:val="57"/>
          <w:tblHeader/>
        </w:trPr>
        <w:tc>
          <w:tcPr>
            <w:tcW w:w="588"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ind w:left="-151" w:right="-39"/>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Турбоагрегат</w:t>
            </w:r>
          </w:p>
        </w:tc>
        <w:tc>
          <w:tcPr>
            <w:tcW w:w="20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ind w:left="-151" w:right="-39"/>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Ст. N</w:t>
            </w:r>
          </w:p>
        </w:tc>
        <w:tc>
          <w:tcPr>
            <w:tcW w:w="58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1" w:right="-93"/>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Завод изготовитель</w:t>
            </w:r>
          </w:p>
        </w:tc>
        <w:tc>
          <w:tcPr>
            <w:tcW w:w="61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6710B8" w:rsidRPr="00523161" w:rsidRDefault="006710B8" w:rsidP="00BB2555">
            <w:pPr>
              <w:spacing w:after="0" w:line="240" w:lineRule="auto"/>
              <w:ind w:left="-151" w:right="-154"/>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ввода в эксплуатацию</w:t>
            </w:r>
          </w:p>
        </w:tc>
        <w:tc>
          <w:tcPr>
            <w:tcW w:w="30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1" w:right="-8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УЭМ,  МВт</w:t>
            </w:r>
          </w:p>
        </w:tc>
        <w:tc>
          <w:tcPr>
            <w:tcW w:w="1723"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УТМ, Гкал/ч</w:t>
            </w:r>
          </w:p>
        </w:tc>
        <w:tc>
          <w:tcPr>
            <w:tcW w:w="43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Давление острого пара, кгс/см</w:t>
            </w:r>
            <w:r w:rsidRPr="00523161">
              <w:rPr>
                <w:rFonts w:ascii="Times New Roman" w:eastAsia="Times New Roman" w:hAnsi="Times New Roman" w:cs="Times New Roman"/>
                <w:b/>
                <w:sz w:val="20"/>
                <w:szCs w:val="20"/>
                <w:vertAlign w:val="superscript"/>
                <w:lang w:eastAsia="ru-RU"/>
              </w:rPr>
              <w:t>2</w:t>
            </w:r>
          </w:p>
        </w:tc>
        <w:tc>
          <w:tcPr>
            <w:tcW w:w="55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Температура острого пара, град. °С</w:t>
            </w:r>
          </w:p>
        </w:tc>
      </w:tr>
      <w:tr w:rsidR="006710B8" w:rsidRPr="0004396D" w:rsidTr="001E5F1D">
        <w:trPr>
          <w:trHeight w:val="57"/>
          <w:tblHeader/>
        </w:trPr>
        <w:tc>
          <w:tcPr>
            <w:tcW w:w="588"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6710B8">
            <w:pPr>
              <w:spacing w:after="0" w:line="240" w:lineRule="auto"/>
              <w:ind w:left="-151"/>
              <w:jc w:val="center"/>
              <w:rPr>
                <w:rFonts w:ascii="Times New Roman" w:eastAsia="Times New Roman" w:hAnsi="Times New Roman" w:cs="Times New Roman"/>
                <w:sz w:val="20"/>
                <w:szCs w:val="20"/>
                <w:lang w:eastAsia="ru-RU"/>
              </w:rPr>
            </w:pPr>
          </w:p>
        </w:tc>
        <w:tc>
          <w:tcPr>
            <w:tcW w:w="20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6710B8">
            <w:pPr>
              <w:spacing w:after="0" w:line="240" w:lineRule="auto"/>
              <w:ind w:left="-151"/>
              <w:jc w:val="center"/>
              <w:textAlignment w:val="baseline"/>
              <w:rPr>
                <w:rFonts w:ascii="Times New Roman" w:eastAsia="Times New Roman" w:hAnsi="Times New Roman" w:cs="Times New Roman"/>
                <w:sz w:val="20"/>
                <w:szCs w:val="20"/>
                <w:lang w:eastAsia="ru-RU"/>
              </w:rPr>
            </w:pPr>
          </w:p>
        </w:tc>
        <w:tc>
          <w:tcPr>
            <w:tcW w:w="58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6710B8">
            <w:pPr>
              <w:spacing w:after="0" w:line="240" w:lineRule="auto"/>
              <w:ind w:left="-151"/>
              <w:jc w:val="center"/>
              <w:textAlignment w:val="baseline"/>
              <w:rPr>
                <w:rFonts w:ascii="Times New Roman" w:eastAsia="Times New Roman" w:hAnsi="Times New Roman" w:cs="Times New Roman"/>
                <w:sz w:val="20"/>
                <w:szCs w:val="20"/>
                <w:lang w:eastAsia="ru-RU"/>
              </w:rPr>
            </w:pPr>
          </w:p>
        </w:tc>
        <w:tc>
          <w:tcPr>
            <w:tcW w:w="61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6710B8">
            <w:pPr>
              <w:spacing w:after="0" w:line="240" w:lineRule="auto"/>
              <w:ind w:left="-151"/>
              <w:jc w:val="center"/>
              <w:rPr>
                <w:rFonts w:ascii="Times New Roman" w:eastAsia="Times New Roman" w:hAnsi="Times New Roman" w:cs="Times New Roman"/>
                <w:sz w:val="20"/>
                <w:szCs w:val="20"/>
                <w:lang w:eastAsia="ru-RU"/>
              </w:rPr>
            </w:pPr>
          </w:p>
        </w:tc>
        <w:tc>
          <w:tcPr>
            <w:tcW w:w="30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6710B8">
            <w:pPr>
              <w:spacing w:after="0" w:line="240" w:lineRule="auto"/>
              <w:ind w:left="-151"/>
              <w:jc w:val="center"/>
              <w:rPr>
                <w:rFonts w:ascii="Times New Roman" w:eastAsia="Times New Roman" w:hAnsi="Times New Roman" w:cs="Times New Roman"/>
                <w:sz w:val="20"/>
                <w:szCs w:val="20"/>
                <w:lang w:eastAsia="ru-RU"/>
              </w:rPr>
            </w:pPr>
          </w:p>
        </w:tc>
        <w:tc>
          <w:tcPr>
            <w:tcW w:w="40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УТМ всего, Гкал/час</w:t>
            </w:r>
          </w:p>
        </w:tc>
        <w:tc>
          <w:tcPr>
            <w:tcW w:w="6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Отопительных отборов</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BB2555">
            <w:pPr>
              <w:spacing w:after="0" w:line="240" w:lineRule="auto"/>
              <w:ind w:left="-151" w:right="-113" w:hanging="25"/>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Промышленных отборов</w:t>
            </w:r>
          </w:p>
        </w:tc>
        <w:tc>
          <w:tcPr>
            <w:tcW w:w="43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BB2555">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p>
        </w:tc>
        <w:tc>
          <w:tcPr>
            <w:tcW w:w="55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89721C" w:rsidRDefault="006710B8" w:rsidP="00BB2555">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p>
        </w:tc>
      </w:tr>
      <w:tr w:rsidR="001E5F1D" w:rsidRPr="0004396D" w:rsidTr="001E5F1D">
        <w:trPr>
          <w:trHeight w:val="57"/>
        </w:trPr>
        <w:tc>
          <w:tcPr>
            <w:tcW w:w="5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spacing w:after="0" w:line="240" w:lineRule="auto"/>
              <w:ind w:left="-151" w:right="-157"/>
              <w:jc w:val="center"/>
              <w:textAlignment w:val="baseline"/>
              <w:rPr>
                <w:rFonts w:ascii="Times New Roman" w:hAnsi="Times New Roman" w:cs="Times New Roman"/>
                <w:sz w:val="20"/>
                <w:szCs w:val="20"/>
              </w:rPr>
            </w:pPr>
            <w:r w:rsidRPr="0089721C">
              <w:rPr>
                <w:rFonts w:ascii="Times New Roman" w:eastAsia="Times New Roman" w:hAnsi="Times New Roman" w:cs="Times New Roman"/>
                <w:sz w:val="20"/>
                <w:szCs w:val="20"/>
                <w:lang w:val="en-US" w:bidi="ru-RU"/>
              </w:rPr>
              <w:t>LM2500</w:t>
            </w:r>
          </w:p>
        </w:tc>
        <w:tc>
          <w:tcPr>
            <w:tcW w:w="2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pStyle w:val="TableParagraph"/>
              <w:spacing w:line="223" w:lineRule="exact"/>
              <w:ind w:left="-151" w:right="-157"/>
              <w:rPr>
                <w:rFonts w:eastAsiaTheme="minorHAnsi"/>
                <w:sz w:val="20"/>
                <w:szCs w:val="20"/>
              </w:rPr>
            </w:pPr>
          </w:p>
        </w:tc>
        <w:tc>
          <w:tcPr>
            <w:tcW w:w="5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pStyle w:val="TableParagraph"/>
              <w:spacing w:line="223" w:lineRule="exact"/>
              <w:ind w:left="-151" w:right="-157"/>
              <w:rPr>
                <w:rFonts w:eastAsiaTheme="minorHAnsi"/>
                <w:sz w:val="20"/>
                <w:szCs w:val="20"/>
              </w:rPr>
            </w:pPr>
            <w:r w:rsidRPr="0089721C">
              <w:rPr>
                <w:sz w:val="20"/>
                <w:szCs w:val="20"/>
              </w:rPr>
              <w:t>«GeneralElectric»</w:t>
            </w:r>
          </w:p>
        </w:tc>
        <w:tc>
          <w:tcPr>
            <w:tcW w:w="6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2013</w:t>
            </w:r>
          </w:p>
        </w:tc>
        <w:tc>
          <w:tcPr>
            <w:tcW w:w="3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20,0</w:t>
            </w:r>
          </w:p>
        </w:tc>
        <w:tc>
          <w:tcPr>
            <w:tcW w:w="40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w:t>
            </w:r>
          </w:p>
        </w:tc>
        <w:tc>
          <w:tcPr>
            <w:tcW w:w="6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w:t>
            </w:r>
          </w:p>
        </w:tc>
        <w:tc>
          <w:tcPr>
            <w:tcW w:w="4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89721C" w:rsidRDefault="001E5F1D" w:rsidP="001E5F1D">
            <w:pPr>
              <w:pStyle w:val="TableParagraph"/>
              <w:spacing w:line="223" w:lineRule="exact"/>
              <w:ind w:left="-151" w:right="-157"/>
              <w:rPr>
                <w:rFonts w:eastAsiaTheme="minorHAnsi"/>
                <w:sz w:val="20"/>
                <w:szCs w:val="20"/>
              </w:rPr>
            </w:pPr>
            <w:r w:rsidRPr="0089721C">
              <w:rPr>
                <w:rFonts w:eastAsiaTheme="minorHAnsi"/>
                <w:sz w:val="20"/>
                <w:szCs w:val="20"/>
              </w:rPr>
              <w:t>-</w:t>
            </w:r>
          </w:p>
        </w:tc>
        <w:tc>
          <w:tcPr>
            <w:tcW w:w="5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89721C" w:rsidRDefault="001E5F1D" w:rsidP="001E5F1D">
            <w:pPr>
              <w:pStyle w:val="TableParagraph"/>
              <w:spacing w:line="223" w:lineRule="exact"/>
              <w:ind w:right="-157"/>
              <w:rPr>
                <w:rFonts w:eastAsiaTheme="minorHAnsi"/>
                <w:sz w:val="20"/>
                <w:szCs w:val="20"/>
              </w:rPr>
            </w:pPr>
            <w:r w:rsidRPr="0089721C">
              <w:rPr>
                <w:rFonts w:eastAsiaTheme="minorHAnsi"/>
                <w:sz w:val="20"/>
                <w:szCs w:val="20"/>
              </w:rPr>
              <w:t>-</w:t>
            </w:r>
          </w:p>
        </w:tc>
      </w:tr>
    </w:tbl>
    <w:p w:rsidR="006710B8" w:rsidRPr="006710B8" w:rsidRDefault="006710B8" w:rsidP="006710B8">
      <w:pPr>
        <w:spacing w:before="240" w:after="0"/>
        <w:jc w:val="both"/>
        <w:rPr>
          <w:rFonts w:ascii="Times New Roman" w:hAnsi="Times New Roman" w:cs="Times New Roman"/>
          <w:b/>
          <w:sz w:val="24"/>
          <w:szCs w:val="24"/>
        </w:rPr>
      </w:pPr>
      <w:bookmarkStart w:id="25" w:name="_Toc198128922"/>
      <w:r w:rsidRPr="006710B8">
        <w:rPr>
          <w:rFonts w:ascii="Times New Roman" w:hAnsi="Times New Roman" w:cs="Times New Roman"/>
          <w:b/>
          <w:color w:val="000000" w:themeColor="text1"/>
          <w:sz w:val="24"/>
          <w:szCs w:val="24"/>
        </w:rPr>
        <w:t xml:space="preserve">Таблица </w:t>
      </w:r>
      <w:r w:rsidR="00FA70C7" w:rsidRPr="006710B8">
        <w:rPr>
          <w:rFonts w:ascii="Times New Roman" w:hAnsi="Times New Roman" w:cs="Times New Roman"/>
          <w:b/>
          <w:color w:val="000000" w:themeColor="text1"/>
          <w:sz w:val="24"/>
          <w:szCs w:val="24"/>
        </w:rPr>
        <w:fldChar w:fldCharType="begin"/>
      </w:r>
      <w:r w:rsidRPr="006710B8">
        <w:rPr>
          <w:rFonts w:ascii="Times New Roman" w:hAnsi="Times New Roman" w:cs="Times New Roman"/>
          <w:b/>
          <w:color w:val="000000" w:themeColor="text1"/>
          <w:sz w:val="24"/>
          <w:szCs w:val="24"/>
        </w:rPr>
        <w:instrText xml:space="preserve"> SEQ Таблица \* ARABIC </w:instrText>
      </w:r>
      <w:r w:rsidR="00FA70C7" w:rsidRPr="006710B8">
        <w:rPr>
          <w:rFonts w:ascii="Times New Roman" w:hAnsi="Times New Roman" w:cs="Times New Roman"/>
          <w:b/>
          <w:color w:val="000000" w:themeColor="text1"/>
          <w:sz w:val="24"/>
          <w:szCs w:val="24"/>
        </w:rPr>
        <w:fldChar w:fldCharType="separate"/>
      </w:r>
      <w:r w:rsidRPr="006710B8">
        <w:rPr>
          <w:rFonts w:ascii="Times New Roman" w:hAnsi="Times New Roman" w:cs="Times New Roman"/>
          <w:b/>
          <w:noProof/>
          <w:color w:val="000000" w:themeColor="text1"/>
          <w:sz w:val="24"/>
          <w:szCs w:val="24"/>
        </w:rPr>
        <w:t>4</w:t>
      </w:r>
      <w:r w:rsidR="00FA70C7" w:rsidRPr="006710B8">
        <w:rPr>
          <w:rFonts w:ascii="Times New Roman" w:hAnsi="Times New Roman" w:cs="Times New Roman"/>
          <w:b/>
          <w:color w:val="000000" w:themeColor="text1"/>
          <w:sz w:val="24"/>
          <w:szCs w:val="24"/>
        </w:rPr>
        <w:fldChar w:fldCharType="end"/>
      </w:r>
      <w:r w:rsidRPr="006710B8">
        <w:rPr>
          <w:rFonts w:ascii="Times New Roman" w:hAnsi="Times New Roman" w:cs="Times New Roman"/>
          <w:b/>
          <w:color w:val="000000" w:themeColor="text1"/>
          <w:sz w:val="24"/>
          <w:szCs w:val="24"/>
        </w:rPr>
        <w:t xml:space="preserve"> – </w:t>
      </w:r>
      <w:r w:rsidRPr="006710B8">
        <w:rPr>
          <w:rFonts w:ascii="Times New Roman" w:hAnsi="Times New Roman" w:cs="Times New Roman"/>
          <w:b/>
          <w:bCs/>
          <w:sz w:val="24"/>
          <w:szCs w:val="24"/>
        </w:rPr>
        <w:t>Технические характеристики котлов-утилизаторов Обнинской ГТУ ТЭЦ</w:t>
      </w:r>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043"/>
        <w:gridCol w:w="591"/>
        <w:gridCol w:w="1598"/>
        <w:gridCol w:w="1431"/>
        <w:gridCol w:w="1235"/>
        <w:gridCol w:w="1592"/>
        <w:gridCol w:w="1185"/>
        <w:gridCol w:w="1262"/>
      </w:tblGrid>
      <w:tr w:rsidR="006710B8" w:rsidRPr="00902427" w:rsidTr="00523161">
        <w:tc>
          <w:tcPr>
            <w:tcW w:w="575" w:type="pct"/>
            <w:vMerge w:val="restar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Марка котла</w:t>
            </w:r>
          </w:p>
        </w:tc>
        <w:tc>
          <w:tcPr>
            <w:tcW w:w="337" w:type="pct"/>
            <w:vMerge w:val="restar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Ст. N</w:t>
            </w:r>
          </w:p>
        </w:tc>
        <w:tc>
          <w:tcPr>
            <w:tcW w:w="455" w:type="pct"/>
            <w:vMerge w:val="restar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ввода в эксплуатацию</w:t>
            </w:r>
          </w:p>
        </w:tc>
        <w:tc>
          <w:tcPr>
            <w:tcW w:w="780" w:type="pct"/>
            <w:vMerge w:val="restar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Производи-</w:t>
            </w:r>
          </w:p>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 xml:space="preserve">тельность, </w:t>
            </w:r>
            <w:r w:rsidR="00BB2555" w:rsidRPr="00523161">
              <w:rPr>
                <w:rFonts w:ascii="Times New Roman" w:eastAsia="Times New Roman" w:hAnsi="Times New Roman" w:cs="Times New Roman"/>
                <w:b/>
                <w:sz w:val="20"/>
                <w:szCs w:val="20"/>
                <w:lang w:eastAsia="ru-RU"/>
              </w:rPr>
              <w:t>Гкал/ч</w:t>
            </w:r>
          </w:p>
        </w:tc>
        <w:tc>
          <w:tcPr>
            <w:tcW w:w="1522" w:type="pct"/>
            <w:gridSpan w:val="2"/>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Параметры острого пара</w:t>
            </w:r>
          </w:p>
        </w:tc>
        <w:tc>
          <w:tcPr>
            <w:tcW w:w="1331" w:type="pct"/>
            <w:gridSpan w:val="2"/>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Вид сжигаемого топлива</w:t>
            </w:r>
          </w:p>
        </w:tc>
      </w:tr>
      <w:tr w:rsidR="006710B8" w:rsidRPr="00902427" w:rsidTr="00523161">
        <w:tc>
          <w:tcPr>
            <w:tcW w:w="575" w:type="pct"/>
            <w:vMerge/>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rPr>
                <w:rFonts w:ascii="Times New Roman" w:eastAsia="Times New Roman" w:hAnsi="Times New Roman" w:cs="Times New Roman"/>
                <w:b/>
                <w:sz w:val="20"/>
                <w:szCs w:val="20"/>
                <w:lang w:eastAsia="ru-RU"/>
              </w:rPr>
            </w:pPr>
          </w:p>
        </w:tc>
        <w:tc>
          <w:tcPr>
            <w:tcW w:w="337" w:type="pct"/>
            <w:vMerge/>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rPr>
                <w:rFonts w:ascii="Times New Roman" w:eastAsia="Times New Roman" w:hAnsi="Times New Roman" w:cs="Times New Roman"/>
                <w:b/>
                <w:sz w:val="20"/>
                <w:szCs w:val="20"/>
                <w:lang w:eastAsia="ru-RU"/>
              </w:rPr>
            </w:pPr>
          </w:p>
        </w:tc>
        <w:tc>
          <w:tcPr>
            <w:tcW w:w="455" w:type="pct"/>
            <w:vMerge/>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rPr>
                <w:rFonts w:ascii="Times New Roman" w:eastAsia="Times New Roman" w:hAnsi="Times New Roman" w:cs="Times New Roman"/>
                <w:b/>
                <w:sz w:val="20"/>
                <w:szCs w:val="20"/>
                <w:lang w:eastAsia="ru-RU"/>
              </w:rPr>
            </w:pPr>
          </w:p>
        </w:tc>
        <w:tc>
          <w:tcPr>
            <w:tcW w:w="780" w:type="pct"/>
            <w:vMerge/>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p>
        </w:tc>
        <w:tc>
          <w:tcPr>
            <w:tcW w:w="671" w:type="pc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давление, кгс/см</w:t>
            </w:r>
            <w:r w:rsidRPr="00523161">
              <w:rPr>
                <w:rFonts w:ascii="Times New Roman" w:eastAsia="Times New Roman" w:hAnsi="Times New Roman" w:cs="Times New Roman"/>
                <w:b/>
                <w:sz w:val="20"/>
                <w:szCs w:val="20"/>
                <w:vertAlign w:val="superscript"/>
                <w:lang w:eastAsia="ru-RU"/>
              </w:rPr>
              <w:t>2</w:t>
            </w:r>
          </w:p>
        </w:tc>
        <w:tc>
          <w:tcPr>
            <w:tcW w:w="851" w:type="pc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температура, °С</w:t>
            </w:r>
          </w:p>
        </w:tc>
        <w:tc>
          <w:tcPr>
            <w:tcW w:w="646" w:type="pc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основное</w:t>
            </w:r>
          </w:p>
        </w:tc>
        <w:tc>
          <w:tcPr>
            <w:tcW w:w="685" w:type="pct"/>
            <w:shd w:val="clear" w:color="auto" w:fill="auto"/>
            <w:tcMar>
              <w:top w:w="0" w:type="dxa"/>
              <w:left w:w="149" w:type="dxa"/>
              <w:bottom w:w="0" w:type="dxa"/>
              <w:right w:w="149" w:type="dxa"/>
            </w:tcMar>
            <w:vAlign w:val="center"/>
            <w:hideMark/>
          </w:tcPr>
          <w:p w:rsidR="006710B8" w:rsidRPr="00523161" w:rsidRDefault="006710B8" w:rsidP="006710B8">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резервное</w:t>
            </w:r>
          </w:p>
        </w:tc>
      </w:tr>
      <w:tr w:rsidR="006710B8" w:rsidRPr="0004396D" w:rsidTr="006710B8">
        <w:tc>
          <w:tcPr>
            <w:tcW w:w="575" w:type="pct"/>
            <w:shd w:val="clear" w:color="auto" w:fill="auto"/>
            <w:tcMar>
              <w:top w:w="0" w:type="dxa"/>
              <w:left w:w="149" w:type="dxa"/>
              <w:bottom w:w="0" w:type="dxa"/>
              <w:right w:w="149" w:type="dxa"/>
            </w:tcMar>
            <w:vAlign w:val="center"/>
          </w:tcPr>
          <w:p w:rsidR="006710B8" w:rsidRPr="0089721C" w:rsidRDefault="006710B8" w:rsidP="006710B8">
            <w:pPr>
              <w:spacing w:after="0" w:line="240" w:lineRule="auto"/>
              <w:ind w:left="-151" w:right="-157"/>
              <w:jc w:val="center"/>
              <w:textAlignment w:val="baseline"/>
              <w:rPr>
                <w:rFonts w:ascii="Times New Roman" w:hAnsi="Times New Roman" w:cs="Times New Roman"/>
                <w:sz w:val="20"/>
                <w:szCs w:val="20"/>
              </w:rPr>
            </w:pPr>
            <w:r w:rsidRPr="0089721C">
              <w:rPr>
                <w:rFonts w:ascii="Times New Roman" w:eastAsia="Times New Roman" w:hAnsi="Times New Roman" w:cs="Times New Roman"/>
                <w:sz w:val="20"/>
                <w:szCs w:val="20"/>
                <w:lang w:bidi="ru-RU"/>
              </w:rPr>
              <w:t>КУ-25/170 Н</w:t>
            </w:r>
          </w:p>
        </w:tc>
        <w:tc>
          <w:tcPr>
            <w:tcW w:w="337" w:type="pct"/>
            <w:shd w:val="clear" w:color="auto" w:fill="auto"/>
            <w:tcMar>
              <w:top w:w="0" w:type="dxa"/>
              <w:left w:w="149" w:type="dxa"/>
              <w:bottom w:w="0" w:type="dxa"/>
              <w:right w:w="149" w:type="dxa"/>
            </w:tcMar>
            <w:vAlign w:val="center"/>
          </w:tcPr>
          <w:p w:rsidR="006710B8" w:rsidRPr="0089721C" w:rsidRDefault="006710B8" w:rsidP="006710B8">
            <w:pPr>
              <w:spacing w:after="0" w:line="240" w:lineRule="auto"/>
              <w:ind w:right="-157"/>
              <w:jc w:val="center"/>
              <w:textAlignment w:val="baseline"/>
              <w:rPr>
                <w:rFonts w:ascii="Times New Roman" w:hAnsi="Times New Roman" w:cs="Times New Roman"/>
                <w:sz w:val="20"/>
                <w:szCs w:val="20"/>
              </w:rPr>
            </w:pPr>
          </w:p>
        </w:tc>
        <w:tc>
          <w:tcPr>
            <w:tcW w:w="455" w:type="pct"/>
            <w:shd w:val="clear" w:color="auto" w:fill="auto"/>
            <w:tcMar>
              <w:top w:w="0" w:type="dxa"/>
              <w:left w:w="149" w:type="dxa"/>
              <w:bottom w:w="0" w:type="dxa"/>
              <w:right w:w="149" w:type="dxa"/>
            </w:tcMar>
            <w:vAlign w:val="center"/>
          </w:tcPr>
          <w:p w:rsidR="006710B8" w:rsidRPr="0089721C" w:rsidRDefault="006710B8"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2013</w:t>
            </w:r>
          </w:p>
        </w:tc>
        <w:tc>
          <w:tcPr>
            <w:tcW w:w="780" w:type="pct"/>
            <w:shd w:val="clear" w:color="auto" w:fill="auto"/>
            <w:tcMar>
              <w:top w:w="0" w:type="dxa"/>
              <w:left w:w="149" w:type="dxa"/>
              <w:bottom w:w="0" w:type="dxa"/>
              <w:right w:w="149" w:type="dxa"/>
            </w:tcMar>
            <w:vAlign w:val="center"/>
          </w:tcPr>
          <w:p w:rsidR="006710B8" w:rsidRPr="0089721C" w:rsidRDefault="00BB2555"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25,2</w:t>
            </w:r>
          </w:p>
        </w:tc>
        <w:tc>
          <w:tcPr>
            <w:tcW w:w="671" w:type="pct"/>
            <w:shd w:val="clear" w:color="auto" w:fill="auto"/>
            <w:tcMar>
              <w:top w:w="0" w:type="dxa"/>
              <w:left w:w="149" w:type="dxa"/>
              <w:bottom w:w="0" w:type="dxa"/>
              <w:right w:w="149" w:type="dxa"/>
            </w:tcMar>
            <w:vAlign w:val="center"/>
          </w:tcPr>
          <w:p w:rsidR="006710B8" w:rsidRPr="0089721C" w:rsidRDefault="00982823"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w:t>
            </w:r>
          </w:p>
        </w:tc>
        <w:tc>
          <w:tcPr>
            <w:tcW w:w="851" w:type="pct"/>
            <w:shd w:val="clear" w:color="auto" w:fill="auto"/>
            <w:tcMar>
              <w:top w:w="0" w:type="dxa"/>
              <w:left w:w="149" w:type="dxa"/>
              <w:bottom w:w="0" w:type="dxa"/>
              <w:right w:w="149" w:type="dxa"/>
            </w:tcMar>
            <w:vAlign w:val="center"/>
          </w:tcPr>
          <w:p w:rsidR="006710B8" w:rsidRPr="0089721C" w:rsidRDefault="00982823"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w:t>
            </w:r>
          </w:p>
        </w:tc>
        <w:tc>
          <w:tcPr>
            <w:tcW w:w="646" w:type="pct"/>
            <w:shd w:val="clear" w:color="auto" w:fill="auto"/>
            <w:tcMar>
              <w:top w:w="0" w:type="dxa"/>
              <w:left w:w="149" w:type="dxa"/>
              <w:bottom w:w="0" w:type="dxa"/>
              <w:right w:w="149" w:type="dxa"/>
            </w:tcMar>
            <w:vAlign w:val="center"/>
          </w:tcPr>
          <w:p w:rsidR="006710B8" w:rsidRPr="0089721C" w:rsidRDefault="006710B8"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газ</w:t>
            </w:r>
          </w:p>
        </w:tc>
        <w:tc>
          <w:tcPr>
            <w:tcW w:w="685" w:type="pct"/>
            <w:shd w:val="clear" w:color="auto" w:fill="auto"/>
            <w:tcMar>
              <w:top w:w="0" w:type="dxa"/>
              <w:left w:w="149" w:type="dxa"/>
              <w:bottom w:w="0" w:type="dxa"/>
              <w:right w:w="149" w:type="dxa"/>
            </w:tcMar>
            <w:vAlign w:val="center"/>
          </w:tcPr>
          <w:p w:rsidR="006710B8" w:rsidRPr="0089721C" w:rsidRDefault="00982823" w:rsidP="006710B8">
            <w:pPr>
              <w:spacing w:after="0" w:line="240" w:lineRule="auto"/>
              <w:ind w:right="-157"/>
              <w:jc w:val="center"/>
              <w:textAlignment w:val="baseline"/>
              <w:rPr>
                <w:rFonts w:ascii="Times New Roman" w:hAnsi="Times New Roman" w:cs="Times New Roman"/>
                <w:sz w:val="20"/>
                <w:szCs w:val="20"/>
              </w:rPr>
            </w:pPr>
            <w:r w:rsidRPr="0089721C">
              <w:rPr>
                <w:rFonts w:ascii="Times New Roman" w:hAnsi="Times New Roman" w:cs="Times New Roman"/>
                <w:sz w:val="20"/>
                <w:szCs w:val="20"/>
              </w:rPr>
              <w:t>газ</w:t>
            </w:r>
          </w:p>
        </w:tc>
      </w:tr>
    </w:tbl>
    <w:p w:rsidR="006710B8" w:rsidRDefault="006710B8" w:rsidP="006710B8">
      <w:pPr>
        <w:spacing w:before="240" w:after="0"/>
        <w:jc w:val="both"/>
        <w:rPr>
          <w:rFonts w:ascii="Times New Roman" w:hAnsi="Times New Roman" w:cs="Times New Roman"/>
          <w:b/>
          <w:bCs/>
          <w:sz w:val="24"/>
          <w:szCs w:val="24"/>
        </w:rPr>
      </w:pPr>
      <w:bookmarkStart w:id="26" w:name="_Toc198128923"/>
      <w:r w:rsidRPr="006710B8">
        <w:rPr>
          <w:rFonts w:ascii="Times New Roman" w:hAnsi="Times New Roman" w:cs="Times New Roman"/>
          <w:b/>
          <w:color w:val="000000" w:themeColor="text1"/>
          <w:sz w:val="24"/>
          <w:szCs w:val="24"/>
        </w:rPr>
        <w:t xml:space="preserve">Таблица </w:t>
      </w:r>
      <w:r w:rsidR="00FA70C7" w:rsidRPr="006710B8">
        <w:rPr>
          <w:rFonts w:ascii="Times New Roman" w:hAnsi="Times New Roman" w:cs="Times New Roman"/>
          <w:b/>
          <w:color w:val="000000" w:themeColor="text1"/>
          <w:sz w:val="24"/>
          <w:szCs w:val="24"/>
        </w:rPr>
        <w:fldChar w:fldCharType="begin"/>
      </w:r>
      <w:r w:rsidRPr="006710B8">
        <w:rPr>
          <w:rFonts w:ascii="Times New Roman" w:hAnsi="Times New Roman" w:cs="Times New Roman"/>
          <w:b/>
          <w:color w:val="000000" w:themeColor="text1"/>
          <w:sz w:val="24"/>
          <w:szCs w:val="24"/>
        </w:rPr>
        <w:instrText xml:space="preserve"> SEQ Таблица \* ARABIC </w:instrText>
      </w:r>
      <w:r w:rsidR="00FA70C7" w:rsidRPr="006710B8">
        <w:rPr>
          <w:rFonts w:ascii="Times New Roman" w:hAnsi="Times New Roman" w:cs="Times New Roman"/>
          <w:b/>
          <w:color w:val="000000" w:themeColor="text1"/>
          <w:sz w:val="24"/>
          <w:szCs w:val="24"/>
        </w:rPr>
        <w:fldChar w:fldCharType="separate"/>
      </w:r>
      <w:r>
        <w:rPr>
          <w:rFonts w:ascii="Times New Roman" w:hAnsi="Times New Roman" w:cs="Times New Roman"/>
          <w:b/>
          <w:noProof/>
          <w:color w:val="000000" w:themeColor="text1"/>
          <w:sz w:val="24"/>
          <w:szCs w:val="24"/>
        </w:rPr>
        <w:t>5</w:t>
      </w:r>
      <w:r w:rsidR="00FA70C7" w:rsidRPr="006710B8">
        <w:rPr>
          <w:rFonts w:ascii="Times New Roman" w:hAnsi="Times New Roman" w:cs="Times New Roman"/>
          <w:b/>
          <w:color w:val="000000" w:themeColor="text1"/>
          <w:sz w:val="24"/>
          <w:szCs w:val="24"/>
        </w:rPr>
        <w:fldChar w:fldCharType="end"/>
      </w:r>
      <w:r w:rsidRPr="006710B8">
        <w:rPr>
          <w:rFonts w:ascii="Times New Roman" w:hAnsi="Times New Roman" w:cs="Times New Roman"/>
          <w:b/>
          <w:color w:val="000000" w:themeColor="text1"/>
          <w:sz w:val="24"/>
          <w:szCs w:val="24"/>
        </w:rPr>
        <w:t xml:space="preserve"> – </w:t>
      </w:r>
      <w:r w:rsidRPr="006710B8">
        <w:rPr>
          <w:rFonts w:ascii="Times New Roman" w:hAnsi="Times New Roman" w:cs="Times New Roman"/>
          <w:b/>
          <w:bCs/>
          <w:sz w:val="24"/>
          <w:szCs w:val="24"/>
        </w:rPr>
        <w:t xml:space="preserve"> Технические характеристики пиковых водогрейных котлоагрегатов Обнинской ГТУ ТЭЦ</w:t>
      </w:r>
      <w:bookmarkEnd w:id="26"/>
    </w:p>
    <w:tbl>
      <w:tblPr>
        <w:tblW w:w="5000" w:type="pct"/>
        <w:tblCellMar>
          <w:left w:w="0" w:type="dxa"/>
          <w:right w:w="0" w:type="dxa"/>
        </w:tblCellMar>
        <w:tblLook w:val="04A0"/>
      </w:tblPr>
      <w:tblGrid>
        <w:gridCol w:w="1426"/>
        <w:gridCol w:w="519"/>
        <w:gridCol w:w="1278"/>
        <w:gridCol w:w="1993"/>
        <w:gridCol w:w="1508"/>
        <w:gridCol w:w="1508"/>
        <w:gridCol w:w="827"/>
        <w:gridCol w:w="878"/>
      </w:tblGrid>
      <w:tr w:rsidR="006710B8" w:rsidRPr="003F645E" w:rsidTr="007A66F9">
        <w:trPr>
          <w:trHeight w:val="199"/>
          <w:tblHeader/>
        </w:trPr>
        <w:tc>
          <w:tcPr>
            <w:tcW w:w="71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Марка котла</w:t>
            </w:r>
          </w:p>
        </w:tc>
        <w:tc>
          <w:tcPr>
            <w:tcW w:w="261"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Ст. N</w:t>
            </w:r>
          </w:p>
        </w:tc>
        <w:tc>
          <w:tcPr>
            <w:tcW w:w="64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ввода в эксплуатацию</w:t>
            </w:r>
          </w:p>
        </w:tc>
        <w:tc>
          <w:tcPr>
            <w:tcW w:w="100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Производительность, Гкал/ч</w:t>
            </w:r>
          </w:p>
        </w:tc>
        <w:tc>
          <w:tcPr>
            <w:tcW w:w="75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Номинальная температура теплоносителя, °С, на входе в КА</w:t>
            </w:r>
          </w:p>
        </w:tc>
        <w:tc>
          <w:tcPr>
            <w:tcW w:w="75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Номинальная температура теплоносителя, °С, на выходе из КА</w:t>
            </w:r>
          </w:p>
        </w:tc>
        <w:tc>
          <w:tcPr>
            <w:tcW w:w="859"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Вид сжигаемого топлива</w:t>
            </w:r>
          </w:p>
        </w:tc>
      </w:tr>
      <w:tr w:rsidR="006710B8" w:rsidRPr="003F645E" w:rsidTr="007A66F9">
        <w:trPr>
          <w:trHeight w:val="199"/>
        </w:trPr>
        <w:tc>
          <w:tcPr>
            <w:tcW w:w="71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rPr>
                <w:rFonts w:ascii="Times New Roman" w:eastAsia="Times New Roman" w:hAnsi="Times New Roman" w:cs="Times New Roman"/>
                <w:b/>
                <w:sz w:val="20"/>
                <w:szCs w:val="20"/>
                <w:lang w:eastAsia="ru-RU"/>
              </w:rPr>
            </w:pPr>
          </w:p>
        </w:tc>
        <w:tc>
          <w:tcPr>
            <w:tcW w:w="261"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rPr>
                <w:rFonts w:ascii="Times New Roman" w:eastAsia="Times New Roman" w:hAnsi="Times New Roman" w:cs="Times New Roman"/>
                <w:b/>
                <w:sz w:val="20"/>
                <w:szCs w:val="20"/>
                <w:lang w:eastAsia="ru-RU"/>
              </w:rPr>
            </w:pPr>
          </w:p>
        </w:tc>
        <w:tc>
          <w:tcPr>
            <w:tcW w:w="64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p>
        </w:tc>
        <w:tc>
          <w:tcPr>
            <w:tcW w:w="100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p>
        </w:tc>
        <w:tc>
          <w:tcPr>
            <w:tcW w:w="75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p>
        </w:tc>
        <w:tc>
          <w:tcPr>
            <w:tcW w:w="75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p>
        </w:tc>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основное</w:t>
            </w:r>
          </w:p>
        </w:tc>
        <w:tc>
          <w:tcPr>
            <w:tcW w:w="4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710B8" w:rsidRPr="00523161" w:rsidRDefault="006710B8" w:rsidP="00523161">
            <w:pPr>
              <w:spacing w:after="0" w:line="240" w:lineRule="auto"/>
              <w:ind w:left="-150" w:right="-17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резервное</w:t>
            </w:r>
          </w:p>
        </w:tc>
      </w:tr>
      <w:tr w:rsidR="007A66F9" w:rsidRPr="007A66F9" w:rsidTr="007A66F9">
        <w:trPr>
          <w:trHeight w:val="199"/>
        </w:trPr>
        <w:tc>
          <w:tcPr>
            <w:tcW w:w="7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20"/>
                <w:lang w:val="en-US" w:eastAsia="ru-RU"/>
              </w:rPr>
              <w:t>Rossen RSM 3</w:t>
            </w:r>
            <w:r w:rsidRPr="007A66F9">
              <w:rPr>
                <w:rFonts w:ascii="Times New Roman" w:eastAsia="Times New Roman" w:hAnsi="Times New Roman" w:cs="Times New Roman"/>
                <w:color w:val="FF0000"/>
                <w:sz w:val="20"/>
                <w:szCs w:val="20"/>
                <w:lang w:eastAsia="ru-RU"/>
              </w:rPr>
              <w:t>5.</w:t>
            </w:r>
            <w:r w:rsidRPr="007A66F9">
              <w:rPr>
                <w:rFonts w:ascii="Times New Roman" w:eastAsia="Times New Roman" w:hAnsi="Times New Roman" w:cs="Times New Roman"/>
                <w:color w:val="FF0000"/>
                <w:sz w:val="20"/>
                <w:szCs w:val="20"/>
                <w:lang w:val="en-US" w:eastAsia="ru-RU"/>
              </w:rPr>
              <w:t>000</w:t>
            </w:r>
          </w:p>
        </w:tc>
        <w:tc>
          <w:tcPr>
            <w:tcW w:w="26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16"/>
                <w:lang w:eastAsia="ru-RU"/>
              </w:rPr>
              <w:t>1</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16"/>
                <w:lang w:eastAsia="ru-RU"/>
              </w:rPr>
              <w:t>2025</w:t>
            </w:r>
          </w:p>
        </w:tc>
        <w:tc>
          <w:tcPr>
            <w:tcW w:w="10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16"/>
                <w:lang w:eastAsia="ru-RU"/>
              </w:rPr>
              <w:t>30,1</w:t>
            </w:r>
          </w:p>
        </w:tc>
        <w:tc>
          <w:tcPr>
            <w:tcW w:w="7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16"/>
                <w:lang w:eastAsia="ru-RU"/>
              </w:rPr>
              <w:t>70</w:t>
            </w:r>
          </w:p>
        </w:tc>
        <w:tc>
          <w:tcPr>
            <w:tcW w:w="7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16"/>
                <w:lang w:eastAsia="ru-RU"/>
              </w:rPr>
              <w:t>150</w:t>
            </w:r>
          </w:p>
        </w:tc>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982823">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20"/>
                <w:lang w:eastAsia="ru-RU"/>
              </w:rPr>
              <w:t>газ</w:t>
            </w:r>
          </w:p>
        </w:tc>
        <w:tc>
          <w:tcPr>
            <w:tcW w:w="4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A66F9" w:rsidRPr="007A66F9" w:rsidRDefault="007A66F9" w:rsidP="00982823">
            <w:pPr>
              <w:spacing w:after="0" w:line="240" w:lineRule="auto"/>
              <w:jc w:val="center"/>
              <w:rPr>
                <w:rFonts w:ascii="Times New Roman" w:eastAsia="Times New Roman" w:hAnsi="Times New Roman" w:cs="Times New Roman"/>
                <w:color w:val="FF0000"/>
                <w:sz w:val="20"/>
                <w:szCs w:val="20"/>
                <w:lang w:eastAsia="ru-RU"/>
              </w:rPr>
            </w:pPr>
            <w:r w:rsidRPr="007A66F9">
              <w:rPr>
                <w:rFonts w:ascii="Times New Roman" w:eastAsia="Times New Roman" w:hAnsi="Times New Roman" w:cs="Times New Roman"/>
                <w:color w:val="FF0000"/>
                <w:sz w:val="20"/>
                <w:szCs w:val="20"/>
                <w:lang w:eastAsia="ru-RU"/>
              </w:rPr>
              <w:t>газ</w:t>
            </w:r>
          </w:p>
        </w:tc>
      </w:tr>
      <w:tr w:rsidR="00982823" w:rsidRPr="0004396D" w:rsidTr="007A66F9">
        <w:trPr>
          <w:trHeight w:val="199"/>
        </w:trPr>
        <w:tc>
          <w:tcPr>
            <w:tcW w:w="7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ind w:left="-151" w:right="-196"/>
              <w:jc w:val="center"/>
              <w:rPr>
                <w:rFonts w:ascii="Times New Roman" w:hAnsi="Times New Roman" w:cs="Times New Roman"/>
                <w:sz w:val="20"/>
                <w:szCs w:val="20"/>
              </w:rPr>
            </w:pPr>
            <w:r w:rsidRPr="0089721C">
              <w:rPr>
                <w:rFonts w:ascii="Times New Roman" w:eastAsia="Times New Roman" w:hAnsi="Times New Roman" w:cs="Times New Roman"/>
                <w:sz w:val="20"/>
                <w:szCs w:val="20"/>
                <w:lang w:val="en-US" w:bidi="ru-RU"/>
              </w:rPr>
              <w:t>Rossen RSM 35.00</w:t>
            </w:r>
          </w:p>
        </w:tc>
        <w:tc>
          <w:tcPr>
            <w:tcW w:w="26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hAnsi="Times New Roman" w:cs="Times New Roman"/>
                <w:sz w:val="20"/>
                <w:szCs w:val="20"/>
              </w:rPr>
            </w:pPr>
            <w:r w:rsidRPr="0089721C">
              <w:rPr>
                <w:rFonts w:ascii="Times New Roman" w:hAnsi="Times New Roman" w:cs="Times New Roman"/>
                <w:sz w:val="20"/>
                <w:szCs w:val="20"/>
              </w:rPr>
              <w:t>2</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hAnsi="Times New Roman" w:cs="Times New Roman"/>
                <w:sz w:val="20"/>
                <w:szCs w:val="20"/>
              </w:rPr>
            </w:pPr>
            <w:r w:rsidRPr="0089721C">
              <w:rPr>
                <w:rFonts w:ascii="Times New Roman" w:hAnsi="Times New Roman" w:cs="Times New Roman"/>
                <w:sz w:val="20"/>
                <w:szCs w:val="20"/>
              </w:rPr>
              <w:t>2022</w:t>
            </w:r>
          </w:p>
        </w:tc>
        <w:tc>
          <w:tcPr>
            <w:tcW w:w="10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hAnsi="Times New Roman" w:cs="Times New Roman"/>
                <w:sz w:val="20"/>
                <w:szCs w:val="20"/>
              </w:rPr>
            </w:pPr>
            <w:r w:rsidRPr="0089721C">
              <w:rPr>
                <w:rFonts w:ascii="Times New Roman" w:hAnsi="Times New Roman" w:cs="Times New Roman"/>
                <w:sz w:val="20"/>
                <w:szCs w:val="20"/>
              </w:rPr>
              <w:t>30,1</w:t>
            </w:r>
          </w:p>
        </w:tc>
        <w:tc>
          <w:tcPr>
            <w:tcW w:w="7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hAnsi="Times New Roman" w:cs="Times New Roman"/>
                <w:sz w:val="20"/>
                <w:szCs w:val="20"/>
              </w:rPr>
            </w:pPr>
            <w:r w:rsidRPr="0089721C">
              <w:rPr>
                <w:rFonts w:ascii="Times New Roman" w:hAnsi="Times New Roman" w:cs="Times New Roman"/>
                <w:sz w:val="20"/>
                <w:szCs w:val="20"/>
              </w:rPr>
              <w:t>70</w:t>
            </w:r>
          </w:p>
        </w:tc>
        <w:tc>
          <w:tcPr>
            <w:tcW w:w="7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hAnsi="Times New Roman" w:cs="Times New Roman"/>
                <w:sz w:val="20"/>
                <w:szCs w:val="20"/>
              </w:rPr>
            </w:pPr>
            <w:r w:rsidRPr="0089721C">
              <w:rPr>
                <w:rFonts w:ascii="Times New Roman" w:hAnsi="Times New Roman" w:cs="Times New Roman"/>
                <w:sz w:val="20"/>
                <w:szCs w:val="20"/>
              </w:rPr>
              <w:t>150</w:t>
            </w:r>
          </w:p>
        </w:tc>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eastAsia="Times New Roman" w:hAnsi="Times New Roman" w:cs="Times New Roman"/>
                <w:sz w:val="20"/>
                <w:szCs w:val="20"/>
                <w:lang w:eastAsia="ru-RU"/>
              </w:rPr>
            </w:pPr>
            <w:r w:rsidRPr="0089721C">
              <w:rPr>
                <w:rFonts w:ascii="Times New Roman" w:eastAsia="Times New Roman" w:hAnsi="Times New Roman" w:cs="Times New Roman"/>
                <w:sz w:val="20"/>
                <w:szCs w:val="20"/>
                <w:lang w:eastAsia="ru-RU"/>
              </w:rPr>
              <w:t>газ</w:t>
            </w:r>
          </w:p>
        </w:tc>
        <w:tc>
          <w:tcPr>
            <w:tcW w:w="4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82823" w:rsidRPr="0089721C" w:rsidRDefault="00982823" w:rsidP="00982823">
            <w:pPr>
              <w:spacing w:after="0" w:line="240" w:lineRule="auto"/>
              <w:jc w:val="center"/>
              <w:rPr>
                <w:rFonts w:ascii="Times New Roman" w:eastAsia="Times New Roman" w:hAnsi="Times New Roman" w:cs="Times New Roman"/>
                <w:sz w:val="20"/>
                <w:szCs w:val="20"/>
                <w:lang w:eastAsia="ru-RU"/>
              </w:rPr>
            </w:pPr>
            <w:r w:rsidRPr="0089721C">
              <w:rPr>
                <w:rFonts w:ascii="Times New Roman" w:eastAsia="Times New Roman" w:hAnsi="Times New Roman" w:cs="Times New Roman"/>
                <w:sz w:val="20"/>
                <w:szCs w:val="20"/>
                <w:lang w:eastAsia="ru-RU"/>
              </w:rPr>
              <w:t>газ</w:t>
            </w:r>
          </w:p>
        </w:tc>
      </w:tr>
    </w:tbl>
    <w:p w:rsidR="002745A7" w:rsidRPr="00AF0DA2" w:rsidRDefault="002745A7" w:rsidP="003834A8">
      <w:pPr>
        <w:pStyle w:val="s1"/>
        <w:numPr>
          <w:ilvl w:val="2"/>
          <w:numId w:val="69"/>
        </w:numPr>
        <w:spacing w:line="276" w:lineRule="auto"/>
        <w:jc w:val="both"/>
        <w:outlineLvl w:val="2"/>
        <w:rPr>
          <w:rFonts w:eastAsiaTheme="majorEastAsia"/>
          <w:b/>
          <w:bCs/>
          <w:color w:val="000000" w:themeColor="text1"/>
          <w:lang w:eastAsia="en-US"/>
        </w:rPr>
      </w:pPr>
      <w:bookmarkStart w:id="27" w:name="_Toc198129398"/>
      <w:r w:rsidRPr="00AF0DA2">
        <w:rPr>
          <w:rFonts w:eastAsiaTheme="majorEastAsia"/>
          <w:b/>
          <w:bCs/>
          <w:color w:val="000000" w:themeColor="text1"/>
          <w:lang w:eastAsia="en-US"/>
        </w:rPr>
        <w:lastRenderedPageBreak/>
        <w:t>АО «ГНЦ РФ ФЭИ» (ТЭЦ ФЭИ)</w:t>
      </w:r>
      <w:bookmarkEnd w:id="27"/>
    </w:p>
    <w:p w:rsidR="00BD1A80" w:rsidRDefault="00BD1A80" w:rsidP="00342B84">
      <w:pPr>
        <w:pStyle w:val="af0"/>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ТЭЦ ФЭИ с 2002 года вырабатывает электрическую энергию только для собственного потребления института. </w:t>
      </w:r>
    </w:p>
    <w:p w:rsidR="00342B84" w:rsidRPr="00342B84" w:rsidRDefault="002745A7" w:rsidP="00342B84">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ТЭЦ ФЭИ представлен в таблиц</w:t>
      </w:r>
      <w:r w:rsidR="00342B84">
        <w:rPr>
          <w:rFonts w:ascii="Times New Roman" w:hAnsi="Times New Roman" w:cs="Times New Roman"/>
          <w:color w:val="000000" w:themeColor="text1"/>
          <w:sz w:val="24"/>
          <w:szCs w:val="24"/>
        </w:rPr>
        <w:t>ах ниже.</w:t>
      </w:r>
    </w:p>
    <w:p w:rsidR="00342B84" w:rsidRDefault="00342B84" w:rsidP="00342B84">
      <w:pPr>
        <w:pStyle w:val="af4"/>
        <w:keepNext/>
        <w:spacing w:after="0" w:line="276" w:lineRule="auto"/>
        <w:jc w:val="both"/>
        <w:rPr>
          <w:rFonts w:ascii="Times New Roman" w:hAnsi="Times New Roman" w:cs="Times New Roman"/>
          <w:color w:val="000000" w:themeColor="text1"/>
          <w:sz w:val="24"/>
          <w:szCs w:val="24"/>
        </w:rPr>
      </w:pPr>
      <w:bookmarkStart w:id="28" w:name="_Toc198128924"/>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4706A7">
        <w:rPr>
          <w:rFonts w:ascii="Times New Roman" w:hAnsi="Times New Roman" w:cs="Times New Roman"/>
          <w:noProof/>
          <w:color w:val="000000" w:themeColor="text1"/>
          <w:sz w:val="24"/>
          <w:szCs w:val="24"/>
        </w:rPr>
        <w:t>6</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6710B8">
        <w:rPr>
          <w:rFonts w:ascii="Times New Roman" w:hAnsi="Times New Roman" w:cs="Times New Roman"/>
          <w:color w:val="000000" w:themeColor="text1"/>
          <w:sz w:val="24"/>
          <w:szCs w:val="24"/>
        </w:rPr>
        <w:t>Технические характеристики теплофикационных турбоагрегатов Обнинской ГТУ ТЭЦ</w:t>
      </w:r>
      <w:bookmarkEnd w:id="28"/>
    </w:p>
    <w:tbl>
      <w:tblPr>
        <w:tblW w:w="5000" w:type="pct"/>
        <w:tblCellMar>
          <w:left w:w="0" w:type="dxa"/>
          <w:right w:w="0" w:type="dxa"/>
        </w:tblCellMar>
        <w:tblLook w:val="04A0"/>
      </w:tblPr>
      <w:tblGrid>
        <w:gridCol w:w="1240"/>
        <w:gridCol w:w="378"/>
        <w:gridCol w:w="1222"/>
        <w:gridCol w:w="1191"/>
        <w:gridCol w:w="606"/>
        <w:gridCol w:w="740"/>
        <w:gridCol w:w="1253"/>
        <w:gridCol w:w="1393"/>
        <w:gridCol w:w="815"/>
        <w:gridCol w:w="1099"/>
      </w:tblGrid>
      <w:tr w:rsidR="00342B84" w:rsidRPr="0004396D" w:rsidTr="00342B84">
        <w:trPr>
          <w:trHeight w:val="57"/>
          <w:tblHeader/>
        </w:trPr>
        <w:tc>
          <w:tcPr>
            <w:tcW w:w="588"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39"/>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Турбоагрегат</w:t>
            </w:r>
          </w:p>
        </w:tc>
        <w:tc>
          <w:tcPr>
            <w:tcW w:w="20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39"/>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Ст. N</w:t>
            </w:r>
          </w:p>
        </w:tc>
        <w:tc>
          <w:tcPr>
            <w:tcW w:w="58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39"/>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Завод изготовитель</w:t>
            </w:r>
          </w:p>
        </w:tc>
        <w:tc>
          <w:tcPr>
            <w:tcW w:w="61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342B84" w:rsidRPr="0004396D" w:rsidRDefault="00342B84" w:rsidP="009654EF">
            <w:pPr>
              <w:spacing w:after="0" w:line="240" w:lineRule="auto"/>
              <w:ind w:left="-151" w:right="-154"/>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Год ввода в эксплуатацию</w:t>
            </w:r>
          </w:p>
        </w:tc>
        <w:tc>
          <w:tcPr>
            <w:tcW w:w="30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39"/>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УЭМ,  МВт</w:t>
            </w:r>
          </w:p>
        </w:tc>
        <w:tc>
          <w:tcPr>
            <w:tcW w:w="1723"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УТМ, Гкал/ч</w:t>
            </w:r>
          </w:p>
        </w:tc>
        <w:tc>
          <w:tcPr>
            <w:tcW w:w="43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Давление острого пара, кгс/см</w:t>
            </w:r>
            <w:r w:rsidRPr="0004396D">
              <w:rPr>
                <w:rFonts w:ascii="Times New Roman" w:eastAsia="Times New Roman" w:hAnsi="Times New Roman" w:cs="Times New Roman"/>
                <w:sz w:val="20"/>
                <w:szCs w:val="20"/>
                <w:vertAlign w:val="superscript"/>
                <w:lang w:eastAsia="ru-RU"/>
              </w:rPr>
              <w:t>2</w:t>
            </w:r>
          </w:p>
        </w:tc>
        <w:tc>
          <w:tcPr>
            <w:tcW w:w="55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Температура острого пара, град. °С</w:t>
            </w:r>
          </w:p>
        </w:tc>
      </w:tr>
      <w:tr w:rsidR="00342B84" w:rsidRPr="0004396D" w:rsidTr="00342B84">
        <w:trPr>
          <w:trHeight w:val="57"/>
          <w:tblHeader/>
        </w:trPr>
        <w:tc>
          <w:tcPr>
            <w:tcW w:w="588"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jc w:val="center"/>
              <w:rPr>
                <w:rFonts w:ascii="Times New Roman" w:eastAsia="Times New Roman" w:hAnsi="Times New Roman" w:cs="Times New Roman"/>
                <w:sz w:val="20"/>
                <w:szCs w:val="20"/>
                <w:lang w:eastAsia="ru-RU"/>
              </w:rPr>
            </w:pPr>
          </w:p>
        </w:tc>
        <w:tc>
          <w:tcPr>
            <w:tcW w:w="20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jc w:val="center"/>
              <w:textAlignment w:val="baseline"/>
              <w:rPr>
                <w:rFonts w:ascii="Times New Roman" w:eastAsia="Times New Roman" w:hAnsi="Times New Roman" w:cs="Times New Roman"/>
                <w:sz w:val="20"/>
                <w:szCs w:val="20"/>
                <w:lang w:eastAsia="ru-RU"/>
              </w:rPr>
            </w:pPr>
          </w:p>
        </w:tc>
        <w:tc>
          <w:tcPr>
            <w:tcW w:w="58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jc w:val="center"/>
              <w:textAlignment w:val="baseline"/>
              <w:rPr>
                <w:rFonts w:ascii="Times New Roman" w:eastAsia="Times New Roman" w:hAnsi="Times New Roman" w:cs="Times New Roman"/>
                <w:sz w:val="20"/>
                <w:szCs w:val="20"/>
                <w:lang w:eastAsia="ru-RU"/>
              </w:rPr>
            </w:pPr>
          </w:p>
        </w:tc>
        <w:tc>
          <w:tcPr>
            <w:tcW w:w="61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jc w:val="center"/>
              <w:rPr>
                <w:rFonts w:ascii="Times New Roman" w:eastAsia="Times New Roman" w:hAnsi="Times New Roman" w:cs="Times New Roman"/>
                <w:sz w:val="20"/>
                <w:szCs w:val="20"/>
                <w:lang w:eastAsia="ru-RU"/>
              </w:rPr>
            </w:pPr>
          </w:p>
        </w:tc>
        <w:tc>
          <w:tcPr>
            <w:tcW w:w="30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jc w:val="center"/>
              <w:rPr>
                <w:rFonts w:ascii="Times New Roman" w:eastAsia="Times New Roman" w:hAnsi="Times New Roman" w:cs="Times New Roman"/>
                <w:sz w:val="20"/>
                <w:szCs w:val="20"/>
                <w:lang w:eastAsia="ru-RU"/>
              </w:rPr>
            </w:pPr>
          </w:p>
        </w:tc>
        <w:tc>
          <w:tcPr>
            <w:tcW w:w="40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УТМ всего, Гкал/час</w:t>
            </w:r>
          </w:p>
        </w:tc>
        <w:tc>
          <w:tcPr>
            <w:tcW w:w="6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Отопительных отборов</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r w:rsidRPr="0004396D">
              <w:rPr>
                <w:rFonts w:ascii="Times New Roman" w:eastAsia="Times New Roman" w:hAnsi="Times New Roman" w:cs="Times New Roman"/>
                <w:sz w:val="20"/>
                <w:szCs w:val="20"/>
                <w:lang w:eastAsia="ru-RU"/>
              </w:rPr>
              <w:t>Промышленных отборов</w:t>
            </w:r>
          </w:p>
        </w:tc>
        <w:tc>
          <w:tcPr>
            <w:tcW w:w="43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p>
        </w:tc>
        <w:tc>
          <w:tcPr>
            <w:tcW w:w="55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04396D" w:rsidRDefault="00342B84" w:rsidP="009654EF">
            <w:pPr>
              <w:spacing w:after="0" w:line="240" w:lineRule="auto"/>
              <w:ind w:left="-151" w:right="-113" w:hanging="25"/>
              <w:jc w:val="center"/>
              <w:textAlignment w:val="baseline"/>
              <w:rPr>
                <w:rFonts w:ascii="Times New Roman" w:eastAsia="Times New Roman" w:hAnsi="Times New Roman" w:cs="Times New Roman"/>
                <w:sz w:val="20"/>
                <w:szCs w:val="20"/>
                <w:lang w:eastAsia="ru-RU"/>
              </w:rPr>
            </w:pPr>
          </w:p>
        </w:tc>
      </w:tr>
      <w:tr w:rsidR="001E5F1D" w:rsidRPr="0004396D" w:rsidTr="00F86598">
        <w:trPr>
          <w:trHeight w:val="57"/>
        </w:trPr>
        <w:tc>
          <w:tcPr>
            <w:tcW w:w="5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ind w:left="-151" w:right="-157"/>
              <w:jc w:val="center"/>
              <w:textAlignment w:val="baseline"/>
              <w:rPr>
                <w:rFonts w:ascii="Times New Roman" w:hAnsi="Times New Roman" w:cs="Times New Roman"/>
                <w:sz w:val="18"/>
                <w:szCs w:val="18"/>
              </w:rPr>
            </w:pPr>
            <w:r w:rsidRPr="00AF0DA2">
              <w:rPr>
                <w:rFonts w:ascii="Times New Roman" w:eastAsia="Times New Roman" w:hAnsi="Times New Roman" w:cs="Times New Roman"/>
                <w:color w:val="000000" w:themeColor="text1"/>
                <w:sz w:val="20"/>
                <w:szCs w:val="20"/>
                <w:lang w:bidi="ru-RU"/>
              </w:rPr>
              <w:t>ТП-35</w:t>
            </w:r>
          </w:p>
        </w:tc>
        <w:tc>
          <w:tcPr>
            <w:tcW w:w="2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18"/>
                <w:szCs w:val="18"/>
              </w:rPr>
            </w:pPr>
            <w:r>
              <w:rPr>
                <w:rFonts w:eastAsiaTheme="minorHAnsi"/>
                <w:sz w:val="18"/>
                <w:szCs w:val="18"/>
              </w:rPr>
              <w:t>1</w:t>
            </w:r>
          </w:p>
        </w:tc>
        <w:tc>
          <w:tcPr>
            <w:tcW w:w="5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18"/>
                <w:szCs w:val="18"/>
              </w:rPr>
            </w:pPr>
          </w:p>
        </w:tc>
        <w:tc>
          <w:tcPr>
            <w:tcW w:w="6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18"/>
                <w:szCs w:val="18"/>
              </w:rPr>
            </w:pPr>
            <w:r w:rsidRPr="00AF0DA2">
              <w:rPr>
                <w:color w:val="000000" w:themeColor="text1"/>
                <w:sz w:val="20"/>
                <w:szCs w:val="20"/>
              </w:rPr>
              <w:t>1952</w:t>
            </w:r>
          </w:p>
        </w:tc>
        <w:tc>
          <w:tcPr>
            <w:tcW w:w="3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552072">
              <w:rPr>
                <w:rFonts w:eastAsiaTheme="minorHAnsi"/>
                <w:sz w:val="20"/>
                <w:szCs w:val="16"/>
              </w:rPr>
              <w:t>-</w:t>
            </w:r>
          </w:p>
        </w:tc>
        <w:tc>
          <w:tcPr>
            <w:tcW w:w="40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20"/>
                <w:szCs w:val="16"/>
              </w:rPr>
            </w:pPr>
            <w:r>
              <w:rPr>
                <w:rFonts w:eastAsiaTheme="minorHAnsi"/>
                <w:sz w:val="20"/>
                <w:szCs w:val="16"/>
              </w:rPr>
              <w:t>27,6</w:t>
            </w:r>
          </w:p>
        </w:tc>
        <w:tc>
          <w:tcPr>
            <w:tcW w:w="6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20"/>
                <w:szCs w:val="16"/>
              </w:rPr>
            </w:pPr>
            <w:r>
              <w:rPr>
                <w:rFonts w:eastAsiaTheme="minorHAnsi"/>
                <w:sz w:val="20"/>
                <w:szCs w:val="16"/>
              </w:rPr>
              <w:t>-</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A50824">
              <w:rPr>
                <w:rFonts w:eastAsiaTheme="minorHAnsi"/>
                <w:sz w:val="20"/>
                <w:szCs w:val="16"/>
              </w:rPr>
              <w:t>-</w:t>
            </w:r>
          </w:p>
        </w:tc>
        <w:tc>
          <w:tcPr>
            <w:tcW w:w="4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A50824">
              <w:rPr>
                <w:rFonts w:eastAsiaTheme="minorHAnsi"/>
                <w:sz w:val="20"/>
                <w:szCs w:val="16"/>
              </w:rPr>
              <w:t>-</w:t>
            </w:r>
          </w:p>
        </w:tc>
        <w:tc>
          <w:tcPr>
            <w:tcW w:w="5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right="-157"/>
              <w:rPr>
                <w:rFonts w:eastAsiaTheme="minorHAnsi"/>
                <w:sz w:val="20"/>
                <w:szCs w:val="16"/>
              </w:rPr>
            </w:pPr>
            <w:r w:rsidRPr="00A50824">
              <w:rPr>
                <w:rFonts w:eastAsiaTheme="minorHAnsi"/>
                <w:sz w:val="20"/>
                <w:szCs w:val="16"/>
              </w:rPr>
              <w:t>-</w:t>
            </w:r>
          </w:p>
        </w:tc>
      </w:tr>
      <w:tr w:rsidR="001E5F1D" w:rsidRPr="0004396D" w:rsidTr="00F86598">
        <w:trPr>
          <w:trHeight w:val="57"/>
        </w:trPr>
        <w:tc>
          <w:tcPr>
            <w:tcW w:w="5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ind w:left="-151" w:right="-157"/>
              <w:jc w:val="center"/>
              <w:textAlignment w:val="baseline"/>
              <w:rPr>
                <w:rFonts w:ascii="Times New Roman" w:eastAsia="Times New Roman" w:hAnsi="Times New Roman" w:cs="Times New Roman"/>
                <w:sz w:val="18"/>
                <w:szCs w:val="18"/>
                <w:lang w:val="en-US" w:bidi="ru-RU"/>
              </w:rPr>
            </w:pPr>
            <w:r w:rsidRPr="00AF0DA2">
              <w:rPr>
                <w:rFonts w:ascii="Times New Roman" w:eastAsia="Times New Roman" w:hAnsi="Times New Roman" w:cs="Times New Roman"/>
                <w:color w:val="000000" w:themeColor="text1"/>
                <w:sz w:val="20"/>
                <w:szCs w:val="20"/>
                <w:lang w:bidi="ru-RU"/>
              </w:rPr>
              <w:t>ТП-35</w:t>
            </w:r>
          </w:p>
        </w:tc>
        <w:tc>
          <w:tcPr>
            <w:tcW w:w="2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18"/>
                <w:szCs w:val="18"/>
              </w:rPr>
            </w:pPr>
            <w:r>
              <w:rPr>
                <w:rFonts w:eastAsiaTheme="minorHAnsi"/>
                <w:sz w:val="18"/>
                <w:szCs w:val="18"/>
              </w:rPr>
              <w:t>2</w:t>
            </w:r>
          </w:p>
        </w:tc>
        <w:tc>
          <w:tcPr>
            <w:tcW w:w="5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sz w:val="18"/>
                <w:szCs w:val="18"/>
              </w:rPr>
            </w:pPr>
          </w:p>
        </w:tc>
        <w:tc>
          <w:tcPr>
            <w:tcW w:w="6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18"/>
                <w:szCs w:val="18"/>
              </w:rPr>
            </w:pPr>
            <w:r w:rsidRPr="00AF0DA2">
              <w:rPr>
                <w:color w:val="000000" w:themeColor="text1"/>
                <w:sz w:val="20"/>
                <w:szCs w:val="20"/>
              </w:rPr>
              <w:t>1952 (2002)</w:t>
            </w:r>
          </w:p>
        </w:tc>
        <w:tc>
          <w:tcPr>
            <w:tcW w:w="3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Default="001E5F1D" w:rsidP="001E5F1D">
            <w:pPr>
              <w:pStyle w:val="TableParagraph"/>
              <w:spacing w:line="223" w:lineRule="exact"/>
              <w:ind w:left="-151" w:right="-157"/>
              <w:rPr>
                <w:rFonts w:eastAsiaTheme="minorHAnsi"/>
                <w:sz w:val="20"/>
                <w:szCs w:val="16"/>
              </w:rPr>
            </w:pPr>
            <w:r w:rsidRPr="00552072">
              <w:rPr>
                <w:rFonts w:eastAsiaTheme="minorHAnsi"/>
                <w:sz w:val="20"/>
                <w:szCs w:val="16"/>
              </w:rPr>
              <w:t>-</w:t>
            </w:r>
          </w:p>
        </w:tc>
        <w:tc>
          <w:tcPr>
            <w:tcW w:w="40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pStyle w:val="TableParagraph"/>
              <w:spacing w:line="223" w:lineRule="exact"/>
              <w:ind w:left="-151" w:right="-157"/>
              <w:rPr>
                <w:rFonts w:eastAsiaTheme="minorHAnsi"/>
                <w:sz w:val="20"/>
                <w:szCs w:val="16"/>
              </w:rPr>
            </w:pPr>
            <w:r>
              <w:rPr>
                <w:rFonts w:eastAsiaTheme="minorHAnsi"/>
                <w:sz w:val="20"/>
                <w:szCs w:val="16"/>
              </w:rPr>
              <w:t>27,6</w:t>
            </w:r>
          </w:p>
        </w:tc>
        <w:tc>
          <w:tcPr>
            <w:tcW w:w="6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E6539D">
              <w:rPr>
                <w:rFonts w:eastAsiaTheme="minorHAnsi"/>
                <w:sz w:val="20"/>
                <w:szCs w:val="16"/>
              </w:rPr>
              <w:t>-</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E6539D">
              <w:rPr>
                <w:rFonts w:eastAsiaTheme="minorHAnsi"/>
                <w:sz w:val="20"/>
                <w:szCs w:val="16"/>
              </w:rPr>
              <w:t>-</w:t>
            </w:r>
          </w:p>
        </w:tc>
        <w:tc>
          <w:tcPr>
            <w:tcW w:w="4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left="-151" w:right="-157"/>
              <w:rPr>
                <w:rFonts w:eastAsiaTheme="minorHAnsi"/>
                <w:sz w:val="20"/>
                <w:szCs w:val="16"/>
              </w:rPr>
            </w:pPr>
            <w:r w:rsidRPr="00E6539D">
              <w:rPr>
                <w:rFonts w:eastAsiaTheme="minorHAnsi"/>
                <w:sz w:val="20"/>
                <w:szCs w:val="16"/>
              </w:rPr>
              <w:t>-</w:t>
            </w:r>
          </w:p>
        </w:tc>
        <w:tc>
          <w:tcPr>
            <w:tcW w:w="5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4396D" w:rsidRDefault="001E5F1D" w:rsidP="001E5F1D">
            <w:pPr>
              <w:pStyle w:val="TableParagraph"/>
              <w:spacing w:line="223" w:lineRule="exact"/>
              <w:ind w:right="-157"/>
              <w:rPr>
                <w:rFonts w:eastAsiaTheme="minorHAnsi"/>
                <w:sz w:val="20"/>
                <w:szCs w:val="16"/>
              </w:rPr>
            </w:pPr>
            <w:r w:rsidRPr="00E6539D">
              <w:rPr>
                <w:rFonts w:eastAsiaTheme="minorHAnsi"/>
                <w:sz w:val="20"/>
                <w:szCs w:val="16"/>
              </w:rPr>
              <w:t>-</w:t>
            </w:r>
          </w:p>
        </w:tc>
      </w:tr>
    </w:tbl>
    <w:p w:rsidR="00342B84" w:rsidRDefault="00342B84" w:rsidP="00342B84">
      <w:pPr>
        <w:spacing w:before="240" w:after="0"/>
        <w:jc w:val="both"/>
        <w:rPr>
          <w:rFonts w:ascii="Times New Roman" w:hAnsi="Times New Roman" w:cs="Times New Roman"/>
          <w:b/>
          <w:bCs/>
          <w:sz w:val="24"/>
          <w:szCs w:val="24"/>
        </w:rPr>
      </w:pPr>
      <w:bookmarkStart w:id="29" w:name="_Toc198128925"/>
      <w:r w:rsidRPr="006710B8">
        <w:rPr>
          <w:rFonts w:ascii="Times New Roman" w:hAnsi="Times New Roman" w:cs="Times New Roman"/>
          <w:b/>
          <w:color w:val="000000" w:themeColor="text1"/>
          <w:sz w:val="24"/>
          <w:szCs w:val="24"/>
        </w:rPr>
        <w:t xml:space="preserve">Таблица </w:t>
      </w:r>
      <w:r w:rsidR="00FA70C7" w:rsidRPr="006710B8">
        <w:rPr>
          <w:rFonts w:ascii="Times New Roman" w:hAnsi="Times New Roman" w:cs="Times New Roman"/>
          <w:b/>
          <w:color w:val="000000" w:themeColor="text1"/>
          <w:sz w:val="24"/>
          <w:szCs w:val="24"/>
        </w:rPr>
        <w:fldChar w:fldCharType="begin"/>
      </w:r>
      <w:r w:rsidRPr="006710B8">
        <w:rPr>
          <w:rFonts w:ascii="Times New Roman" w:hAnsi="Times New Roman" w:cs="Times New Roman"/>
          <w:b/>
          <w:color w:val="000000" w:themeColor="text1"/>
          <w:sz w:val="24"/>
          <w:szCs w:val="24"/>
        </w:rPr>
        <w:instrText xml:space="preserve"> SEQ Таблица \* ARABIC </w:instrText>
      </w:r>
      <w:r w:rsidR="00FA70C7" w:rsidRPr="006710B8">
        <w:rPr>
          <w:rFonts w:ascii="Times New Roman" w:hAnsi="Times New Roman" w:cs="Times New Roman"/>
          <w:b/>
          <w:color w:val="000000" w:themeColor="text1"/>
          <w:sz w:val="24"/>
          <w:szCs w:val="24"/>
        </w:rPr>
        <w:fldChar w:fldCharType="separate"/>
      </w:r>
      <w:r w:rsidR="004706A7">
        <w:rPr>
          <w:rFonts w:ascii="Times New Roman" w:hAnsi="Times New Roman" w:cs="Times New Roman"/>
          <w:b/>
          <w:noProof/>
          <w:color w:val="000000" w:themeColor="text1"/>
          <w:sz w:val="24"/>
          <w:szCs w:val="24"/>
        </w:rPr>
        <w:t>7</w:t>
      </w:r>
      <w:r w:rsidR="00FA70C7" w:rsidRPr="006710B8">
        <w:rPr>
          <w:rFonts w:ascii="Times New Roman" w:hAnsi="Times New Roman" w:cs="Times New Roman"/>
          <w:b/>
          <w:color w:val="000000" w:themeColor="text1"/>
          <w:sz w:val="24"/>
          <w:szCs w:val="24"/>
        </w:rPr>
        <w:fldChar w:fldCharType="end"/>
      </w:r>
      <w:r w:rsidRPr="006710B8">
        <w:rPr>
          <w:rFonts w:ascii="Times New Roman" w:hAnsi="Times New Roman" w:cs="Times New Roman"/>
          <w:b/>
          <w:color w:val="000000" w:themeColor="text1"/>
          <w:sz w:val="24"/>
          <w:szCs w:val="24"/>
        </w:rPr>
        <w:t xml:space="preserve"> – </w:t>
      </w:r>
      <w:r w:rsidRPr="006710B8">
        <w:rPr>
          <w:rFonts w:ascii="Times New Roman" w:hAnsi="Times New Roman" w:cs="Times New Roman"/>
          <w:b/>
          <w:bCs/>
          <w:sz w:val="24"/>
          <w:szCs w:val="24"/>
        </w:rPr>
        <w:t xml:space="preserve"> Технические характеристики пиковых водогрейных котлоагрегатов Обнинской ГТУ ТЭЦ</w:t>
      </w:r>
      <w:bookmarkEnd w:id="29"/>
    </w:p>
    <w:tbl>
      <w:tblPr>
        <w:tblW w:w="5000" w:type="pct"/>
        <w:tblCellMar>
          <w:left w:w="0" w:type="dxa"/>
          <w:right w:w="0" w:type="dxa"/>
        </w:tblCellMar>
        <w:tblLook w:val="04A0"/>
      </w:tblPr>
      <w:tblGrid>
        <w:gridCol w:w="851"/>
        <w:gridCol w:w="569"/>
        <w:gridCol w:w="1506"/>
        <w:gridCol w:w="2072"/>
        <w:gridCol w:w="1602"/>
        <w:gridCol w:w="1602"/>
        <w:gridCol w:w="838"/>
        <w:gridCol w:w="897"/>
      </w:tblGrid>
      <w:tr w:rsidR="00342B84" w:rsidRPr="003F645E" w:rsidTr="00342B84">
        <w:trPr>
          <w:trHeight w:val="199"/>
          <w:tblHeader/>
        </w:trPr>
        <w:tc>
          <w:tcPr>
            <w:tcW w:w="42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Марка котла</w:t>
            </w:r>
          </w:p>
        </w:tc>
        <w:tc>
          <w:tcPr>
            <w:tcW w:w="28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Ст. N</w:t>
            </w:r>
          </w:p>
        </w:tc>
        <w:tc>
          <w:tcPr>
            <w:tcW w:w="74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Год ввода в эксплуатацию</w:t>
            </w:r>
          </w:p>
        </w:tc>
        <w:tc>
          <w:tcPr>
            <w:tcW w:w="105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342B84">
            <w:pPr>
              <w:spacing w:after="0" w:line="240" w:lineRule="auto"/>
              <w:ind w:left="-250" w:right="-203"/>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Производительность, Гкал/ч</w:t>
            </w:r>
          </w:p>
        </w:tc>
        <w:tc>
          <w:tcPr>
            <w:tcW w:w="79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Номинальная температура теплоносителя, °С, на входе в КА</w:t>
            </w:r>
          </w:p>
        </w:tc>
        <w:tc>
          <w:tcPr>
            <w:tcW w:w="79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Номинальная температура теплоносителя, °С, на выходе из КА</w:t>
            </w:r>
          </w:p>
        </w:tc>
        <w:tc>
          <w:tcPr>
            <w:tcW w:w="89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Вид сжигаемого топлива</w:t>
            </w:r>
          </w:p>
        </w:tc>
      </w:tr>
      <w:tr w:rsidR="00342B84" w:rsidRPr="003F645E" w:rsidTr="00342B84">
        <w:trPr>
          <w:trHeight w:val="199"/>
        </w:trPr>
        <w:tc>
          <w:tcPr>
            <w:tcW w:w="42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rPr>
                <w:rFonts w:ascii="Times New Roman" w:eastAsia="Times New Roman" w:hAnsi="Times New Roman" w:cs="Times New Roman"/>
                <w:sz w:val="20"/>
                <w:szCs w:val="20"/>
                <w:lang w:eastAsia="ru-RU"/>
              </w:rPr>
            </w:pPr>
          </w:p>
        </w:tc>
        <w:tc>
          <w:tcPr>
            <w:tcW w:w="28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rPr>
                <w:rFonts w:ascii="Times New Roman" w:eastAsia="Times New Roman" w:hAnsi="Times New Roman" w:cs="Times New Roman"/>
                <w:sz w:val="20"/>
                <w:szCs w:val="20"/>
                <w:lang w:eastAsia="ru-RU"/>
              </w:rPr>
            </w:pPr>
          </w:p>
        </w:tc>
        <w:tc>
          <w:tcPr>
            <w:tcW w:w="74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p>
        </w:tc>
        <w:tc>
          <w:tcPr>
            <w:tcW w:w="105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p>
        </w:tc>
        <w:tc>
          <w:tcPr>
            <w:tcW w:w="79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p>
        </w:tc>
        <w:tc>
          <w:tcPr>
            <w:tcW w:w="79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jc w:val="center"/>
              <w:textAlignment w:val="baseline"/>
              <w:rPr>
                <w:rFonts w:ascii="Times New Roman" w:eastAsia="Times New Roman" w:hAnsi="Times New Roman" w:cs="Times New Roman"/>
                <w:sz w:val="20"/>
                <w:szCs w:val="20"/>
                <w:lang w:eastAsia="ru-RU"/>
              </w:rPr>
            </w:pPr>
          </w:p>
        </w:tc>
        <w:tc>
          <w:tcPr>
            <w:tcW w:w="43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ind w:left="-215" w:right="-62"/>
              <w:jc w:val="right"/>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основное</w:t>
            </w:r>
          </w:p>
        </w:tc>
        <w:tc>
          <w:tcPr>
            <w:tcW w:w="46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B84" w:rsidRPr="003F645E" w:rsidRDefault="00342B84" w:rsidP="009654EF">
            <w:pPr>
              <w:spacing w:after="0" w:line="240" w:lineRule="auto"/>
              <w:ind w:left="-215" w:right="-58"/>
              <w:jc w:val="right"/>
              <w:textAlignment w:val="baseline"/>
              <w:rPr>
                <w:rFonts w:ascii="Times New Roman" w:eastAsia="Times New Roman" w:hAnsi="Times New Roman" w:cs="Times New Roman"/>
                <w:sz w:val="20"/>
                <w:szCs w:val="20"/>
                <w:lang w:eastAsia="ru-RU"/>
              </w:rPr>
            </w:pPr>
            <w:r w:rsidRPr="003F645E">
              <w:rPr>
                <w:rFonts w:ascii="Times New Roman" w:eastAsia="Times New Roman" w:hAnsi="Times New Roman" w:cs="Times New Roman"/>
                <w:sz w:val="20"/>
                <w:szCs w:val="20"/>
                <w:lang w:eastAsia="ru-RU"/>
              </w:rPr>
              <w:t>резервное</w:t>
            </w:r>
          </w:p>
        </w:tc>
      </w:tr>
      <w:tr w:rsidR="001E5F1D" w:rsidRPr="0004396D" w:rsidTr="00F86598">
        <w:trPr>
          <w:trHeight w:val="199"/>
        </w:trPr>
        <w:tc>
          <w:tcPr>
            <w:tcW w:w="4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ind w:left="-151" w:right="-196"/>
              <w:jc w:val="center"/>
              <w:rPr>
                <w:rFonts w:ascii="Times New Roman" w:hAnsi="Times New Roman" w:cs="Times New Roman"/>
                <w:sz w:val="18"/>
                <w:szCs w:val="16"/>
              </w:rPr>
            </w:pPr>
            <w:r w:rsidRPr="00AF0DA2">
              <w:rPr>
                <w:rFonts w:ascii="Times New Roman" w:eastAsia="Times New Roman" w:hAnsi="Times New Roman" w:cs="Times New Roman"/>
                <w:color w:val="000000" w:themeColor="text1"/>
                <w:sz w:val="20"/>
                <w:szCs w:val="20"/>
                <w:lang w:bidi="ru-RU"/>
              </w:rPr>
              <w:t>ПТВ-50</w:t>
            </w:r>
          </w:p>
        </w:tc>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3</w:t>
            </w:r>
          </w:p>
        </w:tc>
        <w:tc>
          <w:tcPr>
            <w:tcW w:w="7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1959 (2004)</w:t>
            </w:r>
          </w:p>
        </w:tc>
        <w:tc>
          <w:tcPr>
            <w:tcW w:w="10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Pr>
                <w:rFonts w:ascii="Times New Roman" w:hAnsi="Times New Roman" w:cs="Times New Roman"/>
                <w:sz w:val="20"/>
                <w:szCs w:val="16"/>
              </w:rPr>
              <w:t>50</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43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c>
          <w:tcPr>
            <w:tcW w:w="46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r>
      <w:tr w:rsidR="001E5F1D" w:rsidRPr="0004396D" w:rsidTr="00F86598">
        <w:trPr>
          <w:trHeight w:val="199"/>
        </w:trPr>
        <w:tc>
          <w:tcPr>
            <w:tcW w:w="4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ind w:left="-151" w:right="-196"/>
              <w:jc w:val="center"/>
              <w:rPr>
                <w:rFonts w:ascii="Times New Roman" w:hAnsi="Times New Roman" w:cs="Times New Roman"/>
                <w:sz w:val="18"/>
                <w:szCs w:val="16"/>
              </w:rPr>
            </w:pPr>
            <w:r w:rsidRPr="00AF0DA2">
              <w:rPr>
                <w:rFonts w:ascii="Times New Roman" w:eastAsia="Times New Roman" w:hAnsi="Times New Roman" w:cs="Times New Roman"/>
                <w:color w:val="000000" w:themeColor="text1"/>
                <w:sz w:val="20"/>
                <w:szCs w:val="20"/>
                <w:lang w:bidi="ru-RU"/>
              </w:rPr>
              <w:t>ПТВ-50</w:t>
            </w:r>
          </w:p>
        </w:tc>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4</w:t>
            </w:r>
          </w:p>
        </w:tc>
        <w:tc>
          <w:tcPr>
            <w:tcW w:w="7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1959</w:t>
            </w:r>
          </w:p>
        </w:tc>
        <w:tc>
          <w:tcPr>
            <w:tcW w:w="10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8D10D5">
              <w:rPr>
                <w:rFonts w:ascii="Times New Roman" w:hAnsi="Times New Roman" w:cs="Times New Roman"/>
                <w:sz w:val="20"/>
                <w:szCs w:val="16"/>
              </w:rPr>
              <w:t>50</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43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c>
          <w:tcPr>
            <w:tcW w:w="46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r>
      <w:tr w:rsidR="001E5F1D" w:rsidRPr="0004396D" w:rsidTr="00F86598">
        <w:trPr>
          <w:trHeight w:val="199"/>
        </w:trPr>
        <w:tc>
          <w:tcPr>
            <w:tcW w:w="4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ind w:left="-151" w:right="-196"/>
              <w:jc w:val="center"/>
              <w:rPr>
                <w:rFonts w:ascii="Times New Roman" w:eastAsia="Times New Roman" w:hAnsi="Times New Roman" w:cs="Times New Roman"/>
                <w:sz w:val="20"/>
                <w:szCs w:val="20"/>
                <w:lang w:val="en-US" w:bidi="ru-RU"/>
              </w:rPr>
            </w:pPr>
            <w:r w:rsidRPr="00AF0DA2">
              <w:rPr>
                <w:rFonts w:ascii="Times New Roman" w:eastAsia="Times New Roman" w:hAnsi="Times New Roman" w:cs="Times New Roman"/>
                <w:color w:val="000000" w:themeColor="text1"/>
                <w:sz w:val="20"/>
                <w:szCs w:val="20"/>
                <w:lang w:bidi="ru-RU"/>
              </w:rPr>
              <w:t>ПТВМ-50</w:t>
            </w:r>
          </w:p>
        </w:tc>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63C49"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5</w:t>
            </w:r>
          </w:p>
        </w:tc>
        <w:tc>
          <w:tcPr>
            <w:tcW w:w="7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4911FE" w:rsidRDefault="001E5F1D" w:rsidP="001E5F1D">
            <w:pPr>
              <w:spacing w:after="0" w:line="240" w:lineRule="auto"/>
              <w:jc w:val="center"/>
              <w:rPr>
                <w:rFonts w:ascii="Times New Roman" w:hAnsi="Times New Roman" w:cs="Times New Roman"/>
                <w:sz w:val="20"/>
                <w:szCs w:val="16"/>
              </w:rPr>
            </w:pPr>
            <w:r w:rsidRPr="00AF0DA2">
              <w:rPr>
                <w:rFonts w:ascii="Times New Roman" w:eastAsia="Times New Roman" w:hAnsi="Times New Roman" w:cs="Times New Roman"/>
                <w:color w:val="000000" w:themeColor="text1"/>
                <w:sz w:val="20"/>
                <w:szCs w:val="20"/>
              </w:rPr>
              <w:t>1965</w:t>
            </w:r>
          </w:p>
        </w:tc>
        <w:tc>
          <w:tcPr>
            <w:tcW w:w="10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4911FE" w:rsidRDefault="001E5F1D" w:rsidP="001E5F1D">
            <w:pPr>
              <w:spacing w:after="0" w:line="240" w:lineRule="auto"/>
              <w:jc w:val="center"/>
              <w:rPr>
                <w:rFonts w:ascii="Times New Roman" w:hAnsi="Times New Roman" w:cs="Times New Roman"/>
                <w:sz w:val="20"/>
                <w:szCs w:val="16"/>
              </w:rPr>
            </w:pPr>
            <w:r w:rsidRPr="008D10D5">
              <w:rPr>
                <w:rFonts w:ascii="Times New Roman" w:hAnsi="Times New Roman" w:cs="Times New Roman"/>
                <w:sz w:val="20"/>
                <w:szCs w:val="16"/>
              </w:rPr>
              <w:t>50</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63C49"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79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E5F1D" w:rsidRPr="00063C49" w:rsidRDefault="001E5F1D" w:rsidP="001E5F1D">
            <w:pPr>
              <w:spacing w:after="0" w:line="240" w:lineRule="auto"/>
              <w:jc w:val="center"/>
              <w:rPr>
                <w:rFonts w:ascii="Times New Roman" w:hAnsi="Times New Roman" w:cs="Times New Roman"/>
                <w:sz w:val="20"/>
                <w:szCs w:val="16"/>
              </w:rPr>
            </w:pPr>
            <w:r w:rsidRPr="00031451">
              <w:rPr>
                <w:sz w:val="20"/>
                <w:szCs w:val="16"/>
              </w:rPr>
              <w:t>-</w:t>
            </w:r>
          </w:p>
        </w:tc>
        <w:tc>
          <w:tcPr>
            <w:tcW w:w="43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c>
          <w:tcPr>
            <w:tcW w:w="46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1E5F1D" w:rsidRPr="0004396D" w:rsidRDefault="001E5F1D" w:rsidP="001E5F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газ</w:t>
            </w:r>
          </w:p>
        </w:tc>
      </w:tr>
    </w:tbl>
    <w:p w:rsidR="00342B84" w:rsidRPr="00AF0DA2" w:rsidRDefault="00342B84" w:rsidP="00B0195A">
      <w:pPr>
        <w:pStyle w:val="af0"/>
        <w:ind w:left="0" w:firstLine="567"/>
        <w:jc w:val="both"/>
        <w:rPr>
          <w:rFonts w:ascii="Times New Roman" w:hAnsi="Times New Roman" w:cs="Times New Roman"/>
          <w:color w:val="000000" w:themeColor="text1"/>
          <w:sz w:val="24"/>
          <w:szCs w:val="24"/>
        </w:rPr>
      </w:pPr>
    </w:p>
    <w:p w:rsidR="00637B57" w:rsidRDefault="00637B57" w:rsidP="003834A8">
      <w:pPr>
        <w:pStyle w:val="s1"/>
        <w:numPr>
          <w:ilvl w:val="2"/>
          <w:numId w:val="69"/>
        </w:numPr>
        <w:spacing w:line="276" w:lineRule="auto"/>
        <w:jc w:val="both"/>
        <w:outlineLvl w:val="2"/>
        <w:rPr>
          <w:rFonts w:eastAsiaTheme="majorEastAsia"/>
          <w:b/>
          <w:bCs/>
          <w:color w:val="000000" w:themeColor="text1"/>
          <w:lang w:eastAsia="en-US"/>
        </w:rPr>
      </w:pPr>
      <w:bookmarkStart w:id="30" w:name="_Toc198129399"/>
      <w:bookmarkStart w:id="31" w:name="_Toc503543598"/>
      <w:r>
        <w:rPr>
          <w:rFonts w:eastAsiaTheme="majorEastAsia"/>
          <w:b/>
          <w:bCs/>
          <w:color w:val="000000" w:themeColor="text1"/>
          <w:lang w:eastAsia="en-US"/>
        </w:rPr>
        <w:t>Котельные теплоснабжающих организаций</w:t>
      </w:r>
      <w:bookmarkEnd w:id="30"/>
    </w:p>
    <w:p w:rsidR="002745A7" w:rsidRPr="00637B57" w:rsidRDefault="002745A7" w:rsidP="00637B57">
      <w:pPr>
        <w:pStyle w:val="s1"/>
        <w:spacing w:line="276" w:lineRule="auto"/>
        <w:ind w:firstLine="709"/>
        <w:jc w:val="both"/>
        <w:outlineLvl w:val="2"/>
        <w:rPr>
          <w:rFonts w:eastAsiaTheme="minorHAnsi"/>
          <w:b/>
          <w:color w:val="000000" w:themeColor="text1"/>
          <w:u w:val="single"/>
          <w:lang w:eastAsia="en-US"/>
        </w:rPr>
      </w:pPr>
      <w:bookmarkStart w:id="32" w:name="_Toc198129400"/>
      <w:r w:rsidRPr="00637B57">
        <w:rPr>
          <w:rFonts w:eastAsiaTheme="minorHAnsi"/>
          <w:b/>
          <w:color w:val="000000" w:themeColor="text1"/>
          <w:u w:val="single"/>
          <w:lang w:eastAsia="en-US"/>
        </w:rPr>
        <w:t>АО «НИФХИ» им. Л.Я. Карпова</w:t>
      </w:r>
      <w:bookmarkEnd w:id="31"/>
      <w:bookmarkEnd w:id="32"/>
    </w:p>
    <w:p w:rsidR="002745A7" w:rsidRPr="00AF0DA2" w:rsidRDefault="002745A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предприятия введена в эксплуатацию в 1960 году для обеспечения тепловой энергией в виде пара и </w:t>
      </w:r>
      <w:r w:rsidR="00FD7AFB" w:rsidRPr="00AF0DA2">
        <w:rPr>
          <w:rFonts w:ascii="Times New Roman" w:hAnsi="Times New Roman" w:cs="Times New Roman"/>
          <w:color w:val="000000" w:themeColor="text1"/>
          <w:sz w:val="24"/>
          <w:szCs w:val="24"/>
        </w:rPr>
        <w:t>горячей воды технологических нужд и отопления зданий</w:t>
      </w:r>
      <w:r w:rsidRPr="00AF0DA2">
        <w:rPr>
          <w:rFonts w:ascii="Times New Roman" w:hAnsi="Times New Roman" w:cs="Times New Roman"/>
          <w:color w:val="000000" w:themeColor="text1"/>
          <w:sz w:val="24"/>
          <w:szCs w:val="24"/>
        </w:rPr>
        <w:t xml:space="preserve"> и сооружений Института. Первоначально на котельной установлены паровые котлы типа 3хДКВР-10/13. С ростом тепловых нагрузок (преимуще</w:t>
      </w:r>
      <w:r w:rsidR="00FD7AFB" w:rsidRPr="00AF0DA2">
        <w:rPr>
          <w:rFonts w:ascii="Times New Roman" w:hAnsi="Times New Roman" w:cs="Times New Roman"/>
          <w:color w:val="000000" w:themeColor="text1"/>
          <w:sz w:val="24"/>
          <w:szCs w:val="24"/>
        </w:rPr>
        <w:t>ственно отопление и вентиляция)</w:t>
      </w:r>
      <w:r w:rsidRPr="00AF0DA2">
        <w:rPr>
          <w:rFonts w:ascii="Times New Roman" w:hAnsi="Times New Roman" w:cs="Times New Roman"/>
          <w:color w:val="000000" w:themeColor="text1"/>
          <w:sz w:val="24"/>
          <w:szCs w:val="24"/>
        </w:rPr>
        <w:t xml:space="preserve"> на котельной в 1965 году установлены водогрейные котлы 2хТВГМ-30. </w:t>
      </w:r>
    </w:p>
    <w:p w:rsidR="00637B57" w:rsidRPr="00637B57" w:rsidRDefault="00637B57" w:rsidP="00637B57">
      <w:pPr>
        <w:pStyle w:val="s1"/>
        <w:spacing w:line="276" w:lineRule="auto"/>
        <w:ind w:firstLine="709"/>
        <w:jc w:val="both"/>
        <w:outlineLvl w:val="2"/>
        <w:rPr>
          <w:rFonts w:eastAsiaTheme="minorHAnsi"/>
          <w:b/>
          <w:color w:val="000000" w:themeColor="text1"/>
          <w:u w:val="single"/>
          <w:lang w:eastAsia="en-US"/>
        </w:rPr>
      </w:pPr>
      <w:bookmarkStart w:id="33" w:name="_Toc198129401"/>
      <w:bookmarkStart w:id="34" w:name="_Ref460254225"/>
      <w:bookmarkStart w:id="35" w:name="_Ref448483930"/>
      <w:bookmarkStart w:id="36" w:name="_Toc503543646"/>
      <w:r w:rsidRPr="00637B57">
        <w:rPr>
          <w:rFonts w:eastAsiaTheme="minorHAnsi"/>
          <w:b/>
          <w:color w:val="000000" w:themeColor="text1"/>
          <w:u w:val="single"/>
          <w:lang w:eastAsia="en-US"/>
        </w:rPr>
        <w:t>АО «ОНПП «Технология» им. А.Г. Ромашина»</w:t>
      </w:r>
      <w:bookmarkEnd w:id="33"/>
    </w:p>
    <w:p w:rsidR="00637B57" w:rsidRPr="00AF0DA2" w:rsidRDefault="00637B57" w:rsidP="00637B57">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для обеспечения тепловой энергией в виде пара и горячей воды на технологические нужды зданий и сооружений на площадке </w:t>
      </w:r>
      <w:r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hAnsi="Times New Roman" w:cs="Times New Roman"/>
          <w:color w:val="000000" w:themeColor="text1"/>
          <w:sz w:val="24"/>
          <w:szCs w:val="24"/>
        </w:rPr>
        <w:t>. В 1964 году введена паровая часть котельной в составе 3хДКВР-10/13. В связи с ростом тепловых нагрузок в 1976 году котельная расширена водогрейными котлами типа 2хПТВМ-30.</w:t>
      </w:r>
    </w:p>
    <w:p w:rsidR="00637B57" w:rsidRPr="00AF0DA2" w:rsidRDefault="00637B57" w:rsidP="00637B57">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2011 году на котельной установлен паровой котел ДЕ 25-14.  </w:t>
      </w:r>
    </w:p>
    <w:p w:rsidR="00637B57" w:rsidRPr="00637B57" w:rsidRDefault="00487B79" w:rsidP="00637B57">
      <w:pPr>
        <w:pStyle w:val="s1"/>
        <w:spacing w:line="276" w:lineRule="auto"/>
        <w:ind w:firstLine="709"/>
        <w:jc w:val="both"/>
        <w:outlineLvl w:val="2"/>
        <w:rPr>
          <w:rFonts w:eastAsiaTheme="minorHAnsi"/>
          <w:b/>
          <w:color w:val="000000" w:themeColor="text1"/>
          <w:u w:val="single"/>
          <w:lang w:eastAsia="en-US"/>
        </w:rPr>
      </w:pPr>
      <w:bookmarkStart w:id="37" w:name="_Toc503543600"/>
      <w:bookmarkStart w:id="38" w:name="_Toc198129402"/>
      <w:r>
        <w:rPr>
          <w:rFonts w:eastAsiaTheme="minorHAnsi"/>
          <w:b/>
          <w:color w:val="000000" w:themeColor="text1"/>
          <w:u w:val="single"/>
          <w:lang w:eastAsia="en-US"/>
        </w:rPr>
        <w:t xml:space="preserve">НИЦ «Курчатовский институт» - </w:t>
      </w:r>
      <w:r w:rsidR="00637B57" w:rsidRPr="00637B57">
        <w:rPr>
          <w:rFonts w:eastAsiaTheme="minorHAnsi"/>
          <w:b/>
          <w:color w:val="000000" w:themeColor="text1"/>
          <w:u w:val="single"/>
          <w:lang w:eastAsia="en-US"/>
        </w:rPr>
        <w:t xml:space="preserve"> «ВНИИРАЭ»</w:t>
      </w:r>
      <w:bookmarkEnd w:id="37"/>
      <w:bookmarkEnd w:id="38"/>
    </w:p>
    <w:p w:rsidR="00637B57" w:rsidRPr="00AF0DA2" w:rsidRDefault="00637B57" w:rsidP="00637B57">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Котельная введена в эксплуатацию для обеспечения тепловой энергией в виде пара и горячей воды на технологические нужды зданий и сооружений на площадке ВНИИРАЭ. </w:t>
      </w:r>
    </w:p>
    <w:p w:rsidR="00637B57" w:rsidRPr="00AF0DA2" w:rsidRDefault="00637B57" w:rsidP="00637B57">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в 1977 году в составе паровых котлов 2хДКВР-6,5/13 и водогрейных котлов 2хКВ-ГМ-10-150. </w:t>
      </w:r>
    </w:p>
    <w:p w:rsidR="00637B57" w:rsidRPr="00637B57" w:rsidRDefault="00637B57" w:rsidP="00637B57">
      <w:pPr>
        <w:pStyle w:val="s1"/>
        <w:spacing w:line="276" w:lineRule="auto"/>
        <w:ind w:firstLine="709"/>
        <w:jc w:val="both"/>
        <w:outlineLvl w:val="2"/>
        <w:rPr>
          <w:rFonts w:eastAsiaTheme="minorHAnsi"/>
          <w:b/>
          <w:color w:val="000000" w:themeColor="text1"/>
          <w:u w:val="single"/>
          <w:lang w:eastAsia="en-US"/>
        </w:rPr>
      </w:pPr>
      <w:bookmarkStart w:id="39" w:name="_Toc198129403"/>
      <w:r w:rsidRPr="00637B57">
        <w:rPr>
          <w:rFonts w:eastAsiaTheme="minorHAnsi"/>
          <w:b/>
          <w:color w:val="000000" w:themeColor="text1"/>
          <w:u w:val="single"/>
          <w:lang w:eastAsia="en-US"/>
        </w:rPr>
        <w:t>ООО «Технология НГ»</w:t>
      </w:r>
      <w:bookmarkEnd w:id="39"/>
    </w:p>
    <w:p w:rsidR="00637B57" w:rsidRPr="00E2793E" w:rsidRDefault="00637B57" w:rsidP="00637B57">
      <w:pPr>
        <w:ind w:firstLine="709"/>
      </w:pPr>
      <w:bookmarkStart w:id="40" w:name="_Toc109049473"/>
      <w:r w:rsidRPr="00284849">
        <w:rPr>
          <w:rFonts w:ascii="Times New Roman" w:hAnsi="Times New Roman" w:cs="Times New Roman"/>
          <w:sz w:val="24"/>
          <w:szCs w:val="24"/>
        </w:rPr>
        <w:t>Котельная по адресу: Калужская обл., г. Обнинск, пр-кт Ленина, д. 240, год ввода в эксплуатацию – 2021г.</w:t>
      </w:r>
      <w:bookmarkEnd w:id="40"/>
    </w:p>
    <w:p w:rsidR="00637B57" w:rsidRPr="00503E6D" w:rsidRDefault="00637B57" w:rsidP="00637B57">
      <w:pPr>
        <w:spacing w:after="0"/>
        <w:ind w:firstLine="709"/>
        <w:jc w:val="both"/>
        <w:rPr>
          <w:rFonts w:ascii="Times New Roman" w:hAnsi="Times New Roman" w:cs="Times New Roman"/>
          <w:sz w:val="24"/>
          <w:szCs w:val="24"/>
        </w:rPr>
      </w:pPr>
      <w:r w:rsidRPr="00503E6D">
        <w:rPr>
          <w:rFonts w:ascii="Times New Roman" w:hAnsi="Times New Roman" w:cs="Times New Roman"/>
          <w:sz w:val="24"/>
          <w:szCs w:val="24"/>
        </w:rPr>
        <w:t xml:space="preserve">Состав оборудования: </w:t>
      </w:r>
    </w:p>
    <w:p w:rsidR="00637B57" w:rsidRPr="00503E6D" w:rsidRDefault="00637B57" w:rsidP="00637B57">
      <w:pPr>
        <w:spacing w:after="0"/>
        <w:ind w:firstLine="709"/>
        <w:jc w:val="both"/>
        <w:rPr>
          <w:rFonts w:ascii="Times New Roman" w:eastAsia="Times New Roman" w:hAnsi="Times New Roman" w:cs="Times New Roman"/>
          <w:sz w:val="24"/>
          <w:szCs w:val="24"/>
          <w:lang w:eastAsia="zh-CN"/>
        </w:rPr>
      </w:pPr>
      <w:r w:rsidRPr="00503E6D">
        <w:rPr>
          <w:rFonts w:ascii="Times New Roman" w:hAnsi="Times New Roman" w:cs="Times New Roman"/>
          <w:sz w:val="24"/>
          <w:szCs w:val="24"/>
        </w:rPr>
        <w:t>-</w:t>
      </w:r>
      <w:r w:rsidRPr="00503E6D">
        <w:rPr>
          <w:rFonts w:ascii="Times New Roman" w:eastAsia="Times New Roman" w:hAnsi="Times New Roman" w:cs="Times New Roman"/>
          <w:sz w:val="24"/>
          <w:szCs w:val="24"/>
          <w:lang w:eastAsia="zh-CN"/>
        </w:rPr>
        <w:t>Котел жаротрубный ТТ-100-01 «ЭНТРОРОС», 2 шт.; Зав.№ 15401-18004549, Зав.№15401-19005471;</w:t>
      </w:r>
    </w:p>
    <w:p w:rsidR="00637B57" w:rsidRPr="00503E6D" w:rsidRDefault="00637B57" w:rsidP="00637B57">
      <w:pPr>
        <w:spacing w:after="0"/>
        <w:ind w:firstLine="709"/>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t>-Горелка газовая CibUnigas RX2060, 2 шт.Зав.№2105411, №2108218;</w:t>
      </w:r>
    </w:p>
    <w:p w:rsidR="00637B57" w:rsidRPr="00503E6D" w:rsidRDefault="00637B57" w:rsidP="00637B57">
      <w:pPr>
        <w:spacing w:after="0"/>
        <w:ind w:firstLine="709"/>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t xml:space="preserve">-Котел жаротрубный ТТ-150 «ЭНТРОРОС», 1 шт., зав. № 31301-19005445; </w:t>
      </w:r>
    </w:p>
    <w:p w:rsidR="00637B57" w:rsidRPr="00503E6D" w:rsidRDefault="00637B57" w:rsidP="00637B57">
      <w:pPr>
        <w:widowControl w:val="0"/>
        <w:autoSpaceDE w:val="0"/>
        <w:spacing w:after="0"/>
        <w:ind w:firstLine="709"/>
        <w:jc w:val="both"/>
        <w:rPr>
          <w:rFonts w:eastAsia="Times New Roman" w:cs="Times New Roman"/>
          <w:sz w:val="20"/>
          <w:szCs w:val="20"/>
          <w:lang w:eastAsia="ru-RU"/>
        </w:rPr>
      </w:pPr>
      <w:r w:rsidRPr="00503E6D">
        <w:rPr>
          <w:rFonts w:ascii="Times New Roman" w:eastAsia="Times New Roman" w:hAnsi="Times New Roman" w:cs="Times New Roman"/>
          <w:sz w:val="24"/>
          <w:szCs w:val="24"/>
          <w:lang w:eastAsia="zh-CN"/>
        </w:rPr>
        <w:t xml:space="preserve"> -Горелка газовая CibUnigas Н630А, 1 шт. Зав. № 2110314Р</w:t>
      </w:r>
      <w:r w:rsidRPr="00503E6D">
        <w:rPr>
          <w:lang w:eastAsia="zh-CN"/>
        </w:rPr>
        <w:t>.</w:t>
      </w:r>
    </w:p>
    <w:p w:rsidR="00641705" w:rsidRDefault="00637B57" w:rsidP="00637B57">
      <w:pPr>
        <w:widowControl w:val="0"/>
        <w:autoSpaceDE w:val="0"/>
        <w:spacing w:after="0"/>
        <w:ind w:firstLine="709"/>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 xml:space="preserve">Год изготовления </w:t>
      </w:r>
      <w:r w:rsidRPr="00503E6D">
        <w:rPr>
          <w:rFonts w:ascii="Times New Roman" w:hAnsi="Times New Roman" w:cs="Times New Roman"/>
          <w:sz w:val="24"/>
          <w:szCs w:val="24"/>
        </w:rPr>
        <w:t>оборудования</w:t>
      </w:r>
      <w:r w:rsidRPr="00503E6D">
        <w:rPr>
          <w:rFonts w:ascii="Times New Roman" w:eastAsia="Times New Roman" w:hAnsi="Times New Roman" w:cs="Times New Roman"/>
          <w:sz w:val="24"/>
          <w:szCs w:val="24"/>
          <w:lang w:eastAsia="ru-RU"/>
        </w:rPr>
        <w:t xml:space="preserve"> -2019-2021г.г.</w:t>
      </w:r>
    </w:p>
    <w:p w:rsidR="001E5F1D" w:rsidRDefault="001E5F1D" w:rsidP="00637B57">
      <w:pPr>
        <w:widowControl w:val="0"/>
        <w:autoSpaceDE w:val="0"/>
        <w:spacing w:after="0"/>
        <w:ind w:firstLine="709"/>
        <w:jc w:val="both"/>
        <w:rPr>
          <w:rFonts w:ascii="Times New Roman" w:eastAsia="Times New Roman" w:hAnsi="Times New Roman" w:cs="Times New Roman"/>
          <w:sz w:val="24"/>
          <w:szCs w:val="24"/>
          <w:lang w:eastAsia="ru-RU"/>
        </w:rPr>
      </w:pPr>
    </w:p>
    <w:p w:rsidR="00637B57" w:rsidRPr="00637B57" w:rsidRDefault="00637B57" w:rsidP="00637B57">
      <w:pPr>
        <w:widowControl w:val="0"/>
        <w:autoSpaceDE w:val="0"/>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оборудования котельных представлен в таблице ниже.</w:t>
      </w:r>
    </w:p>
    <w:p w:rsidR="00637B57" w:rsidRDefault="00637B57" w:rsidP="00637B57"/>
    <w:p w:rsidR="00637B57" w:rsidRDefault="00637B57" w:rsidP="00637B57"/>
    <w:p w:rsidR="00637B57" w:rsidRPr="00637B57" w:rsidRDefault="00637B57" w:rsidP="00637B57">
      <w:pPr>
        <w:sectPr w:rsidR="00637B57" w:rsidRPr="00637B57" w:rsidSect="00523161">
          <w:pgSz w:w="11906" w:h="16838"/>
          <w:pgMar w:top="1134" w:right="849" w:bottom="1134" w:left="1418" w:header="708" w:footer="708" w:gutter="0"/>
          <w:cols w:space="708"/>
          <w:docGrid w:linePitch="360"/>
        </w:sectPr>
      </w:pPr>
    </w:p>
    <w:p w:rsidR="00F637C1" w:rsidRDefault="002745A7" w:rsidP="00EC3C2C">
      <w:pPr>
        <w:pStyle w:val="af4"/>
        <w:spacing w:after="0" w:line="276" w:lineRule="auto"/>
        <w:ind w:left="142"/>
        <w:rPr>
          <w:rFonts w:ascii="Times New Roman" w:hAnsi="Times New Roman" w:cs="Times New Roman"/>
          <w:color w:val="000000" w:themeColor="text1"/>
          <w:sz w:val="24"/>
          <w:szCs w:val="24"/>
        </w:rPr>
      </w:pPr>
      <w:bookmarkStart w:id="41" w:name="_Toc198128926"/>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87744">
        <w:rPr>
          <w:rFonts w:ascii="Times New Roman" w:hAnsi="Times New Roman" w:cs="Times New Roman"/>
          <w:noProof/>
          <w:color w:val="000000" w:themeColor="text1"/>
          <w:sz w:val="24"/>
          <w:szCs w:val="24"/>
        </w:rPr>
        <w:t>8</w:t>
      </w:r>
      <w:r w:rsidR="00FA70C7" w:rsidRPr="00AF0DA2">
        <w:rPr>
          <w:rFonts w:ascii="Times New Roman" w:hAnsi="Times New Roman" w:cs="Times New Roman"/>
          <w:color w:val="000000" w:themeColor="text1"/>
          <w:sz w:val="24"/>
          <w:szCs w:val="24"/>
        </w:rPr>
        <w:fldChar w:fldCharType="end"/>
      </w:r>
      <w:bookmarkEnd w:id="34"/>
      <w:r w:rsidRPr="00AF0DA2">
        <w:rPr>
          <w:rFonts w:ascii="Times New Roman" w:hAnsi="Times New Roman" w:cs="Times New Roman"/>
          <w:color w:val="000000" w:themeColor="text1"/>
          <w:sz w:val="24"/>
          <w:szCs w:val="24"/>
        </w:rPr>
        <w:t xml:space="preserve"> – </w:t>
      </w:r>
      <w:bookmarkEnd w:id="35"/>
      <w:bookmarkEnd w:id="36"/>
      <w:r w:rsidR="00637B57" w:rsidRPr="00637B57">
        <w:rPr>
          <w:rFonts w:ascii="Times New Roman" w:hAnsi="Times New Roman" w:cs="Times New Roman"/>
          <w:color w:val="000000" w:themeColor="text1"/>
          <w:sz w:val="24"/>
          <w:szCs w:val="24"/>
        </w:rPr>
        <w:t>Состав и технические характеристики основного оборудования котельных</w:t>
      </w:r>
      <w:bookmarkEnd w:id="41"/>
    </w:p>
    <w:tbl>
      <w:tblPr>
        <w:tblpPr w:leftFromText="180" w:rightFromText="180" w:vertAnchor="text" w:tblpY="1"/>
        <w:tblOverlap w:val="never"/>
        <w:tblW w:w="15180" w:type="dxa"/>
        <w:tblLayout w:type="fixed"/>
        <w:tblCellMar>
          <w:left w:w="149" w:type="dxa"/>
          <w:right w:w="149" w:type="dxa"/>
        </w:tblCellMar>
        <w:tblLook w:val="04A0"/>
      </w:tblPr>
      <w:tblGrid>
        <w:gridCol w:w="421"/>
        <w:gridCol w:w="1014"/>
        <w:gridCol w:w="1395"/>
        <w:gridCol w:w="1700"/>
        <w:gridCol w:w="806"/>
        <w:gridCol w:w="1155"/>
        <w:gridCol w:w="1196"/>
        <w:gridCol w:w="1637"/>
        <w:gridCol w:w="1435"/>
        <w:gridCol w:w="1145"/>
        <w:gridCol w:w="850"/>
        <w:gridCol w:w="1133"/>
        <w:gridCol w:w="1271"/>
        <w:gridCol w:w="22"/>
      </w:tblGrid>
      <w:tr w:rsidR="00F637C1" w:rsidTr="00F637C1">
        <w:trPr>
          <w:gridAfter w:val="1"/>
          <w:wAfter w:w="22" w:type="dxa"/>
          <w:trHeight w:val="20"/>
          <w:tblHead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left="-150"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N п/п</w:t>
            </w:r>
          </w:p>
        </w:tc>
        <w:tc>
          <w:tcPr>
            <w:tcW w:w="1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left="-183" w:right="-147"/>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Адрес котельной</w:t>
            </w: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523161" w:rsidRDefault="00F637C1" w:rsidP="00523161">
            <w:pPr>
              <w:widowControl w:val="0"/>
              <w:spacing w:after="0" w:line="240" w:lineRule="auto"/>
              <w:ind w:right="-147"/>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Тип котла</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hAnsi="Times New Roman" w:cs="Times New Roman"/>
                <w:b/>
                <w:sz w:val="20"/>
                <w:szCs w:val="20"/>
              </w:rPr>
            </w:pPr>
            <w:r w:rsidRPr="00523161">
              <w:rPr>
                <w:rFonts w:ascii="Times New Roman" w:hAnsi="Times New Roman" w:cs="Times New Roman"/>
                <w:b/>
                <w:sz w:val="20"/>
                <w:szCs w:val="20"/>
              </w:rPr>
              <w:t>Марка котла</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hAnsi="Times New Roman" w:cs="Times New Roman"/>
                <w:b/>
                <w:sz w:val="20"/>
                <w:szCs w:val="20"/>
              </w:rPr>
              <w:t>№ котла</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установки котла</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523161" w:rsidRDefault="00BD1A80"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Нормативный с</w:t>
            </w:r>
            <w:r w:rsidR="00F637C1" w:rsidRPr="00523161">
              <w:rPr>
                <w:rFonts w:ascii="Times New Roman" w:eastAsia="Times New Roman" w:hAnsi="Times New Roman" w:cs="Times New Roman"/>
                <w:b/>
                <w:sz w:val="20"/>
                <w:szCs w:val="20"/>
                <w:lang w:eastAsia="ru-RU"/>
              </w:rPr>
              <w:t>рок службы котлоагрегатов</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Мощность котла установленная, Гкал/ч</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Мощность котельной установленная, Гкал/ч</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УРУТ по котлам, кг у.т./Гкал</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КПД котлов, %</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УРУТ по котельной, кг у.т./Гкал</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523161" w:rsidRDefault="00F637C1" w:rsidP="00523161">
            <w:pPr>
              <w:widowControl w:val="0"/>
              <w:spacing w:after="0" w:line="240" w:lineRule="auto"/>
              <w:ind w:right="-14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Дата обследования котлов</w:t>
            </w:r>
          </w:p>
        </w:tc>
      </w:tr>
      <w:tr w:rsidR="00F637C1" w:rsidTr="00F637C1">
        <w:trPr>
          <w:trHeight w:val="20"/>
        </w:trPr>
        <w:tc>
          <w:tcPr>
            <w:tcW w:w="15180" w:type="dxa"/>
            <w:gridSpan w:val="14"/>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eastAsia="Times New Roman" w:hAnsi="Times New Roman" w:cs="Times New Roman"/>
                <w:sz w:val="20"/>
                <w:szCs w:val="20"/>
                <w:lang w:eastAsia="ru-RU"/>
              </w:rPr>
            </w:pPr>
            <w:r w:rsidRPr="00DC7776">
              <w:rPr>
                <w:rFonts w:ascii="Times New Roman" w:hAnsi="Times New Roman" w:cs="Times New Roman"/>
                <w:sz w:val="20"/>
                <w:szCs w:val="20"/>
                <w:shd w:val="clear" w:color="auto" w:fill="FFFFFF"/>
              </w:rPr>
              <w:t>Основное топливо - природный газ</w:t>
            </w:r>
          </w:p>
        </w:tc>
      </w:tr>
      <w:tr w:rsidR="00F637C1" w:rsidTr="00F637C1">
        <w:trPr>
          <w:gridAfter w:val="1"/>
          <w:wAfter w:w="22" w:type="dxa"/>
          <w:trHeight w:val="20"/>
        </w:trPr>
        <w:tc>
          <w:tcPr>
            <w:tcW w:w="42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3834A8">
            <w:pPr>
              <w:pStyle w:val="af0"/>
              <w:widowControl w:val="0"/>
              <w:numPr>
                <w:ilvl w:val="0"/>
                <w:numId w:val="64"/>
              </w:numPr>
              <w:spacing w:after="0" w:line="240" w:lineRule="auto"/>
              <w:textAlignment w:val="baseline"/>
              <w:rPr>
                <w:rFonts w:ascii="Times New Roman" w:eastAsia="Times New Roman" w:hAnsi="Times New Roman" w:cs="Times New Roman"/>
                <w:sz w:val="20"/>
                <w:szCs w:val="20"/>
                <w:lang w:eastAsia="ru-RU"/>
              </w:rPr>
            </w:pPr>
          </w:p>
        </w:tc>
        <w:tc>
          <w:tcPr>
            <w:tcW w:w="10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ind w:left="-77" w:right="-143"/>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 xml:space="preserve">Котельная </w:t>
            </w:r>
            <w:r w:rsidRPr="00DC7776">
              <w:rPr>
                <w:rFonts w:ascii="Times New Roman" w:hAnsi="Times New Roman" w:cs="Times New Roman"/>
                <w:bCs/>
                <w:color w:val="000000"/>
                <w:sz w:val="20"/>
                <w:szCs w:val="20"/>
                <w:shd w:val="clear" w:color="auto" w:fill="FFFFFF"/>
              </w:rPr>
              <w:t>НИФХИ</w:t>
            </w: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1960</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6,5</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79,5</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160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87</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158,5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06. 2022г</w:t>
            </w:r>
          </w:p>
        </w:tc>
      </w:tr>
      <w:tr w:rsidR="00F637C1" w:rsidTr="00F637C1">
        <w:trPr>
          <w:gridAfter w:val="1"/>
          <w:wAfter w:w="22" w:type="dxa"/>
          <w:trHeight w:val="20"/>
        </w:trPr>
        <w:tc>
          <w:tcPr>
            <w:tcW w:w="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pStyle w:val="af0"/>
              <w:widowControl w:val="0"/>
              <w:spacing w:after="0" w:line="240" w:lineRule="auto"/>
              <w:ind w:left="360"/>
              <w:jc w:val="center"/>
              <w:textAlignment w:val="baseline"/>
              <w:rPr>
                <w:rFonts w:ascii="Times New Roman" w:eastAsia="Times New Roman" w:hAnsi="Times New Roman" w:cs="Times New Roman"/>
                <w:sz w:val="20"/>
                <w:szCs w:val="20"/>
                <w:lang w:eastAsia="ru-RU"/>
              </w:rPr>
            </w:pPr>
          </w:p>
        </w:tc>
        <w:tc>
          <w:tcPr>
            <w:tcW w:w="10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1960</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6,5</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160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87</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158,5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06. 2022г</w:t>
            </w:r>
          </w:p>
        </w:tc>
      </w:tr>
      <w:tr w:rsidR="00F637C1" w:rsidTr="00F637C1">
        <w:trPr>
          <w:gridAfter w:val="1"/>
          <w:wAfter w:w="22" w:type="dxa"/>
          <w:trHeight w:val="20"/>
        </w:trPr>
        <w:tc>
          <w:tcPr>
            <w:tcW w:w="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pStyle w:val="af0"/>
              <w:widowControl w:val="0"/>
              <w:spacing w:after="0" w:line="240" w:lineRule="auto"/>
              <w:ind w:left="360"/>
              <w:jc w:val="center"/>
              <w:textAlignment w:val="baseline"/>
              <w:rPr>
                <w:rFonts w:ascii="Times New Roman" w:eastAsia="Times New Roman" w:hAnsi="Times New Roman" w:cs="Times New Roman"/>
                <w:sz w:val="20"/>
                <w:szCs w:val="20"/>
                <w:lang w:eastAsia="ru-RU"/>
              </w:rPr>
            </w:pPr>
          </w:p>
        </w:tc>
        <w:tc>
          <w:tcPr>
            <w:tcW w:w="10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паровой (переведен  в водогрейный режим)</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3</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1960</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rPr>
              <w:t>6,5</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90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158,5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06. 2024г</w:t>
            </w:r>
          </w:p>
        </w:tc>
      </w:tr>
      <w:tr w:rsidR="00F637C1" w:rsidTr="00F637C1">
        <w:trPr>
          <w:gridAfter w:val="1"/>
          <w:wAfter w:w="22" w:type="dxa"/>
          <w:trHeight w:val="20"/>
        </w:trPr>
        <w:tc>
          <w:tcPr>
            <w:tcW w:w="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pStyle w:val="af0"/>
              <w:widowControl w:val="0"/>
              <w:spacing w:after="0" w:line="240" w:lineRule="auto"/>
              <w:ind w:left="360"/>
              <w:jc w:val="center"/>
              <w:textAlignment w:val="baseline"/>
              <w:rPr>
                <w:rFonts w:ascii="Times New Roman" w:eastAsia="Times New Roman" w:hAnsi="Times New Roman" w:cs="Times New Roman"/>
                <w:sz w:val="20"/>
                <w:szCs w:val="20"/>
                <w:lang w:eastAsia="ru-RU"/>
              </w:rPr>
            </w:pPr>
          </w:p>
        </w:tc>
        <w:tc>
          <w:tcPr>
            <w:tcW w:w="10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bidi="ru-RU"/>
              </w:rPr>
              <w:t>ТВГМ-30</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1965</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30</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91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158,5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09. 2024г</w:t>
            </w:r>
          </w:p>
        </w:tc>
      </w:tr>
      <w:tr w:rsidR="00F637C1" w:rsidTr="00F637C1">
        <w:trPr>
          <w:gridAfter w:val="1"/>
          <w:wAfter w:w="22" w:type="dxa"/>
          <w:trHeight w:val="20"/>
        </w:trPr>
        <w:tc>
          <w:tcPr>
            <w:tcW w:w="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bidi="ru-RU"/>
              </w:rPr>
              <w:t>ТВГМ-30</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1965</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30</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91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158,5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37C1" w:rsidRPr="00DC7776" w:rsidRDefault="00F637C1" w:rsidP="00B4732D">
            <w:pPr>
              <w:widowControl w:val="0"/>
              <w:spacing w:after="0" w:line="240" w:lineRule="auto"/>
              <w:jc w:val="center"/>
              <w:textAlignment w:val="baseline"/>
              <w:rPr>
                <w:rFonts w:ascii="Times New Roman" w:hAnsi="Times New Roman" w:cs="Times New Roman"/>
                <w:sz w:val="20"/>
                <w:szCs w:val="20"/>
              </w:rPr>
            </w:pPr>
            <w:r w:rsidRPr="00DC7776">
              <w:rPr>
                <w:rFonts w:ascii="Times New Roman" w:eastAsia="Times New Roman" w:hAnsi="Times New Roman" w:cs="Times New Roman"/>
                <w:sz w:val="20"/>
                <w:szCs w:val="20"/>
                <w:lang w:eastAsia="ru-RU"/>
              </w:rPr>
              <w:t>09. 2024г</w:t>
            </w:r>
          </w:p>
        </w:tc>
      </w:tr>
      <w:tr w:rsidR="00511C8F" w:rsidTr="00511C8F">
        <w:trPr>
          <w:gridAfter w:val="1"/>
          <w:wAfter w:w="22" w:type="dxa"/>
          <w:trHeight w:val="20"/>
        </w:trPr>
        <w:tc>
          <w:tcPr>
            <w:tcW w:w="421" w:type="dxa"/>
            <w:vMerge w:val="restart"/>
            <w:tcBorders>
              <w:top w:val="single" w:sz="4" w:space="0" w:color="000000"/>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014"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 xml:space="preserve">Котельная </w:t>
            </w:r>
            <w:r w:rsidRPr="00511C8F">
              <w:rPr>
                <w:rFonts w:ascii="Times New Roman" w:hAnsi="Times New Roman" w:cs="Times New Roman"/>
                <w:bCs/>
                <w:sz w:val="20"/>
                <w:szCs w:val="20"/>
                <w:shd w:val="clear" w:color="auto" w:fill="FFFFFF"/>
              </w:rPr>
              <w:t>ОНПП</w:t>
            </w: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1964</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6,8</w:t>
            </w:r>
          </w:p>
        </w:tc>
        <w:tc>
          <w:tcPr>
            <w:tcW w:w="1435"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96,4</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161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88,74</w:t>
            </w:r>
          </w:p>
        </w:tc>
        <w:tc>
          <w:tcPr>
            <w:tcW w:w="1133"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155,6</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08.2023</w:t>
            </w:r>
          </w:p>
        </w:tc>
      </w:tr>
      <w:tr w:rsidR="00511C8F" w:rsidTr="00511C8F">
        <w:trPr>
          <w:gridAfter w:val="1"/>
          <w:wAfter w:w="22" w:type="dxa"/>
          <w:trHeight w:val="20"/>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4</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1964</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6,8</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163,05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87,63</w:t>
            </w:r>
          </w:p>
        </w:tc>
        <w:tc>
          <w:tcPr>
            <w:tcW w:w="1133"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10.2022</w:t>
            </w:r>
          </w:p>
        </w:tc>
      </w:tr>
      <w:tr w:rsidR="00511C8F" w:rsidTr="00511C8F">
        <w:trPr>
          <w:gridAfter w:val="1"/>
          <w:wAfter w:w="22" w:type="dxa"/>
          <w:trHeight w:val="20"/>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ДКВР-10/13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3</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1963</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6,8</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163,27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87,64</w:t>
            </w:r>
          </w:p>
        </w:tc>
        <w:tc>
          <w:tcPr>
            <w:tcW w:w="1133"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10.2023</w:t>
            </w:r>
          </w:p>
        </w:tc>
      </w:tr>
      <w:tr w:rsidR="00511C8F" w:rsidTr="00511C8F">
        <w:trPr>
          <w:gridAfter w:val="1"/>
          <w:wAfter w:w="22" w:type="dxa"/>
          <w:trHeight w:val="20"/>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ДЕ 25-14</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2011</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24</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16</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155.26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92.02</w:t>
            </w:r>
          </w:p>
        </w:tc>
        <w:tc>
          <w:tcPr>
            <w:tcW w:w="1133"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10.2023</w:t>
            </w:r>
          </w:p>
        </w:tc>
      </w:tr>
      <w:tr w:rsidR="00511C8F" w:rsidTr="00511C8F">
        <w:trPr>
          <w:gridAfter w:val="1"/>
          <w:wAfter w:w="22" w:type="dxa"/>
          <w:trHeight w:val="20"/>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ПТВМ-30М-4</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1976</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30</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153,8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92,88</w:t>
            </w:r>
          </w:p>
        </w:tc>
        <w:tc>
          <w:tcPr>
            <w:tcW w:w="1133"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03.2022</w:t>
            </w:r>
          </w:p>
        </w:tc>
      </w:tr>
      <w:tr w:rsidR="00511C8F" w:rsidTr="00511C8F">
        <w:trPr>
          <w:gridAfter w:val="1"/>
          <w:wAfter w:w="22" w:type="dxa"/>
          <w:trHeight w:val="20"/>
        </w:trPr>
        <w:tc>
          <w:tcPr>
            <w:tcW w:w="421" w:type="dxa"/>
            <w:vMerge/>
            <w:tcBorders>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ПТВМ-30М-4</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1976</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30</w:t>
            </w:r>
          </w:p>
        </w:tc>
        <w:tc>
          <w:tcPr>
            <w:tcW w:w="1435" w:type="dxa"/>
            <w:vMerge/>
            <w:tcBorders>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153,73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92.93</w:t>
            </w:r>
          </w:p>
        </w:tc>
        <w:tc>
          <w:tcPr>
            <w:tcW w:w="1133" w:type="dxa"/>
            <w:vMerge/>
            <w:tcBorders>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04.2024</w:t>
            </w:r>
          </w:p>
        </w:tc>
      </w:tr>
      <w:tr w:rsidR="00511C8F" w:rsidTr="00511C8F">
        <w:trPr>
          <w:gridAfter w:val="1"/>
          <w:wAfter w:w="22" w:type="dxa"/>
          <w:trHeight w:val="441"/>
        </w:trPr>
        <w:tc>
          <w:tcPr>
            <w:tcW w:w="421" w:type="dxa"/>
            <w:vMerge w:val="restart"/>
            <w:tcBorders>
              <w:top w:val="single" w:sz="4" w:space="0" w:color="000000"/>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014"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Котельная НИЦ «Курчатовский институт» - «ВНИИРАЭ»</w:t>
            </w: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ДКВР-6,5/13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1977</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4,0</w:t>
            </w:r>
          </w:p>
        </w:tc>
        <w:tc>
          <w:tcPr>
            <w:tcW w:w="1435"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28,0</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157,5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90,7</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181,5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08.09.2022</w:t>
            </w:r>
          </w:p>
        </w:tc>
      </w:tr>
      <w:tr w:rsidR="00511C8F" w:rsidTr="00511C8F">
        <w:trPr>
          <w:gridAfter w:val="1"/>
          <w:wAfter w:w="22" w:type="dxa"/>
          <w:trHeight w:val="418"/>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паровой</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ДКВР-6,5/13</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rPr>
              <w:t>1977</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4,0</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157,28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90,83</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181,7</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08.09.2</w:t>
            </w:r>
            <w:r>
              <w:rPr>
                <w:rFonts w:ascii="Times New Roman" w:eastAsia="Times New Roman" w:hAnsi="Times New Roman" w:cs="Times New Roman"/>
                <w:sz w:val="20"/>
                <w:szCs w:val="20"/>
                <w:lang w:eastAsia="ru-RU"/>
              </w:rPr>
              <w:t>0</w:t>
            </w:r>
            <w:r w:rsidRPr="00511C8F">
              <w:rPr>
                <w:rFonts w:ascii="Times New Roman" w:eastAsia="Times New Roman" w:hAnsi="Times New Roman" w:cs="Times New Roman"/>
                <w:sz w:val="20"/>
                <w:szCs w:val="20"/>
                <w:lang w:eastAsia="ru-RU"/>
              </w:rPr>
              <w:t>22</w:t>
            </w:r>
          </w:p>
        </w:tc>
      </w:tr>
      <w:tr w:rsidR="00511C8F" w:rsidTr="00511C8F">
        <w:trPr>
          <w:gridAfter w:val="1"/>
          <w:wAfter w:w="22" w:type="dxa"/>
          <w:trHeight w:val="482"/>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КВ-ГМ-10-150</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1976</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10</w:t>
            </w:r>
          </w:p>
        </w:tc>
        <w:tc>
          <w:tcPr>
            <w:tcW w:w="1435" w:type="dxa"/>
            <w:vMerge/>
            <w:tcBorders>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157,2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90,80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181,5</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28.06.2024</w:t>
            </w:r>
          </w:p>
        </w:tc>
      </w:tr>
      <w:tr w:rsidR="00511C8F" w:rsidTr="00511C8F">
        <w:trPr>
          <w:gridAfter w:val="1"/>
          <w:wAfter w:w="22" w:type="dxa"/>
          <w:trHeight w:val="20"/>
        </w:trPr>
        <w:tc>
          <w:tcPr>
            <w:tcW w:w="421" w:type="dxa"/>
            <w:vMerge/>
            <w:tcBorders>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bidi="ru-RU"/>
              </w:rPr>
              <w:t>КВ-ГМ-10-150</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1976</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10</w:t>
            </w:r>
          </w:p>
        </w:tc>
        <w:tc>
          <w:tcPr>
            <w:tcW w:w="1435" w:type="dxa"/>
            <w:vMerge/>
            <w:tcBorders>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156,7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90,94</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181,7</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28.06.2024</w:t>
            </w:r>
          </w:p>
        </w:tc>
      </w:tr>
      <w:tr w:rsidR="00511C8F" w:rsidTr="00511C8F">
        <w:trPr>
          <w:gridAfter w:val="1"/>
          <w:wAfter w:w="22" w:type="dxa"/>
          <w:trHeight w:val="20"/>
        </w:trPr>
        <w:tc>
          <w:tcPr>
            <w:tcW w:w="421" w:type="dxa"/>
            <w:vMerge w:val="restart"/>
            <w:tcBorders>
              <w:top w:val="single" w:sz="4" w:space="0" w:color="000000"/>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014"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БМК Заовражье</w:t>
            </w:r>
          </w:p>
        </w:tc>
        <w:tc>
          <w:tcPr>
            <w:tcW w:w="1395"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511C8F">
              <w:rPr>
                <w:rFonts w:ascii="Times New Roman" w:eastAsia="Times New Roman" w:hAnsi="Times New Roman" w:cs="Times New Roman"/>
                <w:sz w:val="20"/>
                <w:szCs w:val="20"/>
                <w:lang w:eastAsia="ru-RU"/>
              </w:rPr>
              <w:t>ТТ-100-01 «ЭНТРОРОС»</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2021</w:t>
            </w:r>
          </w:p>
        </w:tc>
        <w:tc>
          <w:tcPr>
            <w:tcW w:w="1196" w:type="dxa"/>
            <w:tcBorders>
              <w:top w:val="single" w:sz="4" w:space="0" w:color="000000"/>
              <w:left w:val="single" w:sz="4" w:space="0" w:color="000000"/>
              <w:bottom w:val="single" w:sz="4" w:space="0" w:color="000000"/>
              <w:right w:val="single" w:sz="4" w:space="0" w:color="000000"/>
            </w:tcBorders>
            <w:shd w:val="clear" w:color="auto" w:fill="auto"/>
            <w:tcMar>
              <w:left w:w="5" w:type="dxa"/>
              <w:right w:w="5" w:type="dxa"/>
            </w:tcMar>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16</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11,18</w:t>
            </w:r>
          </w:p>
        </w:tc>
        <w:tc>
          <w:tcPr>
            <w:tcW w:w="1435" w:type="dxa"/>
            <w:vMerge w:val="restart"/>
            <w:tcBorders>
              <w:top w:val="single" w:sz="4" w:space="0" w:color="000000"/>
              <w:left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511C8F">
              <w:rPr>
                <w:rFonts w:ascii="Times New Roman" w:eastAsia="Times New Roman" w:hAnsi="Times New Roman" w:cs="Times New Roman"/>
                <w:sz w:val="20"/>
                <w:szCs w:val="20"/>
                <w:lang w:eastAsia="ru-RU"/>
              </w:rPr>
              <w:t>25,97</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511C8F"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r>
      <w:tr w:rsidR="00511C8F" w:rsidTr="006255ED">
        <w:trPr>
          <w:gridAfter w:val="1"/>
          <w:wAfter w:w="22" w:type="dxa"/>
          <w:trHeight w:val="20"/>
        </w:trPr>
        <w:tc>
          <w:tcPr>
            <w:tcW w:w="421" w:type="dxa"/>
            <w:vMerge/>
            <w:tcBorders>
              <w:left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F637C1">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F637C1">
              <w:rPr>
                <w:rFonts w:ascii="Times New Roman" w:eastAsia="Times New Roman" w:hAnsi="Times New Roman" w:cs="Times New Roman"/>
                <w:sz w:val="20"/>
                <w:szCs w:val="20"/>
                <w:lang w:eastAsia="ru-RU"/>
              </w:rPr>
              <w:t>ТТ-100-01 «ЭНТРОРОС»</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F637C1">
              <w:rPr>
                <w:rFonts w:ascii="Times New Roman" w:eastAsia="Times New Roman" w:hAnsi="Times New Roman" w:cs="Times New Roman"/>
                <w:sz w:val="20"/>
                <w:szCs w:val="20"/>
                <w:lang w:eastAsia="ru-RU"/>
              </w:rPr>
              <w:t>2</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F637C1">
              <w:rPr>
                <w:rFonts w:ascii="Times New Roman" w:eastAsia="Times New Roman" w:hAnsi="Times New Roman" w:cs="Times New Roman"/>
                <w:sz w:val="20"/>
                <w:szCs w:val="20"/>
                <w:lang w:eastAsia="ru-RU"/>
              </w:rPr>
              <w:t>2021</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511C8F" w:rsidRPr="00F637C1"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F637C1">
              <w:rPr>
                <w:rFonts w:ascii="Times New Roman" w:eastAsia="Times New Roman" w:hAnsi="Times New Roman" w:cs="Times New Roman"/>
                <w:sz w:val="20"/>
                <w:szCs w:val="20"/>
                <w:lang w:eastAsia="ru-RU"/>
              </w:rPr>
              <w:t>16</w:t>
            </w:r>
          </w:p>
        </w:tc>
        <w:tc>
          <w:tcPr>
            <w:tcW w:w="1637" w:type="dxa"/>
            <w:tcBorders>
              <w:top w:val="single" w:sz="4" w:space="0" w:color="000000"/>
              <w:left w:val="single" w:sz="4" w:space="0" w:color="000000"/>
              <w:bottom w:val="single" w:sz="4" w:space="0" w:color="000000"/>
              <w:right w:val="single" w:sz="4" w:space="0" w:color="000000"/>
            </w:tcBorders>
            <w:shd w:val="clear" w:color="auto" w:fill="auto"/>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F637C1">
              <w:rPr>
                <w:rFonts w:ascii="Times New Roman" w:eastAsia="Times New Roman" w:hAnsi="Times New Roman" w:cs="Times New Roman"/>
                <w:sz w:val="20"/>
                <w:szCs w:val="20"/>
                <w:lang w:eastAsia="ru-RU"/>
              </w:rPr>
              <w:t>11,18</w:t>
            </w:r>
          </w:p>
        </w:tc>
        <w:tc>
          <w:tcPr>
            <w:tcW w:w="1435" w:type="dxa"/>
            <w:vMerge/>
            <w:tcBorders>
              <w:left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F637C1"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r>
      <w:tr w:rsidR="00511C8F" w:rsidTr="006255ED">
        <w:trPr>
          <w:gridAfter w:val="1"/>
          <w:wAfter w:w="22" w:type="dxa"/>
          <w:trHeight w:val="20"/>
        </w:trPr>
        <w:tc>
          <w:tcPr>
            <w:tcW w:w="421" w:type="dxa"/>
            <w:vMerge/>
            <w:tcBorders>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014" w:type="dxa"/>
            <w:vMerge/>
            <w:tcBorders>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ind w:left="-77" w:right="-143"/>
              <w:textAlignment w:val="baseline"/>
              <w:rPr>
                <w:rFonts w:ascii="Times New Roman" w:eastAsia="Times New Roman" w:hAnsi="Times New Roman" w:cs="Times New Roman"/>
                <w:sz w:val="20"/>
                <w:szCs w:val="20"/>
                <w:lang w:eastAsia="ru-RU"/>
              </w:rPr>
            </w:pPr>
          </w:p>
        </w:tc>
        <w:tc>
          <w:tcPr>
            <w:tcW w:w="1395"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164C4E">
              <w:rPr>
                <w:rFonts w:ascii="Times New Roman" w:eastAsia="Times New Roman" w:hAnsi="Times New Roman" w:cs="Times New Roman"/>
                <w:sz w:val="20"/>
                <w:szCs w:val="20"/>
                <w:lang w:eastAsia="ru-RU"/>
              </w:rPr>
              <w:t>водогрейный</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bidi="ru-RU"/>
              </w:rPr>
            </w:pPr>
            <w:r w:rsidRPr="00164C4E">
              <w:rPr>
                <w:rFonts w:ascii="Times New Roman" w:eastAsia="Times New Roman" w:hAnsi="Times New Roman" w:cs="Times New Roman"/>
                <w:sz w:val="20"/>
                <w:szCs w:val="20"/>
                <w:lang w:bidi="ru-RU"/>
              </w:rPr>
              <w:t>ТТ-150 «ЭНТРОРОС»,</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164C4E">
              <w:rPr>
                <w:rFonts w:ascii="Times New Roman" w:eastAsia="Times New Roman" w:hAnsi="Times New Roman" w:cs="Times New Roman"/>
                <w:sz w:val="20"/>
                <w:szCs w:val="20"/>
                <w:lang w:eastAsia="ru-RU"/>
              </w:rPr>
              <w:t>3</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164C4E">
              <w:rPr>
                <w:rFonts w:ascii="Times New Roman" w:eastAsia="Times New Roman" w:hAnsi="Times New Roman" w:cs="Times New Roman"/>
                <w:sz w:val="20"/>
                <w:szCs w:val="20"/>
                <w:lang w:eastAsia="ru-RU"/>
              </w:rPr>
              <w:t>2021</w:t>
            </w:r>
          </w:p>
        </w:tc>
        <w:tc>
          <w:tcPr>
            <w:tcW w:w="1196" w:type="dxa"/>
            <w:tcBorders>
              <w:top w:val="single" w:sz="4" w:space="0" w:color="000000"/>
              <w:left w:val="single" w:sz="4" w:space="0" w:color="000000"/>
              <w:bottom w:val="single" w:sz="4" w:space="0" w:color="000000"/>
              <w:right w:val="single" w:sz="4" w:space="0" w:color="000000"/>
            </w:tcBorders>
            <w:tcMar>
              <w:left w:w="5" w:type="dxa"/>
              <w:right w:w="5" w:type="dxa"/>
            </w:tcMar>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r w:rsidRPr="00164C4E">
              <w:rPr>
                <w:rFonts w:ascii="Times New Roman" w:eastAsia="Times New Roman" w:hAnsi="Times New Roman" w:cs="Times New Roman"/>
                <w:sz w:val="20"/>
                <w:szCs w:val="20"/>
                <w:lang w:eastAsia="ru-RU"/>
              </w:rPr>
              <w:t>16</w:t>
            </w:r>
          </w:p>
        </w:tc>
        <w:tc>
          <w:tcPr>
            <w:tcW w:w="16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r w:rsidRPr="00164C4E">
              <w:rPr>
                <w:rFonts w:ascii="Times New Roman" w:eastAsia="Times New Roman" w:hAnsi="Times New Roman" w:cs="Times New Roman"/>
                <w:sz w:val="20"/>
                <w:szCs w:val="20"/>
                <w:lang w:eastAsia="ru-RU"/>
              </w:rPr>
              <w:t>3,612</w:t>
            </w:r>
          </w:p>
        </w:tc>
        <w:tc>
          <w:tcPr>
            <w:tcW w:w="1435" w:type="dxa"/>
            <w:vMerge/>
            <w:tcBorders>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textAlignment w:val="baseline"/>
              <w:rPr>
                <w:rFonts w:ascii="Times New Roman" w:eastAsia="Times New Roman" w:hAnsi="Times New Roman" w:cs="Times New Roman"/>
                <w:sz w:val="20"/>
                <w:szCs w:val="20"/>
                <w:lang w:eastAsia="ru-RU"/>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1C8F" w:rsidRPr="00DC7776" w:rsidRDefault="00511C8F" w:rsidP="00511C8F">
            <w:pPr>
              <w:widowControl w:val="0"/>
              <w:spacing w:after="0" w:line="240" w:lineRule="auto"/>
              <w:jc w:val="center"/>
              <w:textAlignment w:val="baseline"/>
              <w:rPr>
                <w:rFonts w:ascii="Times New Roman" w:eastAsia="Times New Roman" w:hAnsi="Times New Roman" w:cs="Times New Roman"/>
                <w:sz w:val="20"/>
                <w:szCs w:val="20"/>
                <w:lang w:eastAsia="ru-RU"/>
              </w:rPr>
            </w:pPr>
          </w:p>
        </w:tc>
      </w:tr>
    </w:tbl>
    <w:p w:rsidR="004920BB" w:rsidRDefault="004920BB" w:rsidP="00F66953">
      <w:pPr>
        <w:spacing w:before="240"/>
        <w:rPr>
          <w:rFonts w:ascii="Times New Roman" w:hAnsi="Times New Roman" w:cs="Times New Roman"/>
          <w:b/>
          <w:color w:val="000000" w:themeColor="text1"/>
          <w:sz w:val="24"/>
          <w:szCs w:val="24"/>
        </w:rPr>
      </w:pPr>
    </w:p>
    <w:p w:rsidR="004920BB" w:rsidRDefault="004920B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F637C1" w:rsidRPr="00F66953" w:rsidRDefault="00F66953" w:rsidP="00EC3C2C">
      <w:pPr>
        <w:spacing w:before="240" w:after="0"/>
        <w:rPr>
          <w:rFonts w:ascii="Times New Roman" w:hAnsi="Times New Roman" w:cs="Times New Roman"/>
          <w:b/>
          <w:color w:val="000000" w:themeColor="text1"/>
          <w:sz w:val="24"/>
          <w:szCs w:val="24"/>
        </w:rPr>
      </w:pPr>
      <w:bookmarkStart w:id="42" w:name="_Toc198128927"/>
      <w:r w:rsidRPr="00F66953">
        <w:rPr>
          <w:rFonts w:ascii="Times New Roman" w:hAnsi="Times New Roman" w:cs="Times New Roman"/>
          <w:b/>
          <w:color w:val="000000" w:themeColor="text1"/>
          <w:sz w:val="24"/>
          <w:szCs w:val="24"/>
        </w:rPr>
        <w:lastRenderedPageBreak/>
        <w:t xml:space="preserve">Таблица </w:t>
      </w:r>
      <w:r w:rsidR="00FA70C7" w:rsidRPr="00F66953">
        <w:rPr>
          <w:rFonts w:ascii="Times New Roman" w:hAnsi="Times New Roman" w:cs="Times New Roman"/>
          <w:b/>
          <w:color w:val="000000" w:themeColor="text1"/>
          <w:sz w:val="24"/>
          <w:szCs w:val="24"/>
        </w:rPr>
        <w:fldChar w:fldCharType="begin"/>
      </w:r>
      <w:r w:rsidRPr="00F66953">
        <w:rPr>
          <w:rFonts w:ascii="Times New Roman" w:hAnsi="Times New Roman" w:cs="Times New Roman"/>
          <w:b/>
          <w:color w:val="000000" w:themeColor="text1"/>
          <w:sz w:val="24"/>
          <w:szCs w:val="24"/>
        </w:rPr>
        <w:instrText xml:space="preserve"> SEQ Таблица \* ARABIC </w:instrText>
      </w:r>
      <w:r w:rsidR="00FA70C7" w:rsidRPr="00F66953">
        <w:rPr>
          <w:rFonts w:ascii="Times New Roman" w:hAnsi="Times New Roman" w:cs="Times New Roman"/>
          <w:b/>
          <w:color w:val="000000" w:themeColor="text1"/>
          <w:sz w:val="24"/>
          <w:szCs w:val="24"/>
        </w:rPr>
        <w:fldChar w:fldCharType="separate"/>
      </w:r>
      <w:r w:rsidRPr="00F66953">
        <w:rPr>
          <w:rFonts w:ascii="Times New Roman" w:hAnsi="Times New Roman" w:cs="Times New Roman"/>
          <w:b/>
          <w:noProof/>
          <w:color w:val="000000" w:themeColor="text1"/>
          <w:sz w:val="24"/>
          <w:szCs w:val="24"/>
        </w:rPr>
        <w:t>9</w:t>
      </w:r>
      <w:r w:rsidR="00FA70C7" w:rsidRPr="00F66953">
        <w:rPr>
          <w:rFonts w:ascii="Times New Roman" w:hAnsi="Times New Roman" w:cs="Times New Roman"/>
          <w:b/>
          <w:color w:val="000000" w:themeColor="text1"/>
          <w:sz w:val="24"/>
          <w:szCs w:val="24"/>
        </w:rPr>
        <w:fldChar w:fldCharType="end"/>
      </w:r>
      <w:r w:rsidRPr="00F66953">
        <w:rPr>
          <w:rFonts w:ascii="Times New Roman" w:hAnsi="Times New Roman" w:cs="Times New Roman"/>
          <w:b/>
          <w:color w:val="000000" w:themeColor="text1"/>
          <w:sz w:val="24"/>
          <w:szCs w:val="24"/>
        </w:rPr>
        <w:t xml:space="preserve"> – Характеристика насос</w:t>
      </w:r>
      <w:r>
        <w:rPr>
          <w:rFonts w:ascii="Times New Roman" w:hAnsi="Times New Roman" w:cs="Times New Roman"/>
          <w:b/>
          <w:color w:val="000000" w:themeColor="text1"/>
          <w:sz w:val="24"/>
          <w:szCs w:val="24"/>
        </w:rPr>
        <w:t>ного оборудования</w:t>
      </w:r>
      <w:r w:rsidRPr="00F66953">
        <w:rPr>
          <w:rFonts w:ascii="Times New Roman" w:hAnsi="Times New Roman" w:cs="Times New Roman"/>
          <w:b/>
          <w:color w:val="000000" w:themeColor="text1"/>
          <w:sz w:val="24"/>
          <w:szCs w:val="24"/>
        </w:rPr>
        <w:t xml:space="preserve"> котельных</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76"/>
        <w:gridCol w:w="1526"/>
        <w:gridCol w:w="1451"/>
        <w:gridCol w:w="1592"/>
        <w:gridCol w:w="1355"/>
        <w:gridCol w:w="1592"/>
        <w:gridCol w:w="1592"/>
        <w:gridCol w:w="2997"/>
        <w:gridCol w:w="1826"/>
      </w:tblGrid>
      <w:tr w:rsidR="00F66953" w:rsidRPr="001F3FE8" w:rsidTr="004920BB">
        <w:trPr>
          <w:tblHeader/>
        </w:trPr>
        <w:tc>
          <w:tcPr>
            <w:tcW w:w="537"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Наименование котельной</w:t>
            </w:r>
          </w:p>
        </w:tc>
        <w:tc>
          <w:tcPr>
            <w:tcW w:w="489"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Тип насоса</w:t>
            </w:r>
          </w:p>
        </w:tc>
        <w:tc>
          <w:tcPr>
            <w:tcW w:w="465"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Марка насосов</w:t>
            </w:r>
          </w:p>
        </w:tc>
        <w:tc>
          <w:tcPr>
            <w:tcW w:w="510"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Кол-во насосов, шт.</w:t>
            </w:r>
          </w:p>
        </w:tc>
        <w:tc>
          <w:tcPr>
            <w:tcW w:w="434"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Расход, м</w:t>
            </w:r>
            <w:r w:rsidRPr="00523161">
              <w:rPr>
                <w:b/>
                <w:sz w:val="20"/>
                <w:szCs w:val="20"/>
                <w:vertAlign w:val="superscript"/>
              </w:rPr>
              <w:t>3</w:t>
            </w:r>
            <w:r w:rsidRPr="00523161">
              <w:rPr>
                <w:b/>
                <w:sz w:val="20"/>
                <w:szCs w:val="20"/>
              </w:rPr>
              <w:t>/час</w:t>
            </w:r>
          </w:p>
        </w:tc>
        <w:tc>
          <w:tcPr>
            <w:tcW w:w="510"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Давление на входе, ати</w:t>
            </w:r>
          </w:p>
        </w:tc>
        <w:tc>
          <w:tcPr>
            <w:tcW w:w="510"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Давление на выходе, ати</w:t>
            </w:r>
          </w:p>
        </w:tc>
        <w:tc>
          <w:tcPr>
            <w:tcW w:w="960"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Схема присоединения насосов к трубопроводам сети</w:t>
            </w:r>
          </w:p>
        </w:tc>
        <w:tc>
          <w:tcPr>
            <w:tcW w:w="585" w:type="pct"/>
            <w:shd w:val="clear" w:color="auto" w:fill="auto"/>
            <w:tcMar>
              <w:top w:w="0" w:type="dxa"/>
              <w:left w:w="149" w:type="dxa"/>
              <w:bottom w:w="0" w:type="dxa"/>
              <w:right w:w="149" w:type="dxa"/>
            </w:tcMar>
            <w:vAlign w:val="center"/>
            <w:hideMark/>
          </w:tcPr>
          <w:p w:rsidR="00F66953" w:rsidRPr="00523161" w:rsidRDefault="00F66953" w:rsidP="004920BB">
            <w:pPr>
              <w:pStyle w:val="formattext"/>
              <w:spacing w:before="0" w:beforeAutospacing="0" w:after="0" w:afterAutospacing="0"/>
              <w:ind w:left="-150" w:right="-95"/>
              <w:jc w:val="center"/>
              <w:textAlignment w:val="baseline"/>
              <w:rPr>
                <w:b/>
                <w:sz w:val="20"/>
                <w:szCs w:val="20"/>
              </w:rPr>
            </w:pPr>
            <w:r w:rsidRPr="00523161">
              <w:rPr>
                <w:b/>
                <w:sz w:val="20"/>
                <w:szCs w:val="20"/>
              </w:rPr>
              <w:t>Состояние каждого насоса</w:t>
            </w:r>
          </w:p>
        </w:tc>
      </w:tr>
      <w:tr w:rsidR="00F66953" w:rsidRPr="001F3FE8" w:rsidTr="004920BB">
        <w:tc>
          <w:tcPr>
            <w:tcW w:w="537" w:type="pct"/>
            <w:vMerge w:val="restar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textAlignment w:val="baseline"/>
              <w:rPr>
                <w:sz w:val="20"/>
                <w:szCs w:val="20"/>
              </w:rPr>
            </w:pPr>
            <w:r>
              <w:rPr>
                <w:sz w:val="20"/>
                <w:szCs w:val="20"/>
              </w:rPr>
              <w:t xml:space="preserve">Котельная </w:t>
            </w:r>
            <w:r w:rsidRPr="00F66953">
              <w:rPr>
                <w:sz w:val="20"/>
                <w:szCs w:val="20"/>
              </w:rPr>
              <w:t>АО «ОНПП «Технология» им. А.Г.Ромашина»</w:t>
            </w:r>
          </w:p>
        </w:tc>
        <w:tc>
          <w:tcPr>
            <w:tcW w:w="489"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Сетевой</w:t>
            </w:r>
          </w:p>
        </w:tc>
        <w:tc>
          <w:tcPr>
            <w:tcW w:w="465"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1Д630-90</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5</w:t>
            </w:r>
          </w:p>
        </w:tc>
        <w:tc>
          <w:tcPr>
            <w:tcW w:w="434"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630</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4</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9</w:t>
            </w:r>
          </w:p>
        </w:tc>
        <w:tc>
          <w:tcPr>
            <w:tcW w:w="96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Параллельное</w:t>
            </w:r>
          </w:p>
        </w:tc>
        <w:tc>
          <w:tcPr>
            <w:tcW w:w="585"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удовл.</w:t>
            </w:r>
          </w:p>
        </w:tc>
      </w:tr>
      <w:tr w:rsidR="00F66953" w:rsidRPr="001F3FE8" w:rsidTr="004920BB">
        <w:tc>
          <w:tcPr>
            <w:tcW w:w="537" w:type="pct"/>
            <w:vMerge/>
            <w:shd w:val="clear" w:color="auto" w:fill="auto"/>
            <w:tcMar>
              <w:top w:w="0" w:type="dxa"/>
              <w:left w:w="149" w:type="dxa"/>
              <w:bottom w:w="0" w:type="dxa"/>
              <w:right w:w="149" w:type="dxa"/>
            </w:tcMar>
            <w:vAlign w:val="center"/>
          </w:tcPr>
          <w:p w:rsidR="00F66953" w:rsidRPr="001F3FE8" w:rsidRDefault="00F66953" w:rsidP="004920BB">
            <w:pPr>
              <w:spacing w:after="0" w:line="240" w:lineRule="auto"/>
              <w:rPr>
                <w:rFonts w:ascii="Times New Roman" w:hAnsi="Times New Roman" w:cs="Times New Roman"/>
                <w:sz w:val="20"/>
                <w:szCs w:val="20"/>
              </w:rPr>
            </w:pPr>
          </w:p>
        </w:tc>
        <w:tc>
          <w:tcPr>
            <w:tcW w:w="489"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Подпиточный</w:t>
            </w:r>
          </w:p>
        </w:tc>
        <w:tc>
          <w:tcPr>
            <w:tcW w:w="465"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К80-50-200</w:t>
            </w:r>
          </w:p>
        </w:tc>
        <w:tc>
          <w:tcPr>
            <w:tcW w:w="510"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434"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510"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510"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960" w:type="pct"/>
            <w:shd w:val="clear" w:color="auto" w:fill="auto"/>
            <w:tcMar>
              <w:top w:w="0" w:type="dxa"/>
              <w:left w:w="149" w:type="dxa"/>
              <w:bottom w:w="0" w:type="dxa"/>
              <w:right w:w="149" w:type="dxa"/>
            </w:tcMar>
            <w:vAlign w:val="center"/>
          </w:tcPr>
          <w:p w:rsidR="00F66953" w:rsidRPr="00E3025D" w:rsidRDefault="00F66953" w:rsidP="004920BB">
            <w:pPr>
              <w:spacing w:after="0" w:line="240" w:lineRule="auto"/>
              <w:jc w:val="center"/>
              <w:rPr>
                <w:rFonts w:ascii="Times New Roman" w:hAnsi="Times New Roman" w:cs="Times New Roman"/>
                <w:sz w:val="20"/>
                <w:szCs w:val="20"/>
              </w:rPr>
            </w:pPr>
            <w:r w:rsidRPr="00E3025D">
              <w:rPr>
                <w:rFonts w:ascii="Times New Roman" w:hAnsi="Times New Roman" w:cs="Times New Roman"/>
                <w:sz w:val="20"/>
                <w:szCs w:val="20"/>
              </w:rPr>
              <w:t>Параллельное</w:t>
            </w:r>
          </w:p>
        </w:tc>
        <w:tc>
          <w:tcPr>
            <w:tcW w:w="585" w:type="pct"/>
            <w:shd w:val="clear" w:color="auto" w:fill="auto"/>
            <w:tcMar>
              <w:top w:w="0" w:type="dxa"/>
              <w:left w:w="149" w:type="dxa"/>
              <w:bottom w:w="0" w:type="dxa"/>
              <w:right w:w="149" w:type="dxa"/>
            </w:tcMar>
            <w:vAlign w:val="center"/>
          </w:tcPr>
          <w:p w:rsidR="00F66953" w:rsidRPr="001F3FE8" w:rsidRDefault="00F66953" w:rsidP="004920BB">
            <w:pPr>
              <w:spacing w:after="0" w:line="240" w:lineRule="auto"/>
              <w:jc w:val="center"/>
              <w:rPr>
                <w:rFonts w:ascii="Times New Roman" w:hAnsi="Times New Roman" w:cs="Times New Roman"/>
                <w:sz w:val="20"/>
                <w:szCs w:val="20"/>
              </w:rPr>
            </w:pPr>
            <w:r>
              <w:rPr>
                <w:sz w:val="20"/>
                <w:szCs w:val="20"/>
              </w:rPr>
              <w:t>удовл.</w:t>
            </w:r>
          </w:p>
        </w:tc>
      </w:tr>
      <w:tr w:rsidR="00F66953" w:rsidRPr="001F3FE8" w:rsidTr="004920BB">
        <w:tc>
          <w:tcPr>
            <w:tcW w:w="537" w:type="pct"/>
            <w:vMerge/>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textAlignment w:val="baseline"/>
              <w:rPr>
                <w:sz w:val="20"/>
                <w:szCs w:val="20"/>
              </w:rPr>
            </w:pPr>
          </w:p>
        </w:tc>
        <w:tc>
          <w:tcPr>
            <w:tcW w:w="489"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Подпиточный</w:t>
            </w:r>
          </w:p>
        </w:tc>
        <w:tc>
          <w:tcPr>
            <w:tcW w:w="465"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К20-30</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3</w:t>
            </w:r>
          </w:p>
        </w:tc>
        <w:tc>
          <w:tcPr>
            <w:tcW w:w="434"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20</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4</w:t>
            </w:r>
          </w:p>
        </w:tc>
        <w:tc>
          <w:tcPr>
            <w:tcW w:w="510"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5</w:t>
            </w:r>
          </w:p>
        </w:tc>
        <w:tc>
          <w:tcPr>
            <w:tcW w:w="960" w:type="pct"/>
            <w:shd w:val="clear" w:color="auto" w:fill="auto"/>
            <w:tcMar>
              <w:top w:w="0" w:type="dxa"/>
              <w:left w:w="149" w:type="dxa"/>
              <w:bottom w:w="0" w:type="dxa"/>
              <w:right w:w="149" w:type="dxa"/>
            </w:tcMar>
            <w:vAlign w:val="center"/>
          </w:tcPr>
          <w:p w:rsidR="00F66953" w:rsidRPr="00E3025D" w:rsidRDefault="00F66953" w:rsidP="004920BB">
            <w:pPr>
              <w:pStyle w:val="formattext"/>
              <w:spacing w:before="0" w:beforeAutospacing="0" w:after="0" w:afterAutospacing="0"/>
              <w:jc w:val="center"/>
              <w:textAlignment w:val="baseline"/>
              <w:rPr>
                <w:sz w:val="20"/>
                <w:szCs w:val="20"/>
              </w:rPr>
            </w:pPr>
            <w:r w:rsidRPr="00E3025D">
              <w:rPr>
                <w:sz w:val="20"/>
                <w:szCs w:val="20"/>
              </w:rPr>
              <w:t>Параллельное</w:t>
            </w:r>
          </w:p>
        </w:tc>
        <w:tc>
          <w:tcPr>
            <w:tcW w:w="585" w:type="pc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r>
              <w:rPr>
                <w:sz w:val="20"/>
                <w:szCs w:val="20"/>
              </w:rPr>
              <w:t>удовл.</w:t>
            </w:r>
          </w:p>
        </w:tc>
      </w:tr>
      <w:tr w:rsidR="00F66953" w:rsidRPr="001F3FE8" w:rsidTr="004920BB">
        <w:tc>
          <w:tcPr>
            <w:tcW w:w="537" w:type="pct"/>
            <w:vMerge w:val="restart"/>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textAlignment w:val="baseline"/>
              <w:rPr>
                <w:sz w:val="20"/>
                <w:szCs w:val="20"/>
              </w:rPr>
            </w:pPr>
            <w:r w:rsidRPr="00511C8F">
              <w:rPr>
                <w:sz w:val="20"/>
                <w:szCs w:val="20"/>
              </w:rPr>
              <w:t>Котельная НИЦ «Курчатовский институт» - «ВНИИРАЭ»</w:t>
            </w:r>
          </w:p>
        </w:tc>
        <w:tc>
          <w:tcPr>
            <w:tcW w:w="489"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BB13F2">
              <w:rPr>
                <w:sz w:val="20"/>
                <w:szCs w:val="20"/>
              </w:rPr>
              <w:t>Сетевой</w:t>
            </w:r>
          </w:p>
        </w:tc>
        <w:tc>
          <w:tcPr>
            <w:tcW w:w="46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1Д 315-71</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1</w:t>
            </w:r>
          </w:p>
        </w:tc>
        <w:tc>
          <w:tcPr>
            <w:tcW w:w="434"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315</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нд</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1B5C85">
              <w:rPr>
                <w:sz w:val="20"/>
                <w:szCs w:val="20"/>
              </w:rPr>
              <w:t>нд</w:t>
            </w:r>
          </w:p>
        </w:tc>
        <w:tc>
          <w:tcPr>
            <w:tcW w:w="960" w:type="pct"/>
            <w:shd w:val="clear" w:color="auto" w:fill="auto"/>
            <w:tcMar>
              <w:top w:w="0" w:type="dxa"/>
              <w:left w:w="149" w:type="dxa"/>
              <w:bottom w:w="0" w:type="dxa"/>
              <w:right w:w="149" w:type="dxa"/>
            </w:tcMar>
            <w:vAlign w:val="center"/>
          </w:tcPr>
          <w:p w:rsidR="00F66953" w:rsidRPr="00E3025D" w:rsidRDefault="00F66953" w:rsidP="004920BB">
            <w:pPr>
              <w:pStyle w:val="formattext"/>
              <w:spacing w:before="0" w:beforeAutospacing="0" w:after="0" w:afterAutospacing="0"/>
              <w:jc w:val="center"/>
              <w:textAlignment w:val="baseline"/>
              <w:rPr>
                <w:sz w:val="20"/>
                <w:szCs w:val="20"/>
              </w:rPr>
            </w:pPr>
            <w:r w:rsidRPr="001B5C85">
              <w:rPr>
                <w:sz w:val="20"/>
                <w:szCs w:val="20"/>
              </w:rPr>
              <w:t>нд</w:t>
            </w:r>
          </w:p>
        </w:tc>
        <w:tc>
          <w:tcPr>
            <w:tcW w:w="58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1B5C85">
              <w:rPr>
                <w:sz w:val="20"/>
                <w:szCs w:val="20"/>
              </w:rPr>
              <w:t>нд</w:t>
            </w:r>
          </w:p>
        </w:tc>
      </w:tr>
      <w:tr w:rsidR="00F66953" w:rsidRPr="001F3FE8" w:rsidTr="004920BB">
        <w:tc>
          <w:tcPr>
            <w:tcW w:w="537" w:type="pct"/>
            <w:vMerge/>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p>
        </w:tc>
        <w:tc>
          <w:tcPr>
            <w:tcW w:w="489"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BB13F2">
              <w:rPr>
                <w:sz w:val="20"/>
                <w:szCs w:val="20"/>
              </w:rPr>
              <w:t>Сетевой</w:t>
            </w:r>
          </w:p>
        </w:tc>
        <w:tc>
          <w:tcPr>
            <w:tcW w:w="46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Д 320-70а</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1</w:t>
            </w:r>
          </w:p>
        </w:tc>
        <w:tc>
          <w:tcPr>
            <w:tcW w:w="434"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300</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960" w:type="pct"/>
            <w:shd w:val="clear" w:color="auto" w:fill="auto"/>
            <w:tcMar>
              <w:top w:w="0" w:type="dxa"/>
              <w:left w:w="149" w:type="dxa"/>
              <w:bottom w:w="0" w:type="dxa"/>
              <w:right w:w="149" w:type="dxa"/>
            </w:tcMar>
            <w:vAlign w:val="center"/>
          </w:tcPr>
          <w:p w:rsidR="00F66953" w:rsidRPr="00E3025D"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58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r>
      <w:tr w:rsidR="00F66953" w:rsidRPr="001F3FE8" w:rsidTr="004920BB">
        <w:tc>
          <w:tcPr>
            <w:tcW w:w="537" w:type="pct"/>
            <w:vMerge/>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p>
        </w:tc>
        <w:tc>
          <w:tcPr>
            <w:tcW w:w="489"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BB13F2">
              <w:rPr>
                <w:sz w:val="20"/>
                <w:szCs w:val="20"/>
              </w:rPr>
              <w:t>Сетевой</w:t>
            </w:r>
          </w:p>
        </w:tc>
        <w:tc>
          <w:tcPr>
            <w:tcW w:w="46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Д 320-70</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1</w:t>
            </w:r>
          </w:p>
        </w:tc>
        <w:tc>
          <w:tcPr>
            <w:tcW w:w="434"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320</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960" w:type="pct"/>
            <w:shd w:val="clear" w:color="auto" w:fill="auto"/>
            <w:tcMar>
              <w:top w:w="0" w:type="dxa"/>
              <w:left w:w="149" w:type="dxa"/>
              <w:bottom w:w="0" w:type="dxa"/>
              <w:right w:w="149" w:type="dxa"/>
            </w:tcMar>
            <w:vAlign w:val="center"/>
          </w:tcPr>
          <w:p w:rsidR="00F66953" w:rsidRPr="00E3025D"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c>
          <w:tcPr>
            <w:tcW w:w="58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07DA7">
              <w:rPr>
                <w:sz w:val="20"/>
                <w:szCs w:val="20"/>
              </w:rPr>
              <w:t>нд</w:t>
            </w:r>
          </w:p>
        </w:tc>
      </w:tr>
      <w:tr w:rsidR="00F66953" w:rsidRPr="001F3FE8" w:rsidTr="004920BB">
        <w:tc>
          <w:tcPr>
            <w:tcW w:w="537" w:type="pct"/>
            <w:vMerge/>
            <w:shd w:val="clear" w:color="auto" w:fill="auto"/>
            <w:tcMar>
              <w:top w:w="0" w:type="dxa"/>
              <w:left w:w="149" w:type="dxa"/>
              <w:bottom w:w="0" w:type="dxa"/>
              <w:right w:w="149" w:type="dxa"/>
            </w:tcMar>
            <w:vAlign w:val="center"/>
          </w:tcPr>
          <w:p w:rsidR="00F66953" w:rsidRPr="001F3FE8" w:rsidRDefault="00F66953" w:rsidP="004920BB">
            <w:pPr>
              <w:pStyle w:val="formattext"/>
              <w:spacing w:before="0" w:beforeAutospacing="0" w:after="0" w:afterAutospacing="0"/>
              <w:jc w:val="center"/>
              <w:textAlignment w:val="baseline"/>
              <w:rPr>
                <w:sz w:val="20"/>
                <w:szCs w:val="20"/>
              </w:rPr>
            </w:pPr>
          </w:p>
        </w:tc>
        <w:tc>
          <w:tcPr>
            <w:tcW w:w="489"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034CED">
              <w:rPr>
                <w:sz w:val="20"/>
                <w:szCs w:val="20"/>
              </w:rPr>
              <w:t>Подпиточный</w:t>
            </w:r>
          </w:p>
        </w:tc>
        <w:tc>
          <w:tcPr>
            <w:tcW w:w="46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ТМ-42-2</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2</w:t>
            </w:r>
          </w:p>
        </w:tc>
        <w:tc>
          <w:tcPr>
            <w:tcW w:w="434"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Pr>
                <w:sz w:val="20"/>
                <w:szCs w:val="20"/>
              </w:rPr>
              <w:t>20-30</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C21DF3">
              <w:rPr>
                <w:sz w:val="20"/>
                <w:szCs w:val="20"/>
              </w:rPr>
              <w:t>нд</w:t>
            </w:r>
          </w:p>
        </w:tc>
        <w:tc>
          <w:tcPr>
            <w:tcW w:w="510"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C21DF3">
              <w:rPr>
                <w:sz w:val="20"/>
                <w:szCs w:val="20"/>
              </w:rPr>
              <w:t>нд</w:t>
            </w:r>
          </w:p>
        </w:tc>
        <w:tc>
          <w:tcPr>
            <w:tcW w:w="960" w:type="pct"/>
            <w:shd w:val="clear" w:color="auto" w:fill="auto"/>
            <w:tcMar>
              <w:top w:w="0" w:type="dxa"/>
              <w:left w:w="149" w:type="dxa"/>
              <w:bottom w:w="0" w:type="dxa"/>
              <w:right w:w="149" w:type="dxa"/>
            </w:tcMar>
            <w:vAlign w:val="center"/>
          </w:tcPr>
          <w:p w:rsidR="00F66953" w:rsidRPr="00E3025D" w:rsidRDefault="00F66953" w:rsidP="004920BB">
            <w:pPr>
              <w:pStyle w:val="formattext"/>
              <w:spacing w:before="0" w:beforeAutospacing="0" w:after="0" w:afterAutospacing="0"/>
              <w:jc w:val="center"/>
              <w:textAlignment w:val="baseline"/>
              <w:rPr>
                <w:sz w:val="20"/>
                <w:szCs w:val="20"/>
              </w:rPr>
            </w:pPr>
            <w:r w:rsidRPr="00C21DF3">
              <w:rPr>
                <w:sz w:val="20"/>
                <w:szCs w:val="20"/>
              </w:rPr>
              <w:t>нд</w:t>
            </w:r>
          </w:p>
        </w:tc>
        <w:tc>
          <w:tcPr>
            <w:tcW w:w="585" w:type="pct"/>
            <w:shd w:val="clear" w:color="auto" w:fill="auto"/>
            <w:tcMar>
              <w:top w:w="0" w:type="dxa"/>
              <w:left w:w="149" w:type="dxa"/>
              <w:bottom w:w="0" w:type="dxa"/>
              <w:right w:w="149" w:type="dxa"/>
            </w:tcMar>
            <w:vAlign w:val="center"/>
          </w:tcPr>
          <w:p w:rsidR="00F66953" w:rsidRDefault="00F66953" w:rsidP="004920BB">
            <w:pPr>
              <w:pStyle w:val="formattext"/>
              <w:spacing w:before="0" w:beforeAutospacing="0" w:after="0" w:afterAutospacing="0"/>
              <w:jc w:val="center"/>
              <w:textAlignment w:val="baseline"/>
              <w:rPr>
                <w:sz w:val="20"/>
                <w:szCs w:val="20"/>
              </w:rPr>
            </w:pPr>
            <w:r w:rsidRPr="00C21DF3">
              <w:rPr>
                <w:sz w:val="20"/>
                <w:szCs w:val="20"/>
              </w:rPr>
              <w:t>нд</w:t>
            </w:r>
          </w:p>
        </w:tc>
      </w:tr>
    </w:tbl>
    <w:p w:rsidR="00F66953" w:rsidRPr="00F637C1" w:rsidRDefault="00F66953" w:rsidP="00F637C1"/>
    <w:p w:rsidR="00641705" w:rsidRDefault="00641705" w:rsidP="00641705"/>
    <w:p w:rsidR="00F637C1" w:rsidRDefault="00F637C1" w:rsidP="00641705">
      <w:pPr>
        <w:sectPr w:rsidR="00F637C1" w:rsidSect="00F637C1">
          <w:pgSz w:w="16838" w:h="11906" w:orient="landscape"/>
          <w:pgMar w:top="1134" w:right="678" w:bottom="709" w:left="851" w:header="709" w:footer="709" w:gutter="0"/>
          <w:cols w:space="708"/>
          <w:docGrid w:linePitch="360"/>
        </w:sectPr>
      </w:pPr>
    </w:p>
    <w:p w:rsidR="000F5E22" w:rsidRPr="00AF0DA2" w:rsidRDefault="000F5E22" w:rsidP="003834A8">
      <w:pPr>
        <w:pStyle w:val="s1"/>
        <w:numPr>
          <w:ilvl w:val="2"/>
          <w:numId w:val="69"/>
        </w:numPr>
        <w:spacing w:line="276" w:lineRule="auto"/>
        <w:jc w:val="both"/>
        <w:outlineLvl w:val="2"/>
        <w:rPr>
          <w:rFonts w:eastAsiaTheme="majorEastAsia"/>
          <w:b/>
          <w:bCs/>
          <w:color w:val="000000" w:themeColor="text1"/>
          <w:lang w:eastAsia="en-US"/>
        </w:rPr>
      </w:pPr>
      <w:bookmarkStart w:id="43" w:name="_Toc503543601"/>
      <w:bookmarkStart w:id="44" w:name="_Toc198129404"/>
      <w:r w:rsidRPr="00AF0DA2">
        <w:rPr>
          <w:rFonts w:eastAsiaTheme="majorEastAsia"/>
          <w:b/>
          <w:bCs/>
          <w:color w:val="000000" w:themeColor="text1"/>
          <w:lang w:eastAsia="en-US"/>
        </w:rPr>
        <w:lastRenderedPageBreak/>
        <w:t>Прочие котельные</w:t>
      </w:r>
      <w:bookmarkEnd w:id="43"/>
      <w:bookmarkEnd w:id="44"/>
    </w:p>
    <w:p w:rsidR="000F5E22" w:rsidRPr="00AF0DA2" w:rsidRDefault="000F5E22"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Прочие котельные представляют собой индивидуальные источники теплоснабжения производственных предприятий. Тепловая энергия от таких источников не реализуется сторонним потребителям, а эксплуатирующие организации не относятся к ТСО. </w:t>
      </w:r>
    </w:p>
    <w:p w:rsidR="000F5E22" w:rsidRPr="00AF0DA2" w:rsidRDefault="000F5E22" w:rsidP="00EC3C2C">
      <w:pPr>
        <w:pStyle w:val="af4"/>
        <w:keepNext/>
        <w:spacing w:after="0" w:line="276" w:lineRule="auto"/>
        <w:rPr>
          <w:rFonts w:ascii="Times New Roman" w:hAnsi="Times New Roman" w:cs="Times New Roman"/>
          <w:color w:val="000000" w:themeColor="text1"/>
          <w:sz w:val="24"/>
          <w:szCs w:val="24"/>
        </w:rPr>
      </w:pPr>
      <w:bookmarkStart w:id="45" w:name="_Toc198128928"/>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D099A">
        <w:rPr>
          <w:rFonts w:ascii="Times New Roman" w:hAnsi="Times New Roman" w:cs="Times New Roman"/>
          <w:noProof/>
          <w:color w:val="000000" w:themeColor="text1"/>
          <w:sz w:val="24"/>
          <w:szCs w:val="24"/>
        </w:rPr>
        <w:t>10</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прочих котельных</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2252"/>
        <w:gridCol w:w="1312"/>
        <w:gridCol w:w="1707"/>
        <w:gridCol w:w="1456"/>
        <w:gridCol w:w="833"/>
        <w:gridCol w:w="51"/>
        <w:gridCol w:w="757"/>
        <w:gridCol w:w="10"/>
        <w:gridCol w:w="973"/>
      </w:tblGrid>
      <w:tr w:rsidR="00AF0DA2" w:rsidRPr="00523161" w:rsidTr="0074224C">
        <w:trPr>
          <w:trHeight w:val="20"/>
          <w:tblHeader/>
        </w:trPr>
        <w:tc>
          <w:tcPr>
            <w:tcW w:w="254" w:type="pct"/>
            <w:vMerge w:val="restart"/>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 п/п</w:t>
            </w:r>
          </w:p>
        </w:tc>
        <w:tc>
          <w:tcPr>
            <w:tcW w:w="1060" w:type="pct"/>
            <w:vMerge w:val="restart"/>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Наименование научно-производственного предприятия</w:t>
            </w:r>
          </w:p>
        </w:tc>
        <w:tc>
          <w:tcPr>
            <w:tcW w:w="712" w:type="pct"/>
            <w:vMerge w:val="restart"/>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Адрес</w:t>
            </w:r>
          </w:p>
        </w:tc>
        <w:tc>
          <w:tcPr>
            <w:tcW w:w="846" w:type="pct"/>
            <w:vMerge w:val="restart"/>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Источник теплоснабжения</w:t>
            </w:r>
          </w:p>
        </w:tc>
        <w:tc>
          <w:tcPr>
            <w:tcW w:w="735" w:type="pct"/>
            <w:vMerge w:val="restart"/>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Основное оборудование</w:t>
            </w:r>
          </w:p>
        </w:tc>
        <w:tc>
          <w:tcPr>
            <w:tcW w:w="435" w:type="pct"/>
            <w:vMerge w:val="restart"/>
            <w:shd w:val="clear" w:color="auto" w:fill="auto"/>
            <w:textDirection w:val="btLr"/>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Установленная мощность, Гкал/ч</w:t>
            </w:r>
          </w:p>
        </w:tc>
        <w:tc>
          <w:tcPr>
            <w:tcW w:w="959" w:type="pct"/>
            <w:gridSpan w:val="4"/>
            <w:shd w:val="clear" w:color="auto" w:fill="auto"/>
            <w:noWrap/>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Газопотребление</w:t>
            </w:r>
          </w:p>
        </w:tc>
      </w:tr>
      <w:tr w:rsidR="00AF0DA2" w:rsidRPr="00523161" w:rsidTr="00C82DB6">
        <w:trPr>
          <w:trHeight w:val="20"/>
          <w:tblHeader/>
        </w:trPr>
        <w:tc>
          <w:tcPr>
            <w:tcW w:w="254"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1060"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712"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846"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735"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435" w:type="pct"/>
            <w:vMerge/>
            <w:shd w:val="clear" w:color="auto" w:fill="auto"/>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p>
        </w:tc>
        <w:tc>
          <w:tcPr>
            <w:tcW w:w="423" w:type="pct"/>
            <w:gridSpan w:val="2"/>
            <w:shd w:val="clear" w:color="auto" w:fill="auto"/>
            <w:textDirection w:val="btLr"/>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максимально-часовой расход, м</w:t>
            </w:r>
            <w:r w:rsidRPr="00523161">
              <w:rPr>
                <w:rFonts w:ascii="Times New Roman" w:eastAsia="Calibri" w:hAnsi="Times New Roman" w:cs="Times New Roman"/>
                <w:b/>
                <w:color w:val="000000" w:themeColor="text1"/>
                <w:sz w:val="20"/>
                <w:szCs w:val="20"/>
                <w:vertAlign w:val="superscript"/>
              </w:rPr>
              <w:t>3</w:t>
            </w:r>
            <w:r w:rsidRPr="00523161">
              <w:rPr>
                <w:rFonts w:ascii="Times New Roman" w:eastAsia="Calibri" w:hAnsi="Times New Roman" w:cs="Times New Roman"/>
                <w:b/>
                <w:color w:val="000000" w:themeColor="text1"/>
                <w:sz w:val="20"/>
                <w:szCs w:val="20"/>
              </w:rPr>
              <w:t>/ч</w:t>
            </w:r>
          </w:p>
        </w:tc>
        <w:tc>
          <w:tcPr>
            <w:tcW w:w="535" w:type="pct"/>
            <w:gridSpan w:val="2"/>
            <w:shd w:val="clear" w:color="auto" w:fill="auto"/>
            <w:textDirection w:val="btLr"/>
            <w:vAlign w:val="center"/>
            <w:hideMark/>
          </w:tcPr>
          <w:p w:rsidR="000F5E22" w:rsidRPr="00523161" w:rsidRDefault="000F5E22" w:rsidP="00B0195A">
            <w:pPr>
              <w:spacing w:after="0"/>
              <w:jc w:val="center"/>
              <w:rPr>
                <w:rFonts w:ascii="Times New Roman" w:eastAsia="Calibri" w:hAnsi="Times New Roman" w:cs="Times New Roman"/>
                <w:b/>
                <w:color w:val="000000" w:themeColor="text1"/>
                <w:sz w:val="20"/>
                <w:szCs w:val="20"/>
              </w:rPr>
            </w:pPr>
            <w:r w:rsidRPr="00523161">
              <w:rPr>
                <w:rFonts w:ascii="Times New Roman" w:eastAsia="Calibri" w:hAnsi="Times New Roman" w:cs="Times New Roman"/>
                <w:b/>
                <w:color w:val="000000" w:themeColor="text1"/>
                <w:sz w:val="20"/>
                <w:szCs w:val="20"/>
              </w:rPr>
              <w:t>годовое потребление, тыс. м</w:t>
            </w:r>
            <w:r w:rsidRPr="00523161">
              <w:rPr>
                <w:rFonts w:ascii="Times New Roman" w:eastAsia="Calibri" w:hAnsi="Times New Roman" w:cs="Times New Roman"/>
                <w:b/>
                <w:color w:val="000000" w:themeColor="text1"/>
                <w:sz w:val="20"/>
                <w:szCs w:val="20"/>
                <w:vertAlign w:val="superscript"/>
              </w:rPr>
              <w:t>3</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846" w:type="pct"/>
            <w:shd w:val="clear" w:color="auto" w:fill="auto"/>
            <w:noWrap/>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735" w:type="pct"/>
            <w:shd w:val="clear" w:color="auto" w:fill="auto"/>
            <w:noWrap/>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435" w:type="pct"/>
            <w:shd w:val="clear" w:color="auto" w:fill="auto"/>
            <w:noWrap/>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423" w:type="pct"/>
            <w:gridSpan w:val="2"/>
            <w:shd w:val="clear" w:color="auto" w:fill="auto"/>
            <w:noWrap/>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535" w:type="pct"/>
            <w:gridSpan w:val="2"/>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r>
      <w:tr w:rsidR="00AF0DA2" w:rsidRPr="00AF0DA2" w:rsidTr="00C82DB6">
        <w:trPr>
          <w:trHeight w:val="20"/>
        </w:trPr>
        <w:tc>
          <w:tcPr>
            <w:tcW w:w="5000" w:type="pct"/>
            <w:gridSpan w:val="10"/>
            <w:shd w:val="clear" w:color="auto" w:fill="auto"/>
            <w:vAlign w:val="center"/>
            <w:hideMark/>
          </w:tcPr>
          <w:p w:rsidR="000F5E22" w:rsidRPr="00AF0DA2" w:rsidRDefault="000F5E22" w:rsidP="00B0195A">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Муниципальная промышленная зона</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"ХОУМ КРЕДИТ энд ФИНАНС БАНК"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90</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2хVitoplex-300 (895)</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41,4</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146,3</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"ЛТМ"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70         </w:t>
            </w:r>
          </w:p>
        </w:tc>
        <w:tc>
          <w:tcPr>
            <w:tcW w:w="846" w:type="pct"/>
            <w:shd w:val="clear" w:color="auto" w:fill="auto"/>
            <w:vAlign w:val="center"/>
            <w:hideMark/>
          </w:tcPr>
          <w:p w:rsidR="000F5E22" w:rsidRPr="00AF0DA2" w:rsidRDefault="00FD7AFB"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w:t>
            </w:r>
            <w:r w:rsidR="000F5E22" w:rsidRPr="00AF0DA2">
              <w:rPr>
                <w:rFonts w:ascii="Times New Roman" w:eastAsia="Calibri" w:hAnsi="Times New Roman" w:cs="Times New Roman"/>
                <w:color w:val="000000" w:themeColor="text1"/>
                <w:sz w:val="20"/>
                <w:szCs w:val="20"/>
              </w:rPr>
              <w:t xml:space="preserve">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КТТ БКУ</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"Электроника ПК"  ("Крафтвэйкорпорейшн ПЛС")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64            </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3xVitoplex-100 (1300)</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387,0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224,5</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"РУУККИ РУС"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100</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2Vitoplex-100 (1120) 2xVitoplex-100 (445)</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3,1</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1 368,0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"Хемофарм"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62</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1xLOOS 5000 UL-S; 2xVitomax 200 (2100)</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728,0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1 120,9</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"РАСТР-технология"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82</w:t>
            </w:r>
          </w:p>
        </w:tc>
        <w:tc>
          <w:tcPr>
            <w:tcW w:w="846" w:type="pct"/>
            <w:shd w:val="clear" w:color="auto" w:fill="auto"/>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1xТКУ-1,1</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192,0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74,2</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"Лотте КФ Рус Калуга"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106</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1 170,0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348,0</w:t>
            </w:r>
          </w:p>
        </w:tc>
      </w:tr>
      <w:tr w:rsidR="00AF0DA2" w:rsidRPr="00AF0DA2" w:rsidTr="00C82DB6">
        <w:trPr>
          <w:trHeight w:val="20"/>
        </w:trPr>
        <w:tc>
          <w:tcPr>
            <w:tcW w:w="254"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"Экспресс-Эко"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Котлы DeDietrich DGT-320-18</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0,6</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C82DB6">
        <w:trPr>
          <w:trHeight w:val="20"/>
        </w:trPr>
        <w:tc>
          <w:tcPr>
            <w:tcW w:w="5000" w:type="pct"/>
            <w:gridSpan w:val="10"/>
            <w:shd w:val="clear" w:color="auto" w:fill="auto"/>
            <w:vAlign w:val="center"/>
            <w:hideMark/>
          </w:tcPr>
          <w:p w:rsidR="000F5E22" w:rsidRPr="00AF0DA2" w:rsidRDefault="000F5E22" w:rsidP="00B0195A">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В границах города Обнинска</w:t>
            </w:r>
          </w:p>
        </w:tc>
      </w:tr>
      <w:tr w:rsidR="00AF0DA2" w:rsidRPr="00AF0DA2" w:rsidTr="00C82DB6">
        <w:trPr>
          <w:trHeight w:val="20"/>
        </w:trPr>
        <w:tc>
          <w:tcPr>
            <w:tcW w:w="254" w:type="pct"/>
            <w:shd w:val="clear" w:color="auto" w:fill="auto"/>
            <w:vAlign w:val="center"/>
            <w:hideMark/>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9</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ВНИИСХРАЭ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2xДКВР-6,5                   2xКВГМ-10</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27,8</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4900,0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C82DB6">
        <w:trPr>
          <w:trHeight w:val="20"/>
        </w:trPr>
        <w:tc>
          <w:tcPr>
            <w:tcW w:w="254" w:type="pct"/>
            <w:shd w:val="clear" w:color="auto" w:fill="auto"/>
            <w:vAlign w:val="center"/>
            <w:hideMark/>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10</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ЗАО "Хантсман-НМГ"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2xКва-1,0              1xELLPREX-3000</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500,0</w:t>
            </w:r>
          </w:p>
        </w:tc>
      </w:tr>
      <w:tr w:rsidR="00AF0DA2" w:rsidRPr="00AF0DA2" w:rsidTr="00C82DB6">
        <w:trPr>
          <w:trHeight w:val="20"/>
        </w:trPr>
        <w:tc>
          <w:tcPr>
            <w:tcW w:w="254" w:type="pct"/>
            <w:shd w:val="clear" w:color="auto" w:fill="auto"/>
            <w:vAlign w:val="center"/>
            <w:hideMark/>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11</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"НСС"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Менделеева ул. 14</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2xBAXI LUNA HT 1.850                      2xBAXI Main 240 Fi</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1129,0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1857,0</w:t>
            </w:r>
          </w:p>
        </w:tc>
      </w:tr>
      <w:tr w:rsidR="00AF0DA2" w:rsidRPr="00AF0DA2" w:rsidTr="00C82DB6">
        <w:trPr>
          <w:trHeight w:val="20"/>
        </w:trPr>
        <w:tc>
          <w:tcPr>
            <w:tcW w:w="254" w:type="pct"/>
            <w:shd w:val="clear" w:color="auto" w:fill="auto"/>
            <w:vAlign w:val="center"/>
            <w:hideMark/>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12</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"Техпро"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(р-н плотины)</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2xDeDietrich                DGT-230-18</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150,0</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C82DB6">
        <w:trPr>
          <w:trHeight w:val="20"/>
        </w:trPr>
        <w:tc>
          <w:tcPr>
            <w:tcW w:w="254" w:type="pct"/>
            <w:shd w:val="clear" w:color="auto" w:fill="auto"/>
            <w:vAlign w:val="center"/>
            <w:hideMark/>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13</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Технолига-Строй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12</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 xml:space="preserve">2xBuderus Logano G334 WS (135 </w:t>
            </w:r>
            <w:r w:rsidRPr="00AF0DA2">
              <w:rPr>
                <w:rFonts w:ascii="Times New Roman" w:eastAsia="Calibri" w:hAnsi="Times New Roman" w:cs="Times New Roman"/>
                <w:color w:val="000000" w:themeColor="text1"/>
                <w:sz w:val="20"/>
                <w:szCs w:val="20"/>
              </w:rPr>
              <w:t>кВт</w:t>
            </w:r>
            <w:r w:rsidRPr="00AF0DA2">
              <w:rPr>
                <w:rFonts w:ascii="Times New Roman" w:eastAsia="Calibri" w:hAnsi="Times New Roman" w:cs="Times New Roman"/>
                <w:color w:val="000000" w:themeColor="text1"/>
                <w:sz w:val="20"/>
                <w:szCs w:val="20"/>
                <w:lang w:val="en-US"/>
              </w:rPr>
              <w:t>)</w:t>
            </w:r>
          </w:p>
        </w:tc>
        <w:tc>
          <w:tcPr>
            <w:tcW w:w="462" w:type="pct"/>
            <w:gridSpan w:val="2"/>
            <w:shd w:val="clear" w:color="auto" w:fill="auto"/>
            <w:noWrap/>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noWrap/>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14,0</w:t>
            </w:r>
          </w:p>
        </w:tc>
        <w:tc>
          <w:tcPr>
            <w:tcW w:w="530" w:type="pct"/>
            <w:shd w:val="clear" w:color="auto" w:fill="auto"/>
            <w:noWrap/>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74224C">
        <w:trPr>
          <w:trHeight w:val="20"/>
        </w:trPr>
        <w:tc>
          <w:tcPr>
            <w:tcW w:w="254" w:type="pct"/>
            <w:shd w:val="clear" w:color="auto" w:fill="auto"/>
            <w:vAlign w:val="center"/>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lastRenderedPageBreak/>
              <w:t>14</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91 ОМИС</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Лесная ул. 13</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noWrap/>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Э5-Д2</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0.75 каждый</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74224C">
        <w:trPr>
          <w:trHeight w:val="20"/>
        </w:trPr>
        <w:tc>
          <w:tcPr>
            <w:tcW w:w="254" w:type="pct"/>
            <w:shd w:val="clear" w:color="auto" w:fill="auto"/>
            <w:vAlign w:val="center"/>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15</w:t>
            </w:r>
          </w:p>
        </w:tc>
        <w:tc>
          <w:tcPr>
            <w:tcW w:w="1060"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ОАО "Обнинскгоргаз"                           </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Пионерский ул. 14</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rsidTr="0074224C">
        <w:trPr>
          <w:trHeight w:val="20"/>
        </w:trPr>
        <w:tc>
          <w:tcPr>
            <w:tcW w:w="254" w:type="pct"/>
            <w:shd w:val="clear" w:color="auto" w:fill="auto"/>
            <w:vAlign w:val="center"/>
          </w:tcPr>
          <w:p w:rsidR="000F5E22" w:rsidRPr="00AF0DA2" w:rsidRDefault="0074224C" w:rsidP="00B0195A">
            <w:pPr>
              <w:spacing w:after="0"/>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16</w:t>
            </w:r>
          </w:p>
        </w:tc>
        <w:tc>
          <w:tcPr>
            <w:tcW w:w="1060" w:type="pct"/>
            <w:shd w:val="clear" w:color="auto" w:fill="auto"/>
            <w:vAlign w:val="bottom"/>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ПКУ-2 ф-л ОАО "Энергоспецмонтаж"</w:t>
            </w:r>
          </w:p>
        </w:tc>
        <w:tc>
          <w:tcPr>
            <w:tcW w:w="712"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Ленина просп. 86 к. 112</w:t>
            </w:r>
          </w:p>
        </w:tc>
        <w:tc>
          <w:tcPr>
            <w:tcW w:w="846"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rsidR="000F5E22" w:rsidRPr="00AF0DA2" w:rsidRDefault="000F5E22" w:rsidP="00B0195A">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0" w:type="pct"/>
            <w:shd w:val="clear" w:color="auto" w:fill="auto"/>
            <w:vAlign w:val="center"/>
            <w:hideMark/>
          </w:tcPr>
          <w:p w:rsidR="000F5E22" w:rsidRPr="00AF0DA2" w:rsidRDefault="000F5E22" w:rsidP="00B0195A">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bl>
    <w:p w:rsidR="0012663E" w:rsidRPr="00AF0DA2" w:rsidRDefault="000F5E22" w:rsidP="003834A8">
      <w:pPr>
        <w:pStyle w:val="s1"/>
        <w:numPr>
          <w:ilvl w:val="1"/>
          <w:numId w:val="69"/>
        </w:numPr>
        <w:spacing w:line="276" w:lineRule="auto"/>
        <w:ind w:left="0" w:firstLine="567"/>
        <w:jc w:val="both"/>
        <w:outlineLvl w:val="1"/>
        <w:rPr>
          <w:rFonts w:eastAsiaTheme="majorEastAsia"/>
          <w:b/>
          <w:bCs/>
          <w:color w:val="000000" w:themeColor="text1"/>
          <w:lang w:eastAsia="en-US"/>
        </w:rPr>
      </w:pPr>
      <w:bookmarkStart w:id="46" w:name="_Toc19812940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араметры установленной тепловой мощности теплофикационного оборудован</w:t>
      </w:r>
      <w:r w:rsidRPr="00AF0DA2">
        <w:rPr>
          <w:rFonts w:eastAsiaTheme="majorEastAsia"/>
          <w:b/>
          <w:bCs/>
          <w:color w:val="000000" w:themeColor="text1"/>
          <w:lang w:eastAsia="en-US"/>
        </w:rPr>
        <w:t>ия и теплофикационной установки</w:t>
      </w:r>
      <w:bookmarkEnd w:id="46"/>
    </w:p>
    <w:p w:rsidR="000F5E22" w:rsidRPr="00AF0DA2" w:rsidRDefault="000F5E22"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Термин «теплофикация»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как и «электрофикация»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применяется к объектам комбинированной выработки тепловой и электрической энергии – ТЭЦ. Теплофикационные установки ТЭЦ используют сработанный в турбинах пар/газ низких параметров для нагрева сетевой воды. </w:t>
      </w:r>
      <w:bookmarkStart w:id="47" w:name="OLE_LINK48"/>
    </w:p>
    <w:p w:rsidR="000F5E22" w:rsidRDefault="000F5E22"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Из расположенных в Обнинске источников теплофикационное оборудование и</w:t>
      </w:r>
      <w:r w:rsidR="001A3D95" w:rsidRPr="00AF0DA2">
        <w:rPr>
          <w:rFonts w:ascii="Times New Roman" w:hAnsi="Times New Roman" w:cs="Times New Roman"/>
          <w:color w:val="000000" w:themeColor="text1"/>
          <w:sz w:val="24"/>
          <w:szCs w:val="24"/>
        </w:rPr>
        <w:t>меет только Обнинская ГТУ-ТЭЦ</w:t>
      </w:r>
      <w:r w:rsidR="000C6CE6">
        <w:rPr>
          <w:rFonts w:ascii="Times New Roman" w:hAnsi="Times New Roman" w:cs="Times New Roman"/>
          <w:color w:val="000000" w:themeColor="text1"/>
          <w:sz w:val="24"/>
          <w:szCs w:val="24"/>
        </w:rPr>
        <w:t xml:space="preserve"> и ТЭЦ</w:t>
      </w:r>
      <w:r w:rsidR="001A3D95" w:rsidRPr="00AF0DA2">
        <w:rPr>
          <w:rFonts w:ascii="Times New Roman" w:hAnsi="Times New Roman" w:cs="Times New Roman"/>
          <w:color w:val="000000" w:themeColor="text1"/>
          <w:sz w:val="24"/>
          <w:szCs w:val="24"/>
        </w:rPr>
        <w:t>. К</w:t>
      </w:r>
      <w:r w:rsidRPr="00AF0DA2">
        <w:rPr>
          <w:rFonts w:ascii="Times New Roman" w:hAnsi="Times New Roman" w:cs="Times New Roman"/>
          <w:color w:val="000000" w:themeColor="text1"/>
          <w:sz w:val="24"/>
          <w:szCs w:val="24"/>
        </w:rPr>
        <w:t>отельные вырабатывают только тепловую энергию и к источникам комбинированный выработки не относятся. Теплофикационные установки на рассматриваемых котельных отсутствуют.</w:t>
      </w:r>
    </w:p>
    <w:p w:rsidR="00BB2555" w:rsidRDefault="00BB2555" w:rsidP="00B0195A">
      <w:pPr>
        <w:pStyle w:val="af0"/>
        <w:ind w:left="0" w:firstLine="567"/>
        <w:jc w:val="both"/>
        <w:rPr>
          <w:rFonts w:ascii="Times New Roman" w:hAnsi="Times New Roman" w:cs="Times New Roman"/>
          <w:color w:val="000000" w:themeColor="text1"/>
          <w:sz w:val="24"/>
          <w:szCs w:val="24"/>
          <w:highlight w:val="yellow"/>
        </w:rPr>
      </w:pPr>
      <w:r w:rsidRPr="00BB2555">
        <w:rPr>
          <w:rFonts w:ascii="Times New Roman" w:hAnsi="Times New Roman" w:cs="Times New Roman"/>
          <w:color w:val="000000" w:themeColor="text1"/>
          <w:sz w:val="24"/>
          <w:szCs w:val="24"/>
        </w:rPr>
        <w:t xml:space="preserve">Параметры установленной мощности источников, функционирующего в режиме комбинированной выработки электрической и тепловой энергии, г. </w:t>
      </w:r>
      <w:r>
        <w:rPr>
          <w:rFonts w:ascii="Times New Roman" w:hAnsi="Times New Roman" w:cs="Times New Roman"/>
          <w:color w:val="000000" w:themeColor="text1"/>
          <w:sz w:val="24"/>
          <w:szCs w:val="24"/>
        </w:rPr>
        <w:t>Обнинска</w:t>
      </w:r>
      <w:r w:rsidRPr="00BB2555">
        <w:rPr>
          <w:rFonts w:ascii="Times New Roman" w:hAnsi="Times New Roman" w:cs="Times New Roman"/>
          <w:color w:val="000000" w:themeColor="text1"/>
          <w:sz w:val="24"/>
          <w:szCs w:val="24"/>
        </w:rPr>
        <w:t xml:space="preserve"> представлены в таблиц</w:t>
      </w:r>
      <w:r w:rsidRPr="00F15912">
        <w:rPr>
          <w:rFonts w:ascii="Times New Roman" w:hAnsi="Times New Roman" w:cs="Times New Roman"/>
          <w:color w:val="000000" w:themeColor="text1"/>
          <w:sz w:val="24"/>
          <w:szCs w:val="24"/>
        </w:rPr>
        <w:t xml:space="preserve">е </w:t>
      </w:r>
      <w:r w:rsidR="00F15912" w:rsidRPr="00F15912">
        <w:rPr>
          <w:rFonts w:ascii="Times New Roman" w:hAnsi="Times New Roman" w:cs="Times New Roman"/>
          <w:color w:val="000000" w:themeColor="text1"/>
          <w:sz w:val="24"/>
          <w:szCs w:val="24"/>
        </w:rPr>
        <w:t>1</w:t>
      </w:r>
      <w:r w:rsidR="00CD099A">
        <w:rPr>
          <w:rFonts w:ascii="Times New Roman" w:hAnsi="Times New Roman" w:cs="Times New Roman"/>
          <w:color w:val="000000" w:themeColor="text1"/>
          <w:sz w:val="24"/>
          <w:szCs w:val="24"/>
        </w:rPr>
        <w:t>1</w:t>
      </w:r>
      <w:r w:rsidRPr="00F15912">
        <w:rPr>
          <w:rFonts w:ascii="Times New Roman" w:hAnsi="Times New Roman" w:cs="Times New Roman"/>
          <w:color w:val="000000" w:themeColor="text1"/>
          <w:sz w:val="24"/>
          <w:szCs w:val="24"/>
        </w:rPr>
        <w:t>.</w:t>
      </w:r>
    </w:p>
    <w:p w:rsidR="00BB2555" w:rsidRPr="00BB2555" w:rsidRDefault="00BB2555" w:rsidP="004C7320">
      <w:pPr>
        <w:spacing w:before="240" w:after="0"/>
        <w:jc w:val="both"/>
        <w:rPr>
          <w:rFonts w:ascii="Times New Roman" w:hAnsi="Times New Roman" w:cs="Times New Roman"/>
          <w:b/>
          <w:sz w:val="24"/>
          <w:szCs w:val="24"/>
        </w:rPr>
      </w:pPr>
      <w:bookmarkStart w:id="48" w:name="_Toc198128929"/>
      <w:r w:rsidRPr="00BB2555">
        <w:rPr>
          <w:rFonts w:ascii="Times New Roman" w:hAnsi="Times New Roman" w:cs="Times New Roman"/>
          <w:b/>
          <w:color w:val="000000" w:themeColor="text1"/>
          <w:sz w:val="24"/>
          <w:szCs w:val="24"/>
        </w:rPr>
        <w:t xml:space="preserve">Таблица </w:t>
      </w:r>
      <w:r w:rsidR="00FA70C7" w:rsidRPr="00BB2555">
        <w:rPr>
          <w:rFonts w:ascii="Times New Roman" w:hAnsi="Times New Roman" w:cs="Times New Roman"/>
          <w:b/>
          <w:color w:val="000000" w:themeColor="text1"/>
          <w:sz w:val="24"/>
          <w:szCs w:val="24"/>
        </w:rPr>
        <w:fldChar w:fldCharType="begin"/>
      </w:r>
      <w:r w:rsidRPr="00BB2555">
        <w:rPr>
          <w:rFonts w:ascii="Times New Roman" w:hAnsi="Times New Roman" w:cs="Times New Roman"/>
          <w:b/>
          <w:color w:val="000000" w:themeColor="text1"/>
          <w:sz w:val="24"/>
          <w:szCs w:val="24"/>
        </w:rPr>
        <w:instrText xml:space="preserve"> SEQ Таблица \* ARABIC </w:instrText>
      </w:r>
      <w:r w:rsidR="00FA70C7" w:rsidRPr="00BB2555">
        <w:rPr>
          <w:rFonts w:ascii="Times New Roman" w:hAnsi="Times New Roman" w:cs="Times New Roman"/>
          <w:b/>
          <w:color w:val="000000" w:themeColor="text1"/>
          <w:sz w:val="24"/>
          <w:szCs w:val="24"/>
        </w:rPr>
        <w:fldChar w:fldCharType="separate"/>
      </w:r>
      <w:r w:rsidR="00CD099A">
        <w:rPr>
          <w:rFonts w:ascii="Times New Roman" w:hAnsi="Times New Roman" w:cs="Times New Roman"/>
          <w:b/>
          <w:noProof/>
          <w:color w:val="000000" w:themeColor="text1"/>
          <w:sz w:val="24"/>
          <w:szCs w:val="24"/>
        </w:rPr>
        <w:t>11</w:t>
      </w:r>
      <w:r w:rsidR="00FA70C7" w:rsidRPr="00BB2555">
        <w:rPr>
          <w:rFonts w:ascii="Times New Roman" w:hAnsi="Times New Roman" w:cs="Times New Roman"/>
          <w:b/>
          <w:color w:val="000000" w:themeColor="text1"/>
          <w:sz w:val="24"/>
          <w:szCs w:val="24"/>
        </w:rPr>
        <w:fldChar w:fldCharType="end"/>
      </w:r>
      <w:r w:rsidRPr="00BB2555">
        <w:rPr>
          <w:rFonts w:ascii="Times New Roman" w:hAnsi="Times New Roman" w:cs="Times New Roman"/>
          <w:b/>
          <w:color w:val="000000" w:themeColor="text1"/>
          <w:sz w:val="24"/>
          <w:szCs w:val="24"/>
        </w:rPr>
        <w:t xml:space="preserve"> – </w:t>
      </w:r>
      <w:r w:rsidRPr="00BB2555">
        <w:rPr>
          <w:rFonts w:ascii="Times New Roman" w:hAnsi="Times New Roman" w:cs="Times New Roman"/>
          <w:b/>
          <w:sz w:val="24"/>
          <w:szCs w:val="24"/>
        </w:rPr>
        <w:t>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bookmarkEnd w:id="48"/>
    </w:p>
    <w:tbl>
      <w:tblPr>
        <w:tblW w:w="5000" w:type="pct"/>
        <w:tblCellMar>
          <w:left w:w="0" w:type="dxa"/>
          <w:right w:w="0" w:type="dxa"/>
        </w:tblCellMar>
        <w:tblLook w:val="04A0"/>
      </w:tblPr>
      <w:tblGrid>
        <w:gridCol w:w="1041"/>
        <w:gridCol w:w="2128"/>
        <w:gridCol w:w="2027"/>
        <w:gridCol w:w="1761"/>
        <w:gridCol w:w="2979"/>
      </w:tblGrid>
      <w:tr w:rsidR="00BB2555" w:rsidRPr="004911FE" w:rsidTr="00BB2555">
        <w:trPr>
          <w:tblHeader/>
        </w:trPr>
        <w:tc>
          <w:tcPr>
            <w:tcW w:w="52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w:t>
            </w:r>
          </w:p>
        </w:tc>
        <w:tc>
          <w:tcPr>
            <w:tcW w:w="2091"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Электрическая мощность, МВт</w:t>
            </w:r>
          </w:p>
        </w:tc>
        <w:tc>
          <w:tcPr>
            <w:tcW w:w="23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Установленная тепловая мощность, Гкал/ч</w:t>
            </w:r>
          </w:p>
        </w:tc>
      </w:tr>
      <w:tr w:rsidR="00BB2555" w:rsidRPr="004911FE" w:rsidTr="00BB2555">
        <w:trPr>
          <w:tblHeader/>
        </w:trPr>
        <w:tc>
          <w:tcPr>
            <w:tcW w:w="52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rPr>
                <w:rFonts w:ascii="Times New Roman" w:eastAsia="Times New Roman" w:hAnsi="Times New Roman" w:cs="Times New Roman"/>
                <w:b/>
                <w:sz w:val="20"/>
                <w:szCs w:val="20"/>
                <w:lang w:eastAsia="ru-RU"/>
              </w:rPr>
            </w:pP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установленная</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располагаемая на конец года</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общая</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B2555" w:rsidRPr="00523161" w:rsidRDefault="00BB2555" w:rsidP="00FA3E99">
            <w:pPr>
              <w:spacing w:after="0" w:line="240" w:lineRule="auto"/>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теплофикационных отборов турбин</w:t>
            </w:r>
          </w:p>
        </w:tc>
      </w:tr>
      <w:tr w:rsidR="00BB2555" w:rsidRPr="004911FE" w:rsidTr="00BB2555">
        <w:tc>
          <w:tcPr>
            <w:tcW w:w="5000"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2555" w:rsidRPr="004911FE" w:rsidRDefault="00BB2555" w:rsidP="00FA3E99">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Обнинская ГТУ ТЭЦ</w:t>
            </w:r>
          </w:p>
        </w:tc>
      </w:tr>
      <w:tr w:rsidR="00356E53" w:rsidRPr="004911FE" w:rsidTr="00127094">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2020</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21</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r>
      <w:tr w:rsidR="00356E53" w:rsidRPr="004911FE" w:rsidTr="00127094">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56E53" w:rsidRPr="00175ECC"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2021</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21</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r>
      <w:tr w:rsidR="00356E53" w:rsidRPr="004911FE" w:rsidTr="00127094">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56E53" w:rsidRPr="00175ECC"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2022</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21</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r>
      <w:tr w:rsidR="00356E53" w:rsidRPr="004911FE" w:rsidTr="00127094">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56E53" w:rsidRPr="00175ECC"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2023</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21</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r>
      <w:tr w:rsidR="00356E53" w:rsidRPr="004911FE" w:rsidTr="00127094">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56E53" w:rsidRPr="00175ECC"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21</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911FE" w:rsidRDefault="00356E53" w:rsidP="00356E53">
            <w:pPr>
              <w:spacing w:after="0" w:line="240" w:lineRule="auto"/>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r>
      <w:tr w:rsidR="007F1C7F" w:rsidRPr="004911FE" w:rsidTr="007F1C7F">
        <w:tc>
          <w:tcPr>
            <w:tcW w:w="5000"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F1C7F" w:rsidRPr="004911FE" w:rsidRDefault="007F1C7F" w:rsidP="00356E53">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ТЭЦ ФЭИ</w:t>
            </w:r>
          </w:p>
        </w:tc>
      </w:tr>
      <w:tr w:rsidR="004F767B" w:rsidRPr="004911FE" w:rsidTr="00522DA5">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2020</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148</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н/д</w:t>
            </w:r>
          </w:p>
        </w:tc>
      </w:tr>
      <w:tr w:rsidR="004F767B" w:rsidRPr="004911FE" w:rsidTr="00522DA5">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2021</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148</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н/д</w:t>
            </w:r>
          </w:p>
        </w:tc>
      </w:tr>
      <w:tr w:rsidR="004F767B" w:rsidRPr="004911FE" w:rsidTr="00522DA5">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2022</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148</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н/д</w:t>
            </w:r>
          </w:p>
        </w:tc>
      </w:tr>
      <w:tr w:rsidR="004F767B" w:rsidRPr="004911FE" w:rsidTr="00522DA5">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2023</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148</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н/д</w:t>
            </w:r>
          </w:p>
        </w:tc>
      </w:tr>
      <w:tr w:rsidR="004F767B" w:rsidRPr="004911FE" w:rsidTr="00522DA5">
        <w:tc>
          <w:tcPr>
            <w:tcW w:w="5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107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10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sidRPr="00604A21">
              <w:rPr>
                <w:rFonts w:ascii="Times New Roman" w:eastAsia="Times New Roman" w:hAnsi="Times New Roman" w:cs="Times New Roman"/>
                <w:sz w:val="20"/>
                <w:szCs w:val="20"/>
                <w:lang w:eastAsia="ru-RU"/>
              </w:rPr>
              <w:t>нд</w:t>
            </w:r>
          </w:p>
        </w:tc>
        <w:tc>
          <w:tcPr>
            <w:tcW w:w="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148</w:t>
            </w:r>
          </w:p>
        </w:tc>
        <w:tc>
          <w:tcPr>
            <w:tcW w:w="14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F767B" w:rsidRPr="004911FE" w:rsidRDefault="004F767B" w:rsidP="004F767B">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н/д</w:t>
            </w:r>
          </w:p>
        </w:tc>
      </w:tr>
    </w:tbl>
    <w:p w:rsidR="00BB2555" w:rsidRDefault="00BB2555" w:rsidP="00B0195A">
      <w:pPr>
        <w:pStyle w:val="af0"/>
        <w:ind w:left="0" w:firstLine="567"/>
        <w:jc w:val="both"/>
        <w:rPr>
          <w:rFonts w:ascii="Times New Roman" w:hAnsi="Times New Roman" w:cs="Times New Roman"/>
          <w:color w:val="000000" w:themeColor="text1"/>
          <w:sz w:val="24"/>
          <w:szCs w:val="24"/>
        </w:rPr>
      </w:pPr>
    </w:p>
    <w:p w:rsidR="00BB2555" w:rsidRPr="00AF0DA2" w:rsidRDefault="00F15912" w:rsidP="00B0195A">
      <w:pPr>
        <w:pStyle w:val="af0"/>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Параметры установленной мощности котельных г. Обнинска представлены в  таблице ниже.</w:t>
      </w:r>
    </w:p>
    <w:p w:rsidR="000F5E22" w:rsidRPr="00AF0DA2" w:rsidRDefault="000F5E22" w:rsidP="00EC3C2C">
      <w:pPr>
        <w:pStyle w:val="af4"/>
        <w:keepNext/>
        <w:spacing w:after="0" w:line="276" w:lineRule="auto"/>
        <w:rPr>
          <w:rFonts w:ascii="Times New Roman" w:hAnsi="Times New Roman" w:cs="Times New Roman"/>
          <w:color w:val="000000" w:themeColor="text1"/>
          <w:sz w:val="24"/>
          <w:szCs w:val="24"/>
        </w:rPr>
      </w:pPr>
      <w:bookmarkStart w:id="49" w:name="_Toc498506971"/>
      <w:bookmarkStart w:id="50" w:name="_Toc503543650"/>
      <w:bookmarkStart w:id="51" w:name="_Toc198128930"/>
      <w:bookmarkStart w:id="52" w:name="OLE_LINK59"/>
      <w:bookmarkStart w:id="53" w:name="OLE_LINK60"/>
      <w:bookmarkEnd w:id="47"/>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D099A">
        <w:rPr>
          <w:rFonts w:ascii="Times New Roman" w:hAnsi="Times New Roman" w:cs="Times New Roman"/>
          <w:noProof/>
          <w:color w:val="000000" w:themeColor="text1"/>
          <w:sz w:val="24"/>
          <w:szCs w:val="24"/>
        </w:rPr>
        <w:t>12</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мощности </w:t>
      </w:r>
      <w:bookmarkEnd w:id="49"/>
      <w:r w:rsidRPr="00AF0DA2">
        <w:rPr>
          <w:rFonts w:ascii="Times New Roman" w:hAnsi="Times New Roman" w:cs="Times New Roman"/>
          <w:color w:val="000000" w:themeColor="text1"/>
          <w:sz w:val="24"/>
          <w:szCs w:val="24"/>
        </w:rPr>
        <w:t>источников</w:t>
      </w:r>
      <w:bookmarkEnd w:id="50"/>
      <w:bookmarkEnd w:id="51"/>
    </w:p>
    <w:tbl>
      <w:tblPr>
        <w:tblW w:w="5000" w:type="pct"/>
        <w:tblLook w:val="04A0"/>
      </w:tblPr>
      <w:tblGrid>
        <w:gridCol w:w="544"/>
        <w:gridCol w:w="2566"/>
        <w:gridCol w:w="1732"/>
        <w:gridCol w:w="1914"/>
        <w:gridCol w:w="1722"/>
        <w:gridCol w:w="1376"/>
      </w:tblGrid>
      <w:tr w:rsidR="00F15912" w:rsidRPr="00AF0DA2" w:rsidTr="00F15912">
        <w:trPr>
          <w:tblHeader/>
        </w:trPr>
        <w:tc>
          <w:tcPr>
            <w:tcW w:w="2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52"/>
          <w:bookmarkEnd w:id="53"/>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w:t>
            </w:r>
            <w:r w:rsidRPr="00AF0DA2">
              <w:rPr>
                <w:rFonts w:ascii="Times New Roman" w:eastAsia="Times New Roman" w:hAnsi="Times New Roman" w:cs="Times New Roman"/>
                <w:b/>
                <w:bCs/>
                <w:color w:val="000000" w:themeColor="text1"/>
                <w:sz w:val="20"/>
                <w:szCs w:val="20"/>
                <w:lang w:eastAsia="ru-RU"/>
              </w:rPr>
              <w:lastRenderedPageBreak/>
              <w:t>п/п</w:t>
            </w:r>
          </w:p>
        </w:tc>
        <w:tc>
          <w:tcPr>
            <w:tcW w:w="1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lastRenderedPageBreak/>
              <w:t>Наименование ТСО</w:t>
            </w:r>
          </w:p>
        </w:tc>
        <w:tc>
          <w:tcPr>
            <w:tcW w:w="8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Наименование </w:t>
            </w:r>
            <w:r w:rsidRPr="00AF0DA2">
              <w:rPr>
                <w:rFonts w:ascii="Times New Roman" w:eastAsia="Times New Roman" w:hAnsi="Times New Roman" w:cs="Times New Roman"/>
                <w:b/>
                <w:bCs/>
                <w:color w:val="000000" w:themeColor="text1"/>
                <w:sz w:val="20"/>
                <w:szCs w:val="20"/>
                <w:lang w:eastAsia="ru-RU"/>
              </w:rPr>
              <w:lastRenderedPageBreak/>
              <w:t>источника</w:t>
            </w:r>
          </w:p>
        </w:tc>
        <w:tc>
          <w:tcPr>
            <w:tcW w:w="1845" w:type="pct"/>
            <w:gridSpan w:val="2"/>
            <w:tcBorders>
              <w:top w:val="single" w:sz="4" w:space="0" w:color="auto"/>
              <w:left w:val="nil"/>
              <w:bottom w:val="single" w:sz="4" w:space="0" w:color="auto"/>
              <w:right w:val="single" w:sz="4" w:space="0" w:color="auto"/>
            </w:tcBorders>
            <w:shd w:val="clear" w:color="auto" w:fill="auto"/>
            <w:vAlign w:val="center"/>
            <w:hideMark/>
          </w:tcPr>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Pr>
                <w:rFonts w:ascii="Times New Roman" w:eastAsia="Times New Roman" w:hAnsi="Times New Roman" w:cs="Times New Roman"/>
                <w:b/>
                <w:bCs/>
                <w:color w:val="000000" w:themeColor="text1"/>
                <w:sz w:val="20"/>
                <w:szCs w:val="20"/>
                <w:lang w:eastAsia="ru-RU"/>
              </w:rPr>
              <w:lastRenderedPageBreak/>
              <w:t>Установленная мощность</w:t>
            </w:r>
          </w:p>
        </w:tc>
        <w:tc>
          <w:tcPr>
            <w:tcW w:w="69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591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w:t>
            </w:r>
          </w:p>
          <w:p w:rsidR="00F1591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lastRenderedPageBreak/>
              <w:t xml:space="preserve"> мощность источника, </w:t>
            </w:r>
          </w:p>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Гкал/ч</w:t>
            </w:r>
          </w:p>
        </w:tc>
      </w:tr>
      <w:tr w:rsidR="00F15912" w:rsidRPr="00AF0DA2" w:rsidTr="00F15912">
        <w:trPr>
          <w:trHeight w:val="671"/>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F15912" w:rsidRPr="00AF0DA2" w:rsidRDefault="00F15912" w:rsidP="00B0195A">
            <w:pPr>
              <w:spacing w:after="0"/>
              <w:rPr>
                <w:rFonts w:ascii="Times New Roman" w:eastAsia="Times New Roman" w:hAnsi="Times New Roman" w:cs="Times New Roman"/>
                <w:b/>
                <w:bCs/>
                <w:color w:val="000000" w:themeColor="text1"/>
                <w:sz w:val="20"/>
                <w:szCs w:val="20"/>
                <w:lang w:eastAsia="ru-RU"/>
              </w:rPr>
            </w:pPr>
          </w:p>
        </w:tc>
        <w:tc>
          <w:tcPr>
            <w:tcW w:w="1302" w:type="pct"/>
            <w:vMerge/>
            <w:tcBorders>
              <w:top w:val="single" w:sz="4" w:space="0" w:color="auto"/>
              <w:left w:val="single" w:sz="4" w:space="0" w:color="auto"/>
              <w:bottom w:val="single" w:sz="4" w:space="0" w:color="auto"/>
              <w:right w:val="single" w:sz="4" w:space="0" w:color="auto"/>
            </w:tcBorders>
            <w:vAlign w:val="center"/>
            <w:hideMark/>
          </w:tcPr>
          <w:p w:rsidR="00F15912" w:rsidRPr="00AF0DA2" w:rsidRDefault="00F15912" w:rsidP="00B0195A">
            <w:pPr>
              <w:spacing w:after="0"/>
              <w:rPr>
                <w:rFonts w:ascii="Times New Roman" w:eastAsia="Times New Roman" w:hAnsi="Times New Roman" w:cs="Times New Roman"/>
                <w:b/>
                <w:bCs/>
                <w:color w:val="000000" w:themeColor="text1"/>
                <w:sz w:val="20"/>
                <w:szCs w:val="20"/>
                <w:lang w:eastAsia="ru-RU"/>
              </w:rPr>
            </w:pPr>
          </w:p>
        </w:tc>
        <w:tc>
          <w:tcPr>
            <w:tcW w:w="879" w:type="pct"/>
            <w:vMerge/>
            <w:tcBorders>
              <w:top w:val="single" w:sz="4" w:space="0" w:color="auto"/>
              <w:left w:val="single" w:sz="4" w:space="0" w:color="auto"/>
              <w:bottom w:val="single" w:sz="4" w:space="0" w:color="auto"/>
              <w:right w:val="single" w:sz="4" w:space="0" w:color="auto"/>
            </w:tcBorders>
            <w:vAlign w:val="center"/>
            <w:hideMark/>
          </w:tcPr>
          <w:p w:rsidR="00F15912" w:rsidRPr="00AF0DA2" w:rsidRDefault="00F15912" w:rsidP="00B0195A">
            <w:pPr>
              <w:spacing w:after="0"/>
              <w:rPr>
                <w:rFonts w:ascii="Times New Roman" w:eastAsia="Times New Roman" w:hAnsi="Times New Roman" w:cs="Times New Roman"/>
                <w:b/>
                <w:bCs/>
                <w:color w:val="000000" w:themeColor="text1"/>
                <w:sz w:val="20"/>
                <w:szCs w:val="20"/>
                <w:lang w:eastAsia="ru-RU"/>
              </w:rPr>
            </w:pPr>
          </w:p>
        </w:tc>
        <w:tc>
          <w:tcPr>
            <w:tcW w:w="971"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паровой части (в горячей воде), Гкал/ч</w:t>
            </w:r>
          </w:p>
        </w:tc>
        <w:tc>
          <w:tcPr>
            <w:tcW w:w="874"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ind w:left="-112" w:right="-71"/>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водогрейной части, Гкал/ч</w:t>
            </w:r>
          </w:p>
        </w:tc>
        <w:tc>
          <w:tcPr>
            <w:tcW w:w="698" w:type="pct"/>
            <w:vMerge/>
            <w:tcBorders>
              <w:top w:val="single" w:sz="4" w:space="0" w:color="auto"/>
              <w:left w:val="single" w:sz="4" w:space="0" w:color="auto"/>
              <w:bottom w:val="single" w:sz="4" w:space="0" w:color="000000"/>
              <w:right w:val="single" w:sz="4" w:space="0" w:color="auto"/>
            </w:tcBorders>
            <w:vAlign w:val="center"/>
            <w:hideMark/>
          </w:tcPr>
          <w:p w:rsidR="00F15912" w:rsidRPr="00AF0DA2" w:rsidRDefault="00F15912" w:rsidP="00B0195A">
            <w:pPr>
              <w:spacing w:after="0"/>
              <w:ind w:left="-112"/>
              <w:rPr>
                <w:rFonts w:ascii="Times New Roman" w:eastAsia="Times New Roman" w:hAnsi="Times New Roman" w:cs="Times New Roman"/>
                <w:b/>
                <w:bCs/>
                <w:color w:val="000000" w:themeColor="text1"/>
                <w:sz w:val="20"/>
                <w:szCs w:val="20"/>
                <w:lang w:eastAsia="ru-RU"/>
              </w:rPr>
            </w:pPr>
          </w:p>
        </w:tc>
      </w:tr>
      <w:tr w:rsidR="00F15912" w:rsidRPr="00AF0DA2" w:rsidTr="00F15912">
        <w:tc>
          <w:tcPr>
            <w:tcW w:w="276" w:type="pct"/>
            <w:tcBorders>
              <w:top w:val="nil"/>
              <w:left w:val="single" w:sz="4" w:space="0" w:color="auto"/>
              <w:bottom w:val="single" w:sz="4" w:space="0" w:color="auto"/>
              <w:right w:val="single" w:sz="4" w:space="0" w:color="auto"/>
            </w:tcBorders>
            <w:shd w:val="clear" w:color="auto" w:fill="auto"/>
            <w:vAlign w:val="center"/>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lastRenderedPageBreak/>
              <w:t>1</w:t>
            </w:r>
          </w:p>
        </w:tc>
        <w:tc>
          <w:tcPr>
            <w:tcW w:w="1302" w:type="pct"/>
            <w:tcBorders>
              <w:top w:val="nil"/>
              <w:left w:val="single" w:sz="4" w:space="0" w:color="auto"/>
              <w:bottom w:val="single" w:sz="4" w:space="0" w:color="auto"/>
              <w:right w:val="single" w:sz="4" w:space="0" w:color="auto"/>
            </w:tcBorders>
            <w:shd w:val="clear" w:color="auto" w:fill="auto"/>
            <w:vAlign w:val="center"/>
            <w:hideMark/>
          </w:tcPr>
          <w:p w:rsidR="00F15912" w:rsidRPr="00AF0DA2" w:rsidRDefault="00F15912" w:rsidP="00B0195A">
            <w:pPr>
              <w:spacing w:after="0"/>
              <w:ind w:left="-134" w:right="-5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АО «РИР»</w:t>
            </w:r>
          </w:p>
        </w:tc>
        <w:tc>
          <w:tcPr>
            <w:tcW w:w="879"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71"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w:t>
            </w:r>
          </w:p>
        </w:tc>
        <w:tc>
          <w:tcPr>
            <w:tcW w:w="874"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550,0</w:t>
            </w:r>
          </w:p>
        </w:tc>
        <w:tc>
          <w:tcPr>
            <w:tcW w:w="698"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w:t>
            </w:r>
          </w:p>
        </w:tc>
      </w:tr>
      <w:tr w:rsidR="00F15912" w:rsidRPr="00AF0DA2" w:rsidTr="00F15912">
        <w:tc>
          <w:tcPr>
            <w:tcW w:w="276" w:type="pct"/>
            <w:tcBorders>
              <w:top w:val="nil"/>
              <w:left w:val="single" w:sz="4" w:space="0" w:color="auto"/>
              <w:bottom w:val="single" w:sz="4" w:space="0" w:color="auto"/>
              <w:right w:val="single" w:sz="4" w:space="0" w:color="auto"/>
            </w:tcBorders>
            <w:shd w:val="clear" w:color="auto" w:fill="auto"/>
            <w:vAlign w:val="center"/>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1302"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ind w:left="-134" w:right="-58"/>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879" w:type="pct"/>
            <w:tcBorders>
              <w:top w:val="nil"/>
              <w:left w:val="nil"/>
              <w:bottom w:val="single" w:sz="4" w:space="0" w:color="auto"/>
              <w:right w:val="single" w:sz="4" w:space="0" w:color="auto"/>
            </w:tcBorders>
            <w:shd w:val="clear" w:color="auto" w:fill="auto"/>
            <w:vAlign w:val="center"/>
            <w:hideMark/>
          </w:tcPr>
          <w:p w:rsidR="00F15912" w:rsidRPr="00AF0DA2" w:rsidRDefault="00C23ED6"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00F15912" w:rsidRPr="00AF0DA2">
              <w:rPr>
                <w:rFonts w:ascii="Times New Roman" w:eastAsia="Times New Roman" w:hAnsi="Times New Roman" w:cs="Times New Roman"/>
                <w:color w:val="000000" w:themeColor="text1"/>
                <w:sz w:val="20"/>
                <w:szCs w:val="20"/>
                <w:lang w:eastAsia="ru-RU"/>
              </w:rPr>
              <w:t>Н</w:t>
            </w:r>
            <w:r w:rsidR="00F15912">
              <w:rPr>
                <w:rFonts w:ascii="Times New Roman" w:eastAsia="Times New Roman" w:hAnsi="Times New Roman" w:cs="Times New Roman"/>
                <w:color w:val="000000" w:themeColor="text1"/>
                <w:sz w:val="20"/>
                <w:szCs w:val="20"/>
                <w:lang w:eastAsia="ru-RU"/>
              </w:rPr>
              <w:t>И</w:t>
            </w:r>
            <w:r w:rsidR="00F15912" w:rsidRPr="00AF0DA2">
              <w:rPr>
                <w:rFonts w:ascii="Times New Roman" w:eastAsia="Times New Roman" w:hAnsi="Times New Roman" w:cs="Times New Roman"/>
                <w:color w:val="000000" w:themeColor="text1"/>
                <w:sz w:val="20"/>
                <w:szCs w:val="20"/>
                <w:lang w:eastAsia="ru-RU"/>
              </w:rPr>
              <w:t>ФХИ</w:t>
            </w:r>
          </w:p>
        </w:tc>
        <w:tc>
          <w:tcPr>
            <w:tcW w:w="971"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874"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698"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w:t>
            </w:r>
          </w:p>
        </w:tc>
      </w:tr>
      <w:tr w:rsidR="00F15912" w:rsidRPr="00AF0DA2" w:rsidTr="00F15912">
        <w:tc>
          <w:tcPr>
            <w:tcW w:w="276" w:type="pct"/>
            <w:tcBorders>
              <w:top w:val="nil"/>
              <w:left w:val="single" w:sz="4" w:space="0" w:color="auto"/>
              <w:bottom w:val="single" w:sz="4" w:space="0" w:color="auto"/>
              <w:right w:val="single" w:sz="4" w:space="0" w:color="auto"/>
            </w:tcBorders>
            <w:shd w:val="clear" w:color="auto" w:fill="auto"/>
            <w:vAlign w:val="center"/>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w:t>
            </w:r>
          </w:p>
        </w:tc>
        <w:tc>
          <w:tcPr>
            <w:tcW w:w="1302"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ind w:left="-134" w:right="-58"/>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879" w:type="pct"/>
            <w:tcBorders>
              <w:top w:val="nil"/>
              <w:left w:val="nil"/>
              <w:bottom w:val="single" w:sz="4" w:space="0" w:color="auto"/>
              <w:right w:val="single" w:sz="4" w:space="0" w:color="auto"/>
            </w:tcBorders>
            <w:shd w:val="clear" w:color="auto" w:fill="auto"/>
            <w:vAlign w:val="center"/>
            <w:hideMark/>
          </w:tcPr>
          <w:p w:rsidR="00F15912" w:rsidRPr="00AF0DA2" w:rsidRDefault="00C23ED6"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00F15912" w:rsidRPr="00AF0DA2">
              <w:rPr>
                <w:rFonts w:ascii="Times New Roman" w:eastAsia="Times New Roman" w:hAnsi="Times New Roman" w:cs="Times New Roman"/>
                <w:color w:val="000000" w:themeColor="text1"/>
                <w:sz w:val="20"/>
                <w:szCs w:val="20"/>
                <w:lang w:eastAsia="ru-RU"/>
              </w:rPr>
              <w:t>ОНПП</w:t>
            </w:r>
          </w:p>
        </w:tc>
        <w:tc>
          <w:tcPr>
            <w:tcW w:w="971" w:type="pct"/>
            <w:tcBorders>
              <w:top w:val="nil"/>
              <w:left w:val="nil"/>
              <w:bottom w:val="single" w:sz="4" w:space="0" w:color="auto"/>
              <w:right w:val="single" w:sz="4" w:space="0" w:color="auto"/>
            </w:tcBorders>
            <w:shd w:val="clear" w:color="auto" w:fill="auto"/>
            <w:vAlign w:val="center"/>
            <w:hideMark/>
          </w:tcPr>
          <w:p w:rsidR="00F15912" w:rsidRPr="00AF0DA2" w:rsidRDefault="00A11E01"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36,4</w:t>
            </w:r>
          </w:p>
        </w:tc>
        <w:tc>
          <w:tcPr>
            <w:tcW w:w="874"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698" w:type="pct"/>
            <w:tcBorders>
              <w:top w:val="nil"/>
              <w:left w:val="nil"/>
              <w:bottom w:val="single" w:sz="4" w:space="0" w:color="auto"/>
              <w:right w:val="single" w:sz="4" w:space="0" w:color="auto"/>
            </w:tcBorders>
            <w:shd w:val="clear" w:color="auto" w:fill="auto"/>
            <w:vAlign w:val="center"/>
            <w:hideMark/>
          </w:tcPr>
          <w:p w:rsidR="00F15912" w:rsidRPr="00AF0DA2" w:rsidRDefault="00A11E01"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96,4</w:t>
            </w:r>
          </w:p>
        </w:tc>
      </w:tr>
      <w:tr w:rsidR="00F15912" w:rsidRPr="00AF0DA2" w:rsidTr="00F15912">
        <w:tc>
          <w:tcPr>
            <w:tcW w:w="276" w:type="pct"/>
            <w:tcBorders>
              <w:top w:val="nil"/>
              <w:left w:val="single" w:sz="4" w:space="0" w:color="auto"/>
              <w:bottom w:val="single" w:sz="4" w:space="0" w:color="auto"/>
              <w:right w:val="single" w:sz="4" w:space="0" w:color="auto"/>
            </w:tcBorders>
            <w:shd w:val="clear" w:color="auto" w:fill="auto"/>
            <w:vAlign w:val="center"/>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4</w:t>
            </w:r>
          </w:p>
        </w:tc>
        <w:tc>
          <w:tcPr>
            <w:tcW w:w="1302" w:type="pct"/>
            <w:tcBorders>
              <w:top w:val="nil"/>
              <w:left w:val="nil"/>
              <w:bottom w:val="single" w:sz="4" w:space="0" w:color="auto"/>
              <w:right w:val="single" w:sz="4" w:space="0" w:color="auto"/>
            </w:tcBorders>
            <w:shd w:val="clear" w:color="auto" w:fill="auto"/>
            <w:vAlign w:val="center"/>
            <w:hideMark/>
          </w:tcPr>
          <w:p w:rsidR="00F15912" w:rsidRPr="00AF0DA2" w:rsidRDefault="00C23ED6" w:rsidP="00B0195A">
            <w:pPr>
              <w:spacing w:after="0"/>
              <w:ind w:left="-134" w:right="-58"/>
              <w:jc w:val="center"/>
              <w:rPr>
                <w:rFonts w:ascii="Times New Roman" w:eastAsia="Times New Roman" w:hAnsi="Times New Roman" w:cs="Times New Roman"/>
                <w:color w:val="000000" w:themeColor="text1"/>
                <w:sz w:val="20"/>
                <w:szCs w:val="20"/>
                <w:lang w:eastAsia="ru-RU"/>
              </w:rPr>
            </w:pPr>
            <w:r w:rsidRPr="00C23ED6">
              <w:rPr>
                <w:rFonts w:ascii="Times New Roman" w:eastAsia="Times New Roman" w:hAnsi="Times New Roman" w:cs="Times New Roman"/>
                <w:color w:val="000000" w:themeColor="text1"/>
                <w:sz w:val="20"/>
                <w:szCs w:val="20"/>
                <w:lang w:eastAsia="ru-RU"/>
              </w:rPr>
              <w:t>НИЦ «Курчатовский институт"- «ВНИИРАЭ»</w:t>
            </w:r>
          </w:p>
        </w:tc>
        <w:tc>
          <w:tcPr>
            <w:tcW w:w="879" w:type="pct"/>
            <w:tcBorders>
              <w:top w:val="nil"/>
              <w:left w:val="nil"/>
              <w:bottom w:val="single" w:sz="4" w:space="0" w:color="auto"/>
              <w:right w:val="single" w:sz="4" w:space="0" w:color="auto"/>
            </w:tcBorders>
            <w:shd w:val="clear" w:color="auto" w:fill="auto"/>
            <w:vAlign w:val="center"/>
            <w:hideMark/>
          </w:tcPr>
          <w:p w:rsidR="00F15912" w:rsidRPr="00AF0DA2" w:rsidRDefault="00C23ED6"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Pr="00C23ED6">
              <w:rPr>
                <w:rFonts w:ascii="Times New Roman" w:eastAsia="Times New Roman" w:hAnsi="Times New Roman" w:cs="Times New Roman"/>
                <w:color w:val="000000" w:themeColor="text1"/>
                <w:sz w:val="20"/>
                <w:szCs w:val="20"/>
                <w:lang w:eastAsia="ru-RU"/>
              </w:rPr>
              <w:t>НИЦ «Курчатовский институт"- «ВНИИРАЭ»</w:t>
            </w:r>
          </w:p>
        </w:tc>
        <w:tc>
          <w:tcPr>
            <w:tcW w:w="971"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74"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698" w:type="pct"/>
            <w:tcBorders>
              <w:top w:val="nil"/>
              <w:left w:val="nil"/>
              <w:bottom w:val="single" w:sz="4" w:space="0" w:color="auto"/>
              <w:right w:val="single" w:sz="4" w:space="0" w:color="auto"/>
            </w:tcBorders>
            <w:shd w:val="clear" w:color="auto" w:fill="auto"/>
            <w:vAlign w:val="center"/>
            <w:hideMark/>
          </w:tcPr>
          <w:p w:rsidR="00F15912" w:rsidRPr="00AF0DA2" w:rsidRDefault="00F15912"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F15912" w:rsidRPr="00503E6D" w:rsidTr="00F15912">
        <w:tc>
          <w:tcPr>
            <w:tcW w:w="276" w:type="pct"/>
            <w:tcBorders>
              <w:top w:val="nil"/>
              <w:left w:val="single" w:sz="4" w:space="0" w:color="auto"/>
              <w:bottom w:val="single" w:sz="4" w:space="0" w:color="auto"/>
              <w:right w:val="single" w:sz="4" w:space="0" w:color="auto"/>
            </w:tcBorders>
            <w:shd w:val="clear" w:color="auto" w:fill="auto"/>
            <w:vAlign w:val="center"/>
          </w:tcPr>
          <w:p w:rsidR="00F15912" w:rsidRPr="00503E6D" w:rsidRDefault="00F1591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5</w:t>
            </w:r>
          </w:p>
        </w:tc>
        <w:tc>
          <w:tcPr>
            <w:tcW w:w="1302" w:type="pct"/>
            <w:tcBorders>
              <w:top w:val="nil"/>
              <w:left w:val="nil"/>
              <w:bottom w:val="single" w:sz="4" w:space="0" w:color="auto"/>
              <w:right w:val="single" w:sz="4" w:space="0" w:color="auto"/>
            </w:tcBorders>
            <w:shd w:val="clear" w:color="auto" w:fill="auto"/>
            <w:vAlign w:val="center"/>
          </w:tcPr>
          <w:p w:rsidR="00F15912" w:rsidRPr="00503E6D" w:rsidRDefault="00F15912" w:rsidP="00B0195A">
            <w:pPr>
              <w:spacing w:after="0"/>
              <w:ind w:left="-134" w:right="-58"/>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w:t>
            </w:r>
            <w:r>
              <w:rPr>
                <w:rFonts w:ascii="Times New Roman" w:eastAsia="Times New Roman" w:hAnsi="Times New Roman" w:cs="Times New Roman"/>
                <w:color w:val="000000" w:themeColor="text1"/>
                <w:sz w:val="20"/>
                <w:szCs w:val="20"/>
                <w:lang w:eastAsia="ru-RU"/>
              </w:rPr>
              <w:t>Технология НГ</w:t>
            </w:r>
            <w:r w:rsidRPr="00503E6D">
              <w:rPr>
                <w:rFonts w:ascii="Times New Roman" w:eastAsia="Times New Roman" w:hAnsi="Times New Roman" w:cs="Times New Roman"/>
                <w:color w:val="000000" w:themeColor="text1"/>
                <w:sz w:val="20"/>
                <w:szCs w:val="20"/>
                <w:lang w:eastAsia="ru-RU"/>
              </w:rPr>
              <w:t>»</w:t>
            </w:r>
          </w:p>
        </w:tc>
        <w:tc>
          <w:tcPr>
            <w:tcW w:w="879" w:type="pct"/>
            <w:tcBorders>
              <w:top w:val="nil"/>
              <w:left w:val="nil"/>
              <w:bottom w:val="single" w:sz="4" w:space="0" w:color="auto"/>
              <w:right w:val="single" w:sz="4" w:space="0" w:color="auto"/>
            </w:tcBorders>
            <w:shd w:val="clear" w:color="auto" w:fill="auto"/>
            <w:vAlign w:val="center"/>
          </w:tcPr>
          <w:p w:rsidR="00F15912" w:rsidRPr="00503E6D" w:rsidRDefault="00F15912" w:rsidP="00B0195A">
            <w:pPr>
              <w:spacing w:after="0"/>
              <w:jc w:val="center"/>
              <w:rPr>
                <w:rFonts w:ascii="Times New Roman" w:eastAsia="Times New Roman" w:hAnsi="Times New Roman" w:cs="Times New Roman"/>
                <w:color w:val="000000" w:themeColor="text1"/>
                <w:sz w:val="20"/>
                <w:szCs w:val="20"/>
                <w:lang w:eastAsia="ru-RU"/>
              </w:rPr>
            </w:pPr>
            <w:r w:rsidRPr="00C23ED6">
              <w:rPr>
                <w:rFonts w:ascii="Times New Roman" w:eastAsia="Times New Roman" w:hAnsi="Times New Roman" w:cs="Times New Roman"/>
                <w:color w:val="000000" w:themeColor="text1"/>
                <w:sz w:val="20"/>
                <w:szCs w:val="24"/>
              </w:rPr>
              <w:t>БМКЗаовражье</w:t>
            </w:r>
          </w:p>
        </w:tc>
        <w:tc>
          <w:tcPr>
            <w:tcW w:w="971" w:type="pct"/>
            <w:tcBorders>
              <w:top w:val="nil"/>
              <w:left w:val="nil"/>
              <w:bottom w:val="single" w:sz="4" w:space="0" w:color="auto"/>
              <w:right w:val="single" w:sz="4" w:space="0" w:color="auto"/>
            </w:tcBorders>
            <w:shd w:val="clear" w:color="auto" w:fill="auto"/>
            <w:vAlign w:val="center"/>
          </w:tcPr>
          <w:p w:rsidR="00F15912" w:rsidRPr="00503E6D" w:rsidRDefault="00F15912" w:rsidP="00B0195A">
            <w:pPr>
              <w:spacing w:after="0"/>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w:t>
            </w:r>
          </w:p>
        </w:tc>
        <w:tc>
          <w:tcPr>
            <w:tcW w:w="874" w:type="pct"/>
            <w:tcBorders>
              <w:top w:val="nil"/>
              <w:left w:val="nil"/>
              <w:bottom w:val="single" w:sz="4" w:space="0" w:color="auto"/>
              <w:right w:val="single" w:sz="4" w:space="0" w:color="auto"/>
            </w:tcBorders>
            <w:shd w:val="clear" w:color="auto" w:fill="auto"/>
            <w:vAlign w:val="center"/>
          </w:tcPr>
          <w:p w:rsidR="00F15912" w:rsidRPr="00503E6D" w:rsidRDefault="00FF1309"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25,97</w:t>
            </w:r>
          </w:p>
        </w:tc>
        <w:tc>
          <w:tcPr>
            <w:tcW w:w="698" w:type="pct"/>
            <w:tcBorders>
              <w:top w:val="nil"/>
              <w:left w:val="nil"/>
              <w:bottom w:val="single" w:sz="4" w:space="0" w:color="auto"/>
              <w:right w:val="single" w:sz="4" w:space="0" w:color="auto"/>
            </w:tcBorders>
            <w:shd w:val="clear" w:color="auto" w:fill="auto"/>
            <w:vAlign w:val="center"/>
          </w:tcPr>
          <w:p w:rsidR="00F15912" w:rsidRPr="00503E6D" w:rsidRDefault="00FF1309"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25,97</w:t>
            </w:r>
          </w:p>
        </w:tc>
      </w:tr>
      <w:tr w:rsidR="00FF1309" w:rsidRPr="00503E6D" w:rsidTr="00301957">
        <w:tc>
          <w:tcPr>
            <w:tcW w:w="245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F1309" w:rsidRPr="00503E6D" w:rsidRDefault="00FF1309" w:rsidP="00FF1309">
            <w:pPr>
              <w:spacing w:after="0"/>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971" w:type="pct"/>
            <w:tcBorders>
              <w:top w:val="nil"/>
              <w:left w:val="nil"/>
              <w:bottom w:val="single" w:sz="4" w:space="0" w:color="auto"/>
              <w:right w:val="single" w:sz="4" w:space="0" w:color="auto"/>
            </w:tcBorders>
            <w:shd w:val="clear" w:color="auto" w:fill="auto"/>
            <w:hideMark/>
          </w:tcPr>
          <w:p w:rsidR="00FF1309" w:rsidRPr="00FF1309" w:rsidRDefault="00FF1309" w:rsidP="00FF1309">
            <w:pPr>
              <w:spacing w:after="0"/>
              <w:jc w:val="center"/>
              <w:rPr>
                <w:rFonts w:ascii="Times New Roman" w:hAnsi="Times New Roman" w:cs="Times New Roman"/>
                <w:b/>
                <w:bCs/>
                <w:color w:val="000000"/>
                <w:sz w:val="20"/>
                <w:szCs w:val="20"/>
              </w:rPr>
            </w:pPr>
            <w:r w:rsidRPr="00FF1309">
              <w:rPr>
                <w:rFonts w:ascii="Times New Roman" w:hAnsi="Times New Roman" w:cs="Times New Roman"/>
                <w:b/>
                <w:bCs/>
                <w:color w:val="000000"/>
                <w:sz w:val="20"/>
                <w:szCs w:val="20"/>
              </w:rPr>
              <w:t>115,9</w:t>
            </w:r>
          </w:p>
        </w:tc>
        <w:tc>
          <w:tcPr>
            <w:tcW w:w="874" w:type="pct"/>
            <w:tcBorders>
              <w:top w:val="nil"/>
              <w:left w:val="nil"/>
              <w:bottom w:val="single" w:sz="4" w:space="0" w:color="auto"/>
              <w:right w:val="single" w:sz="4" w:space="0" w:color="auto"/>
            </w:tcBorders>
            <w:shd w:val="clear" w:color="auto" w:fill="auto"/>
            <w:vAlign w:val="center"/>
            <w:hideMark/>
          </w:tcPr>
          <w:p w:rsidR="00FF1309" w:rsidRPr="00FF1309" w:rsidRDefault="00FF1309" w:rsidP="00FF1309">
            <w:pPr>
              <w:spacing w:after="0"/>
              <w:jc w:val="center"/>
              <w:rPr>
                <w:rFonts w:ascii="Times New Roman" w:eastAsia="Times New Roman" w:hAnsi="Times New Roman" w:cs="Times New Roman"/>
                <w:b/>
                <w:bCs/>
                <w:color w:val="000000" w:themeColor="text1"/>
                <w:sz w:val="20"/>
                <w:szCs w:val="20"/>
                <w:lang w:eastAsia="ru-RU"/>
              </w:rPr>
            </w:pPr>
            <w:r w:rsidRPr="00FF1309">
              <w:rPr>
                <w:rFonts w:ascii="Times New Roman" w:hAnsi="Times New Roman" w:cs="Times New Roman"/>
                <w:b/>
                <w:bCs/>
                <w:color w:val="000000"/>
                <w:sz w:val="20"/>
                <w:szCs w:val="20"/>
              </w:rPr>
              <w:t>715,97</w:t>
            </w:r>
          </w:p>
        </w:tc>
        <w:tc>
          <w:tcPr>
            <w:tcW w:w="698" w:type="pct"/>
            <w:tcBorders>
              <w:top w:val="nil"/>
              <w:left w:val="nil"/>
              <w:bottom w:val="single" w:sz="4" w:space="0" w:color="auto"/>
              <w:right w:val="single" w:sz="4" w:space="0" w:color="auto"/>
            </w:tcBorders>
            <w:shd w:val="clear" w:color="auto" w:fill="auto"/>
            <w:vAlign w:val="center"/>
            <w:hideMark/>
          </w:tcPr>
          <w:p w:rsidR="00FF1309" w:rsidRPr="00FF1309" w:rsidRDefault="00FF1309" w:rsidP="00FF1309">
            <w:pPr>
              <w:spacing w:after="0"/>
              <w:rPr>
                <w:rFonts w:ascii="Times New Roman" w:eastAsia="Times New Roman" w:hAnsi="Times New Roman" w:cs="Times New Roman"/>
                <w:b/>
                <w:bCs/>
                <w:color w:val="000000" w:themeColor="text1"/>
                <w:sz w:val="20"/>
                <w:szCs w:val="20"/>
                <w:lang w:eastAsia="ru-RU"/>
              </w:rPr>
            </w:pPr>
            <w:r w:rsidRPr="00FF1309">
              <w:rPr>
                <w:rFonts w:ascii="Times New Roman" w:hAnsi="Times New Roman" w:cs="Times New Roman"/>
                <w:b/>
                <w:bCs/>
                <w:color w:val="000000"/>
                <w:sz w:val="20"/>
                <w:szCs w:val="20"/>
              </w:rPr>
              <w:t>831,87</w:t>
            </w:r>
          </w:p>
        </w:tc>
      </w:tr>
    </w:tbl>
    <w:p w:rsidR="0012663E" w:rsidRPr="00AF0DA2" w:rsidRDefault="000F5E22"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54" w:name="_Toc198129406"/>
      <w:r w:rsidRPr="00503E6D">
        <w:rPr>
          <w:rFonts w:eastAsiaTheme="majorEastAsia"/>
          <w:b/>
          <w:bCs/>
          <w:color w:val="000000" w:themeColor="text1"/>
          <w:lang w:eastAsia="en-US"/>
        </w:rPr>
        <w:t>О</w:t>
      </w:r>
      <w:r w:rsidR="0012663E" w:rsidRPr="00503E6D">
        <w:rPr>
          <w:rFonts w:eastAsiaTheme="majorEastAsia"/>
          <w:b/>
          <w:bCs/>
          <w:color w:val="000000" w:themeColor="text1"/>
          <w:lang w:eastAsia="en-US"/>
        </w:rPr>
        <w:t xml:space="preserve">граничения тепловой мощности и параметры </w:t>
      </w:r>
      <w:r w:rsidRPr="00503E6D">
        <w:rPr>
          <w:rFonts w:eastAsiaTheme="majorEastAsia"/>
          <w:b/>
          <w:bCs/>
          <w:color w:val="000000" w:themeColor="text1"/>
          <w:lang w:eastAsia="en-US"/>
        </w:rPr>
        <w:t>располагаемой те</w:t>
      </w:r>
      <w:r w:rsidRPr="00AF0DA2">
        <w:rPr>
          <w:rFonts w:eastAsiaTheme="majorEastAsia"/>
          <w:b/>
          <w:bCs/>
          <w:color w:val="000000" w:themeColor="text1"/>
          <w:lang w:eastAsia="en-US"/>
        </w:rPr>
        <w:t>пловой мощности</w:t>
      </w:r>
      <w:bookmarkEnd w:id="54"/>
    </w:p>
    <w:p w:rsidR="005F774A" w:rsidRPr="005F774A" w:rsidRDefault="005F774A" w:rsidP="005F774A">
      <w:pPr>
        <w:pStyle w:val="af0"/>
        <w:spacing w:after="0" w:line="360" w:lineRule="auto"/>
        <w:ind w:left="0" w:firstLine="709"/>
        <w:jc w:val="both"/>
        <w:rPr>
          <w:rFonts w:ascii="Times New Roman" w:hAnsi="Times New Roman" w:cs="Times New Roman"/>
          <w:color w:val="000000" w:themeColor="text1"/>
          <w:sz w:val="24"/>
          <w:szCs w:val="24"/>
        </w:rPr>
      </w:pPr>
      <w:r w:rsidRPr="005F774A">
        <w:rPr>
          <w:rFonts w:ascii="Times New Roman" w:hAnsi="Times New Roman" w:cs="Times New Roman"/>
          <w:color w:val="000000" w:themeColor="text1"/>
          <w:sz w:val="24"/>
          <w:szCs w:val="24"/>
        </w:rPr>
        <w:t>Ограничение и отключение потребителей тепловой энергии применяются при возникновении недостатка тепловой мощности на котельных, а также при недостаточном гидравлическом напоре в сети по причине выхода из строя сетевых насосов,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 Размер ограничиваемой нагрузки потребителей, а также снижение расхода сетевой воды в подающем теплофикационном трубопроводе определяется дефицитом мощности или недостатком топлива на районных котельных, от которых питаются потребители.</w:t>
      </w:r>
    </w:p>
    <w:p w:rsidR="005F774A" w:rsidRPr="005F774A" w:rsidRDefault="005F774A" w:rsidP="005F774A">
      <w:pPr>
        <w:pStyle w:val="af0"/>
        <w:spacing w:after="0" w:line="360" w:lineRule="auto"/>
        <w:ind w:left="0" w:firstLine="709"/>
        <w:jc w:val="both"/>
        <w:rPr>
          <w:rFonts w:ascii="Times New Roman" w:hAnsi="Times New Roman" w:cs="Times New Roman"/>
          <w:color w:val="000000" w:themeColor="text1"/>
          <w:sz w:val="24"/>
          <w:szCs w:val="24"/>
        </w:rPr>
      </w:pPr>
      <w:r w:rsidRPr="005F774A">
        <w:rPr>
          <w:rFonts w:ascii="Times New Roman" w:hAnsi="Times New Roman" w:cs="Times New Roman"/>
          <w:color w:val="000000" w:themeColor="text1"/>
          <w:sz w:val="24"/>
          <w:szCs w:val="24"/>
        </w:rPr>
        <w:t>Располагаемая мощность источника тепловой энергии – величина, равная установленной мощности источника за вычетом мощности, не реализуемая по техническим причинам. Снижение тепловой мощности оборудования может быть связано, к примеру, и с эксплуатацией его на продленном техническом ресурсе за счет снижения, к примеру, параметров пара перед турбиной, отсутствия рециркуляции в пиковых водогрейных котлах и др.</w:t>
      </w:r>
    </w:p>
    <w:p w:rsidR="005F774A" w:rsidRDefault="005F774A" w:rsidP="005F774A">
      <w:pPr>
        <w:pStyle w:val="af0"/>
        <w:spacing w:after="0" w:line="360" w:lineRule="auto"/>
        <w:ind w:left="0" w:firstLine="709"/>
        <w:jc w:val="both"/>
        <w:rPr>
          <w:rFonts w:ascii="Times New Roman" w:hAnsi="Times New Roman" w:cs="Times New Roman"/>
          <w:color w:val="000000" w:themeColor="text1"/>
          <w:sz w:val="24"/>
          <w:szCs w:val="24"/>
        </w:rPr>
      </w:pPr>
      <w:r w:rsidRPr="005F774A">
        <w:rPr>
          <w:rFonts w:ascii="Times New Roman" w:hAnsi="Times New Roman" w:cs="Times New Roman"/>
          <w:color w:val="000000" w:themeColor="text1"/>
          <w:sz w:val="24"/>
          <w:szCs w:val="24"/>
        </w:rPr>
        <w:t>Параметры располагаемой тепловой мощности источников тепла и ограничения тепл</w:t>
      </w:r>
      <w:r>
        <w:rPr>
          <w:rFonts w:ascii="Times New Roman" w:hAnsi="Times New Roman" w:cs="Times New Roman"/>
          <w:color w:val="000000" w:themeColor="text1"/>
          <w:sz w:val="24"/>
          <w:szCs w:val="24"/>
        </w:rPr>
        <w:t>о</w:t>
      </w:r>
      <w:r w:rsidRPr="005F774A">
        <w:rPr>
          <w:rFonts w:ascii="Times New Roman" w:hAnsi="Times New Roman" w:cs="Times New Roman"/>
          <w:color w:val="000000" w:themeColor="text1"/>
          <w:sz w:val="24"/>
          <w:szCs w:val="24"/>
        </w:rPr>
        <w:t>вой мощности определялись на основании предоставленных режимных карт котлов и фактической тепловой мощности установленного основного оборудования на источниках тепла. При отсутствии режимных карт располагаемая тепловая мощность источника тепловой энергии принималась по данным теплоснабжающих организаций или определялась с учетом года ввода котлов в эксплуатацию и ежегодного снижения тепловой мощности котлов на 0,5%, за счет морального и физического износа.</w:t>
      </w:r>
    </w:p>
    <w:p w:rsidR="000F5E22" w:rsidRPr="00AF0DA2" w:rsidRDefault="000F5E22" w:rsidP="00293512">
      <w:pPr>
        <w:pStyle w:val="af0"/>
        <w:spacing w:after="0" w:line="360" w:lineRule="auto"/>
        <w:ind w:left="0" w:firstLine="567"/>
        <w:jc w:val="both"/>
        <w:rPr>
          <w:rFonts w:ascii="Times New Roman" w:hAnsi="Times New Roman" w:cs="Times New Roman"/>
          <w:color w:val="000000" w:themeColor="text1"/>
          <w:sz w:val="24"/>
          <w:szCs w:val="24"/>
        </w:rPr>
      </w:pPr>
      <w:r w:rsidRPr="00397762">
        <w:rPr>
          <w:rFonts w:ascii="Times New Roman" w:hAnsi="Times New Roman" w:cs="Times New Roman"/>
          <w:color w:val="000000" w:themeColor="text1"/>
          <w:sz w:val="24"/>
          <w:szCs w:val="24"/>
        </w:rPr>
        <w:lastRenderedPageBreak/>
        <w:t xml:space="preserve">В соответствии с информацией, предоставленной </w:t>
      </w:r>
      <w:r w:rsidR="00997D85" w:rsidRPr="00397762">
        <w:rPr>
          <w:rFonts w:ascii="Times New Roman" w:hAnsi="Times New Roman" w:cs="Times New Roman"/>
          <w:color w:val="000000" w:themeColor="text1"/>
          <w:sz w:val="24"/>
          <w:szCs w:val="24"/>
        </w:rPr>
        <w:t xml:space="preserve">АО «РИР» </w:t>
      </w:r>
      <w:r w:rsidRPr="00397762">
        <w:rPr>
          <w:rFonts w:ascii="Times New Roman" w:hAnsi="Times New Roman" w:cs="Times New Roman"/>
          <w:color w:val="000000" w:themeColor="text1"/>
          <w:sz w:val="24"/>
          <w:szCs w:val="24"/>
        </w:rPr>
        <w:t xml:space="preserve">водогрейные котлы КВГМ-100 городской котельной имеют технические ограничения тепловой мощности по дутьевым вентиляторам ВД-15,5. Величина суммарных ограничений на городской котельной </w:t>
      </w:r>
      <w:r w:rsidR="001A3D95" w:rsidRPr="00397762">
        <w:rPr>
          <w:rFonts w:ascii="Times New Roman" w:hAnsi="Times New Roman" w:cs="Times New Roman"/>
          <w:color w:val="000000" w:themeColor="text1"/>
          <w:sz w:val="24"/>
          <w:szCs w:val="24"/>
        </w:rPr>
        <w:t>составляет</w:t>
      </w:r>
      <w:r w:rsidR="00BF5395" w:rsidRPr="00397762">
        <w:rPr>
          <w:rFonts w:ascii="Times New Roman" w:hAnsi="Times New Roman" w:cs="Times New Roman"/>
          <w:color w:val="000000" w:themeColor="text1"/>
          <w:sz w:val="24"/>
          <w:szCs w:val="24"/>
        </w:rPr>
        <w:t>37,4</w:t>
      </w:r>
      <w:r w:rsidRPr="00397762">
        <w:rPr>
          <w:rFonts w:ascii="Times New Roman" w:hAnsi="Times New Roman" w:cs="Times New Roman"/>
          <w:color w:val="000000" w:themeColor="text1"/>
          <w:sz w:val="24"/>
          <w:szCs w:val="24"/>
        </w:rPr>
        <w:t xml:space="preserve"> Гкал/ч.</w:t>
      </w:r>
    </w:p>
    <w:p w:rsidR="000F5E22" w:rsidRPr="00AF0DA2" w:rsidRDefault="000F5E22" w:rsidP="00293512">
      <w:pPr>
        <w:pStyle w:val="af0"/>
        <w:spacing w:after="0"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Располагаемая мощность</w:t>
      </w:r>
      <w:r w:rsidR="00936D44">
        <w:rPr>
          <w:rFonts w:ascii="Times New Roman" w:hAnsi="Times New Roman" w:cs="Times New Roman"/>
          <w:color w:val="000000" w:themeColor="text1"/>
          <w:sz w:val="24"/>
          <w:szCs w:val="24"/>
        </w:rPr>
        <w:t xml:space="preserve"> остальных</w:t>
      </w:r>
      <w:r w:rsidRPr="00AF0DA2">
        <w:rPr>
          <w:rFonts w:ascii="Times New Roman" w:hAnsi="Times New Roman" w:cs="Times New Roman"/>
          <w:color w:val="000000" w:themeColor="text1"/>
          <w:sz w:val="24"/>
          <w:szCs w:val="24"/>
        </w:rPr>
        <w:t xml:space="preserve"> источников тепловой энергии прочих ТСО соответствует их установленной мощности. Таким образом, ограничения тепловой мощности отсутствуют.</w:t>
      </w:r>
    </w:p>
    <w:p w:rsidR="000F5E22" w:rsidRDefault="000F5E22" w:rsidP="00293512">
      <w:pPr>
        <w:pStyle w:val="af0"/>
        <w:spacing w:after="0"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Значения располагаемой тепловой мощности по источникам теплоснабжения представлены в таблиц</w:t>
      </w:r>
      <w:r w:rsidR="008E28F1">
        <w:rPr>
          <w:rFonts w:ascii="Times New Roman" w:hAnsi="Times New Roman" w:cs="Times New Roman"/>
          <w:color w:val="000000" w:themeColor="text1"/>
          <w:sz w:val="24"/>
          <w:szCs w:val="24"/>
        </w:rPr>
        <w:t>ах</w:t>
      </w:r>
      <w:r w:rsidR="00512742">
        <w:rPr>
          <w:rFonts w:ascii="Times New Roman" w:hAnsi="Times New Roman" w:cs="Times New Roman"/>
          <w:color w:val="000000" w:themeColor="text1"/>
          <w:sz w:val="24"/>
          <w:szCs w:val="24"/>
        </w:rPr>
        <w:t>ниже</w:t>
      </w:r>
      <w:r w:rsidRPr="00AF0DA2">
        <w:rPr>
          <w:rFonts w:ascii="Times New Roman" w:hAnsi="Times New Roman" w:cs="Times New Roman"/>
          <w:color w:val="000000" w:themeColor="text1"/>
          <w:sz w:val="24"/>
          <w:szCs w:val="24"/>
        </w:rPr>
        <w:t>.</w:t>
      </w:r>
    </w:p>
    <w:p w:rsidR="00512742" w:rsidRPr="00512742" w:rsidRDefault="00512742" w:rsidP="00EC3C2C">
      <w:pPr>
        <w:pStyle w:val="afff4"/>
        <w:spacing w:after="0" w:line="276" w:lineRule="auto"/>
        <w:jc w:val="both"/>
        <w:rPr>
          <w:b/>
          <w:bCs/>
        </w:rPr>
      </w:pPr>
      <w:bookmarkStart w:id="55" w:name="_Toc198128931"/>
      <w:r w:rsidRPr="00512742">
        <w:rPr>
          <w:b/>
          <w:color w:val="000000" w:themeColor="text1"/>
          <w:szCs w:val="24"/>
        </w:rPr>
        <w:t xml:space="preserve">Таблица </w:t>
      </w:r>
      <w:r w:rsidR="00FA70C7" w:rsidRPr="00512742">
        <w:rPr>
          <w:b/>
          <w:color w:val="000000" w:themeColor="text1"/>
          <w:szCs w:val="24"/>
        </w:rPr>
        <w:fldChar w:fldCharType="begin"/>
      </w:r>
      <w:r w:rsidRPr="00512742">
        <w:rPr>
          <w:b/>
          <w:color w:val="000000" w:themeColor="text1"/>
          <w:szCs w:val="24"/>
        </w:rPr>
        <w:instrText xml:space="preserve"> SEQ Таблица \* ARABIC </w:instrText>
      </w:r>
      <w:r w:rsidR="00FA70C7" w:rsidRPr="00512742">
        <w:rPr>
          <w:b/>
          <w:color w:val="000000" w:themeColor="text1"/>
          <w:szCs w:val="24"/>
        </w:rPr>
        <w:fldChar w:fldCharType="separate"/>
      </w:r>
      <w:r w:rsidR="00CD099A">
        <w:rPr>
          <w:b/>
          <w:noProof/>
          <w:color w:val="000000" w:themeColor="text1"/>
          <w:szCs w:val="24"/>
        </w:rPr>
        <w:t>13</w:t>
      </w:r>
      <w:r w:rsidR="00FA70C7" w:rsidRPr="00512742">
        <w:rPr>
          <w:b/>
          <w:color w:val="000000" w:themeColor="text1"/>
          <w:szCs w:val="24"/>
        </w:rPr>
        <w:fldChar w:fldCharType="end"/>
      </w:r>
      <w:r w:rsidRPr="00512742">
        <w:rPr>
          <w:b/>
          <w:color w:val="000000" w:themeColor="text1"/>
          <w:szCs w:val="24"/>
        </w:rPr>
        <w:t xml:space="preserve"> – </w:t>
      </w:r>
      <w:r w:rsidR="003A154C" w:rsidRPr="003A154C">
        <w:rPr>
          <w:b/>
          <w:bCs/>
        </w:rPr>
        <w:t>Ограничения тепловой мощности и параметры располагаемой тепловой мощности котельных</w:t>
      </w:r>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0"/>
        <w:gridCol w:w="2063"/>
        <w:gridCol w:w="2422"/>
        <w:gridCol w:w="2199"/>
      </w:tblGrid>
      <w:tr w:rsidR="003A154C" w:rsidRPr="003A154C" w:rsidTr="00E978AB">
        <w:trPr>
          <w:trHeight w:val="20"/>
          <w:tblHeader/>
        </w:trPr>
        <w:tc>
          <w:tcPr>
            <w:tcW w:w="1608" w:type="pct"/>
            <w:shd w:val="clear" w:color="auto" w:fill="auto"/>
            <w:vAlign w:val="center"/>
            <w:hideMark/>
          </w:tcPr>
          <w:p w:rsidR="003A154C" w:rsidRPr="004B6921" w:rsidRDefault="003A154C" w:rsidP="00B0195A">
            <w:pPr>
              <w:spacing w:after="0"/>
              <w:jc w:val="center"/>
              <w:rPr>
                <w:rFonts w:ascii="Times New Roman" w:eastAsia="Times New Roman" w:hAnsi="Times New Roman" w:cs="Times New Roman"/>
                <w:b/>
                <w:sz w:val="20"/>
                <w:szCs w:val="20"/>
                <w:lang w:eastAsia="ru-RU"/>
              </w:rPr>
            </w:pPr>
            <w:r w:rsidRPr="004B6921">
              <w:rPr>
                <w:rFonts w:ascii="Times New Roman" w:eastAsia="Times New Roman" w:hAnsi="Times New Roman" w:cs="Times New Roman"/>
                <w:b/>
                <w:sz w:val="20"/>
                <w:szCs w:val="20"/>
                <w:lang w:eastAsia="ru-RU"/>
              </w:rPr>
              <w:t>Источник теплоснабжения</w:t>
            </w:r>
          </w:p>
        </w:tc>
        <w:tc>
          <w:tcPr>
            <w:tcW w:w="1047" w:type="pct"/>
            <w:shd w:val="clear" w:color="auto" w:fill="auto"/>
            <w:vAlign w:val="center"/>
            <w:hideMark/>
          </w:tcPr>
          <w:p w:rsidR="003A154C" w:rsidRPr="004B6921" w:rsidRDefault="003A154C" w:rsidP="00B0195A">
            <w:pPr>
              <w:spacing w:after="0"/>
              <w:jc w:val="center"/>
              <w:rPr>
                <w:rFonts w:ascii="Times New Roman" w:eastAsia="Times New Roman" w:hAnsi="Times New Roman" w:cs="Times New Roman"/>
                <w:b/>
                <w:sz w:val="20"/>
                <w:szCs w:val="20"/>
                <w:lang w:eastAsia="ru-RU"/>
              </w:rPr>
            </w:pPr>
            <w:r w:rsidRPr="004B6921">
              <w:rPr>
                <w:rFonts w:ascii="Times New Roman" w:eastAsia="Times New Roman" w:hAnsi="Times New Roman" w:cs="Times New Roman"/>
                <w:b/>
                <w:sz w:val="20"/>
                <w:szCs w:val="20"/>
                <w:lang w:eastAsia="ru-RU"/>
              </w:rPr>
              <w:t>Установленная мощность, Гкал/ч</w:t>
            </w:r>
          </w:p>
        </w:tc>
        <w:tc>
          <w:tcPr>
            <w:tcW w:w="1229" w:type="pct"/>
            <w:shd w:val="clear" w:color="auto" w:fill="auto"/>
            <w:vAlign w:val="center"/>
            <w:hideMark/>
          </w:tcPr>
          <w:p w:rsidR="003A154C" w:rsidRPr="004B6921" w:rsidRDefault="003A154C" w:rsidP="00B0195A">
            <w:pPr>
              <w:spacing w:after="0"/>
              <w:jc w:val="center"/>
              <w:rPr>
                <w:rFonts w:ascii="Times New Roman" w:eastAsia="Times New Roman" w:hAnsi="Times New Roman" w:cs="Times New Roman"/>
                <w:b/>
                <w:sz w:val="20"/>
                <w:szCs w:val="20"/>
                <w:lang w:eastAsia="ru-RU"/>
              </w:rPr>
            </w:pPr>
            <w:r w:rsidRPr="004B6921">
              <w:rPr>
                <w:rFonts w:ascii="Times New Roman" w:eastAsia="Times New Roman" w:hAnsi="Times New Roman" w:cs="Times New Roman"/>
                <w:b/>
                <w:sz w:val="20"/>
                <w:szCs w:val="20"/>
                <w:lang w:eastAsia="ru-RU"/>
              </w:rPr>
              <w:t>Ограничения установленной тепловой мощности, Гкал/ч</w:t>
            </w:r>
          </w:p>
        </w:tc>
        <w:tc>
          <w:tcPr>
            <w:tcW w:w="1116" w:type="pct"/>
            <w:shd w:val="clear" w:color="auto" w:fill="auto"/>
            <w:vAlign w:val="center"/>
            <w:hideMark/>
          </w:tcPr>
          <w:p w:rsidR="003A154C" w:rsidRPr="004B6921" w:rsidRDefault="003A154C" w:rsidP="00B0195A">
            <w:pPr>
              <w:spacing w:after="0"/>
              <w:jc w:val="center"/>
              <w:rPr>
                <w:rFonts w:ascii="Times New Roman" w:eastAsia="Times New Roman" w:hAnsi="Times New Roman" w:cs="Times New Roman"/>
                <w:b/>
                <w:sz w:val="20"/>
                <w:szCs w:val="20"/>
                <w:lang w:eastAsia="ru-RU"/>
              </w:rPr>
            </w:pPr>
            <w:r w:rsidRPr="004B6921">
              <w:rPr>
                <w:rFonts w:ascii="Times New Roman" w:eastAsia="Times New Roman" w:hAnsi="Times New Roman" w:cs="Times New Roman"/>
                <w:b/>
                <w:sz w:val="20"/>
                <w:szCs w:val="20"/>
                <w:lang w:eastAsia="ru-RU"/>
              </w:rPr>
              <w:t>Располагаемая тепловая мощность, Гкал/ч</w:t>
            </w:r>
          </w:p>
        </w:tc>
      </w:tr>
      <w:tr w:rsidR="004B6921" w:rsidRPr="003A154C" w:rsidTr="00E978AB">
        <w:trPr>
          <w:trHeight w:val="20"/>
          <w:tblHeader/>
        </w:trPr>
        <w:tc>
          <w:tcPr>
            <w:tcW w:w="1608" w:type="pct"/>
            <w:shd w:val="clear" w:color="auto" w:fill="auto"/>
            <w:vAlign w:val="center"/>
          </w:tcPr>
          <w:p w:rsidR="004B6921" w:rsidRPr="003A154C" w:rsidRDefault="004B6921" w:rsidP="00B0195A">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047" w:type="pct"/>
            <w:shd w:val="clear" w:color="auto" w:fill="auto"/>
            <w:vAlign w:val="center"/>
          </w:tcPr>
          <w:p w:rsidR="004B6921" w:rsidRPr="004B6921" w:rsidRDefault="004B6921" w:rsidP="00B0195A">
            <w:pPr>
              <w:spacing w:after="0"/>
              <w:jc w:val="center"/>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4"/>
                <w:lang w:eastAsia="ru-RU"/>
              </w:rPr>
              <w:t>602</w:t>
            </w:r>
          </w:p>
        </w:tc>
        <w:tc>
          <w:tcPr>
            <w:tcW w:w="1229" w:type="pct"/>
            <w:shd w:val="clear" w:color="auto" w:fill="auto"/>
            <w:vAlign w:val="center"/>
          </w:tcPr>
          <w:p w:rsidR="004B6921" w:rsidRPr="004B6921" w:rsidRDefault="004B6921" w:rsidP="00B0195A">
            <w:pPr>
              <w:spacing w:after="0"/>
              <w:jc w:val="center"/>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4"/>
                <w:lang w:eastAsia="ru-RU"/>
              </w:rPr>
              <w:t>37,4</w:t>
            </w:r>
          </w:p>
        </w:tc>
        <w:tc>
          <w:tcPr>
            <w:tcW w:w="1116" w:type="pct"/>
            <w:shd w:val="clear" w:color="auto" w:fill="auto"/>
            <w:vAlign w:val="center"/>
          </w:tcPr>
          <w:p w:rsidR="004B6921" w:rsidRPr="00FF1309" w:rsidRDefault="00FF1309" w:rsidP="00B0195A">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564,6</w:t>
            </w:r>
          </w:p>
        </w:tc>
      </w:tr>
      <w:tr w:rsidR="007A66F9" w:rsidRPr="003A154C" w:rsidTr="00E978AB">
        <w:trPr>
          <w:trHeight w:val="20"/>
          <w:tblHeader/>
        </w:trPr>
        <w:tc>
          <w:tcPr>
            <w:tcW w:w="1608" w:type="pct"/>
            <w:shd w:val="clear" w:color="auto" w:fill="auto"/>
            <w:vAlign w:val="center"/>
          </w:tcPr>
          <w:p w:rsidR="007A66F9" w:rsidRPr="00AF0DA2" w:rsidRDefault="007A66F9" w:rsidP="00397762">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Обнинская ГТУ ТЭЦ</w:t>
            </w:r>
          </w:p>
        </w:tc>
        <w:tc>
          <w:tcPr>
            <w:tcW w:w="1047" w:type="pct"/>
            <w:shd w:val="clear" w:color="auto" w:fill="auto"/>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w:t>
            </w:r>
          </w:p>
        </w:tc>
        <w:tc>
          <w:tcPr>
            <w:tcW w:w="1229" w:type="pct"/>
            <w:shd w:val="clear" w:color="auto" w:fill="auto"/>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12,21</w:t>
            </w:r>
          </w:p>
        </w:tc>
        <w:tc>
          <w:tcPr>
            <w:tcW w:w="1116" w:type="pct"/>
            <w:shd w:val="clear" w:color="auto" w:fill="auto"/>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73,19</w:t>
            </w:r>
          </w:p>
        </w:tc>
      </w:tr>
      <w:tr w:rsidR="007A66F9" w:rsidRPr="003A154C" w:rsidTr="00E978AB">
        <w:trPr>
          <w:trHeight w:val="20"/>
          <w:tblHeader/>
        </w:trPr>
        <w:tc>
          <w:tcPr>
            <w:tcW w:w="1608" w:type="pct"/>
            <w:shd w:val="clear" w:color="auto" w:fill="auto"/>
            <w:vAlign w:val="center"/>
          </w:tcPr>
          <w:p w:rsidR="007A66F9" w:rsidRPr="00AF0DA2" w:rsidRDefault="007A66F9" w:rsidP="00397762">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47" w:type="pct"/>
            <w:shd w:val="clear" w:color="auto" w:fill="auto"/>
            <w:vAlign w:val="center"/>
          </w:tcPr>
          <w:p w:rsidR="007A66F9" w:rsidRPr="004B6921" w:rsidRDefault="007A66F9" w:rsidP="00397762">
            <w:pPr>
              <w:spacing w:after="0"/>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148</w:t>
            </w:r>
          </w:p>
        </w:tc>
        <w:tc>
          <w:tcPr>
            <w:tcW w:w="1229" w:type="pct"/>
            <w:shd w:val="clear" w:color="auto" w:fill="auto"/>
            <w:vAlign w:val="center"/>
          </w:tcPr>
          <w:p w:rsidR="007A66F9" w:rsidRPr="004B6921" w:rsidRDefault="007A66F9" w:rsidP="00397762">
            <w:pPr>
              <w:spacing w:after="0"/>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w:t>
            </w:r>
          </w:p>
        </w:tc>
        <w:tc>
          <w:tcPr>
            <w:tcW w:w="1116" w:type="pct"/>
            <w:shd w:val="clear" w:color="auto" w:fill="auto"/>
            <w:vAlign w:val="center"/>
          </w:tcPr>
          <w:p w:rsidR="007A66F9" w:rsidRPr="00503E6D" w:rsidRDefault="007A66F9" w:rsidP="00397762">
            <w:pPr>
              <w:spacing w:after="0"/>
              <w:jc w:val="center"/>
              <w:rPr>
                <w:rFonts w:ascii="Times New Roman" w:eastAsia="Times New Roman" w:hAnsi="Times New Roman" w:cs="Times New Roman"/>
                <w:color w:val="000000" w:themeColor="text1"/>
                <w:sz w:val="20"/>
                <w:szCs w:val="20"/>
                <w:lang w:val="en-US" w:eastAsia="ru-RU"/>
              </w:rPr>
            </w:pPr>
            <w:r>
              <w:rPr>
                <w:rFonts w:ascii="Times New Roman" w:eastAsia="Times New Roman" w:hAnsi="Times New Roman" w:cs="Times New Roman"/>
                <w:sz w:val="20"/>
                <w:szCs w:val="20"/>
                <w:lang w:eastAsia="ru-RU"/>
              </w:rPr>
              <w:t>148</w:t>
            </w:r>
          </w:p>
        </w:tc>
      </w:tr>
      <w:tr w:rsidR="007A66F9" w:rsidRPr="003A154C" w:rsidTr="00E978AB">
        <w:trPr>
          <w:trHeight w:val="20"/>
          <w:tblHeader/>
        </w:trPr>
        <w:tc>
          <w:tcPr>
            <w:tcW w:w="1608"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Pr="00AF0DA2">
              <w:rPr>
                <w:rFonts w:ascii="Times New Roman" w:eastAsia="Times New Roman" w:hAnsi="Times New Roman" w:cs="Times New Roman"/>
                <w:color w:val="000000" w:themeColor="text1"/>
                <w:sz w:val="20"/>
                <w:szCs w:val="20"/>
                <w:lang w:eastAsia="ru-RU"/>
              </w:rPr>
              <w:t>Н</w:t>
            </w:r>
            <w:r>
              <w:rPr>
                <w:rFonts w:ascii="Times New Roman" w:eastAsia="Times New Roman" w:hAnsi="Times New Roman" w:cs="Times New Roman"/>
                <w:color w:val="000000" w:themeColor="text1"/>
                <w:sz w:val="20"/>
                <w:szCs w:val="20"/>
                <w:lang w:eastAsia="ru-RU"/>
              </w:rPr>
              <w:t>И</w:t>
            </w:r>
            <w:r w:rsidRPr="00AF0DA2">
              <w:rPr>
                <w:rFonts w:ascii="Times New Roman" w:eastAsia="Times New Roman" w:hAnsi="Times New Roman" w:cs="Times New Roman"/>
                <w:color w:val="000000" w:themeColor="text1"/>
                <w:sz w:val="20"/>
                <w:szCs w:val="20"/>
                <w:lang w:eastAsia="ru-RU"/>
              </w:rPr>
              <w:t>ФХИ</w:t>
            </w:r>
          </w:p>
        </w:tc>
        <w:tc>
          <w:tcPr>
            <w:tcW w:w="1047"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1229"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16"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r>
      <w:tr w:rsidR="007A66F9" w:rsidRPr="003A154C" w:rsidTr="00E978AB">
        <w:trPr>
          <w:trHeight w:val="20"/>
          <w:tblHeader/>
        </w:trPr>
        <w:tc>
          <w:tcPr>
            <w:tcW w:w="1608"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Pr="00AF0DA2">
              <w:rPr>
                <w:rFonts w:ascii="Times New Roman" w:eastAsia="Times New Roman" w:hAnsi="Times New Roman" w:cs="Times New Roman"/>
                <w:color w:val="000000" w:themeColor="text1"/>
                <w:sz w:val="20"/>
                <w:szCs w:val="20"/>
                <w:lang w:eastAsia="ru-RU"/>
              </w:rPr>
              <w:t>ОНПП</w:t>
            </w:r>
          </w:p>
        </w:tc>
        <w:tc>
          <w:tcPr>
            <w:tcW w:w="1047"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96,4</w:t>
            </w:r>
          </w:p>
        </w:tc>
        <w:tc>
          <w:tcPr>
            <w:tcW w:w="1229"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16"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9</w:t>
            </w:r>
            <w:r>
              <w:rPr>
                <w:rFonts w:ascii="Times New Roman" w:eastAsia="Times New Roman" w:hAnsi="Times New Roman" w:cs="Times New Roman"/>
                <w:color w:val="000000" w:themeColor="text1"/>
                <w:sz w:val="20"/>
                <w:szCs w:val="20"/>
                <w:lang w:eastAsia="ru-RU"/>
              </w:rPr>
              <w:t>6,4</w:t>
            </w:r>
          </w:p>
        </w:tc>
      </w:tr>
      <w:tr w:rsidR="007A66F9" w:rsidRPr="003A154C" w:rsidTr="00E978AB">
        <w:trPr>
          <w:trHeight w:val="20"/>
          <w:tblHeader/>
        </w:trPr>
        <w:tc>
          <w:tcPr>
            <w:tcW w:w="1608"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 xml:space="preserve">Котельная </w:t>
            </w:r>
            <w:r w:rsidRPr="00C23ED6">
              <w:rPr>
                <w:rFonts w:ascii="Times New Roman" w:eastAsia="Times New Roman" w:hAnsi="Times New Roman" w:cs="Times New Roman"/>
                <w:color w:val="000000" w:themeColor="text1"/>
                <w:sz w:val="20"/>
                <w:szCs w:val="20"/>
                <w:lang w:eastAsia="ru-RU"/>
              </w:rPr>
              <w:t>НИЦ «Курчатовский институт"- «ВНИИРАЭ»</w:t>
            </w:r>
          </w:p>
        </w:tc>
        <w:tc>
          <w:tcPr>
            <w:tcW w:w="1047"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1229"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16"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r>
      <w:tr w:rsidR="007A66F9" w:rsidRPr="003A154C" w:rsidTr="00E978AB">
        <w:trPr>
          <w:trHeight w:val="20"/>
          <w:tblHeader/>
        </w:trPr>
        <w:tc>
          <w:tcPr>
            <w:tcW w:w="1608"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C23ED6">
              <w:rPr>
                <w:rFonts w:ascii="Times New Roman" w:eastAsia="Times New Roman" w:hAnsi="Times New Roman" w:cs="Times New Roman"/>
                <w:color w:val="000000" w:themeColor="text1"/>
                <w:sz w:val="20"/>
                <w:szCs w:val="24"/>
              </w:rPr>
              <w:t>БМКЗаовражье</w:t>
            </w:r>
          </w:p>
        </w:tc>
        <w:tc>
          <w:tcPr>
            <w:tcW w:w="1047"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503E6D">
              <w:rPr>
                <w:rFonts w:ascii="Times New Roman" w:eastAsia="Times New Roman" w:hAnsi="Times New Roman" w:cs="Times New Roman"/>
                <w:color w:val="000000" w:themeColor="text1"/>
                <w:sz w:val="20"/>
                <w:szCs w:val="20"/>
                <w:lang w:eastAsia="ru-RU"/>
              </w:rPr>
              <w:t>25,97</w:t>
            </w:r>
          </w:p>
        </w:tc>
        <w:tc>
          <w:tcPr>
            <w:tcW w:w="1229"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16" w:type="pct"/>
            <w:shd w:val="clear" w:color="auto" w:fill="auto"/>
            <w:vAlign w:val="center"/>
          </w:tcPr>
          <w:p w:rsidR="007A66F9" w:rsidRPr="003A154C" w:rsidRDefault="007A66F9" w:rsidP="00C23ED6">
            <w:pPr>
              <w:spacing w:after="0"/>
              <w:jc w:val="center"/>
              <w:rPr>
                <w:rFonts w:ascii="Times New Roman" w:eastAsia="Times New Roman" w:hAnsi="Times New Roman" w:cs="Times New Roman"/>
                <w:sz w:val="20"/>
                <w:szCs w:val="20"/>
                <w:lang w:eastAsia="ru-RU"/>
              </w:rPr>
            </w:pPr>
            <w:r w:rsidRPr="00503E6D">
              <w:rPr>
                <w:rFonts w:ascii="Times New Roman" w:eastAsia="Times New Roman" w:hAnsi="Times New Roman" w:cs="Times New Roman"/>
                <w:color w:val="000000" w:themeColor="text1"/>
                <w:sz w:val="20"/>
                <w:szCs w:val="20"/>
                <w:lang w:eastAsia="ru-RU"/>
              </w:rPr>
              <w:t>25,97</w:t>
            </w:r>
          </w:p>
        </w:tc>
      </w:tr>
    </w:tbl>
    <w:p w:rsidR="0082574D" w:rsidRPr="0082574D" w:rsidRDefault="0082574D" w:rsidP="00B0195A">
      <w:pPr>
        <w:pStyle w:val="af0"/>
        <w:spacing w:after="0"/>
        <w:ind w:left="0" w:firstLine="567"/>
        <w:jc w:val="both"/>
        <w:rPr>
          <w:rFonts w:ascii="Times New Roman" w:hAnsi="Times New Roman" w:cs="Times New Roman"/>
          <w:b/>
          <w:color w:val="000000" w:themeColor="text1"/>
          <w:sz w:val="24"/>
          <w:szCs w:val="20"/>
        </w:rPr>
      </w:pPr>
    </w:p>
    <w:p w:rsidR="0012663E" w:rsidRPr="00AF0DA2" w:rsidRDefault="000F5E22"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56" w:name="_Toc198129407"/>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бъем </w:t>
      </w:r>
      <w:r w:rsidR="00B559E2" w:rsidRPr="00B559E2">
        <w:rPr>
          <w:rFonts w:eastAsiaTheme="majorEastAsia"/>
          <w:b/>
          <w:bCs/>
          <w:color w:val="000000" w:themeColor="text1"/>
          <w:lang w:eastAsia="en-US"/>
        </w:rPr>
        <w:t xml:space="preserve">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sidR="00C45358" w:rsidRPr="00AF0DA2">
        <w:rPr>
          <w:rFonts w:eastAsiaTheme="majorEastAsia"/>
          <w:b/>
          <w:bCs/>
          <w:color w:val="000000" w:themeColor="text1"/>
          <w:lang w:eastAsia="en-US"/>
        </w:rPr>
        <w:t>«</w:t>
      </w:r>
      <w:r w:rsidRPr="00AF0DA2">
        <w:rPr>
          <w:rFonts w:eastAsiaTheme="majorEastAsia"/>
          <w:b/>
          <w:bCs/>
          <w:color w:val="000000" w:themeColor="text1"/>
          <w:lang w:eastAsia="en-US"/>
        </w:rPr>
        <w:t>нетто</w:t>
      </w:r>
      <w:r w:rsidR="00C45358" w:rsidRPr="00AF0DA2">
        <w:rPr>
          <w:rFonts w:eastAsiaTheme="majorEastAsia"/>
          <w:b/>
          <w:bCs/>
          <w:color w:val="000000" w:themeColor="text1"/>
          <w:lang w:eastAsia="en-US"/>
        </w:rPr>
        <w:t>»</w:t>
      </w:r>
      <w:bookmarkEnd w:id="56"/>
    </w:p>
    <w:p w:rsidR="00E978AB" w:rsidRDefault="00E978AB" w:rsidP="00E978AB">
      <w:pPr>
        <w:pStyle w:val="afff4"/>
        <w:spacing w:after="0" w:line="276" w:lineRule="auto"/>
        <w:ind w:firstLine="709"/>
        <w:jc w:val="both"/>
      </w:pPr>
      <w:r>
        <w:t>Под собственными нуждами источников тепловой энергии понимают затраты произведеннойтепловой энергии на поддержание работоспособности различных индивидуальных механизмов турбини котельных агрегатов, общих станционных механизмов турбинного и котельного цехов, на отоплениезданиякотлотурбинногоцеха,продувкукотлов,ХВО,хозяйственно-бытовыенужды,нужды мазутногохозяйстваи прочиетехнологическиенужды.</w:t>
      </w:r>
    </w:p>
    <w:p w:rsidR="00523161" w:rsidRDefault="000F5E22"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Сведения об установленной и располагаемой мощности, значения нагрузки на собственные и хозяйственные нужды и тепловая мощность «нетто» источников централизованного теплоснабжения г. Обнинск представлены </w:t>
      </w:r>
      <w:r w:rsidR="001A3D95" w:rsidRPr="00AF0DA2">
        <w:rPr>
          <w:rFonts w:ascii="Times New Roman" w:hAnsi="Times New Roman" w:cs="Times New Roman"/>
          <w:color w:val="000000" w:themeColor="text1"/>
          <w:sz w:val="24"/>
          <w:szCs w:val="24"/>
        </w:rPr>
        <w:t>в таблиц</w:t>
      </w:r>
      <w:r w:rsidR="004B6921">
        <w:rPr>
          <w:rFonts w:ascii="Times New Roman" w:hAnsi="Times New Roman" w:cs="Times New Roman"/>
          <w:color w:val="000000" w:themeColor="text1"/>
          <w:sz w:val="24"/>
          <w:szCs w:val="24"/>
        </w:rPr>
        <w:t>ахниже</w:t>
      </w:r>
      <w:r w:rsidRPr="00AF0DA2">
        <w:rPr>
          <w:rFonts w:ascii="Times New Roman" w:hAnsi="Times New Roman" w:cs="Times New Roman"/>
          <w:color w:val="000000" w:themeColor="text1"/>
          <w:sz w:val="24"/>
          <w:szCs w:val="24"/>
        </w:rPr>
        <w:t>.</w:t>
      </w:r>
    </w:p>
    <w:p w:rsidR="00523161" w:rsidRDefault="0052316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B21396" w:rsidRPr="00B21396" w:rsidRDefault="00B21396" w:rsidP="00EC3C2C">
      <w:pPr>
        <w:pStyle w:val="afff4"/>
        <w:spacing w:line="276" w:lineRule="auto"/>
        <w:jc w:val="both"/>
        <w:rPr>
          <w:b/>
          <w:bCs/>
        </w:rPr>
      </w:pPr>
      <w:bookmarkStart w:id="57" w:name="_Toc198128932"/>
      <w:r w:rsidRPr="004B6921">
        <w:rPr>
          <w:b/>
          <w:color w:val="000000" w:themeColor="text1"/>
          <w:szCs w:val="24"/>
        </w:rPr>
        <w:lastRenderedPageBreak/>
        <w:t xml:space="preserve">Таблица </w:t>
      </w:r>
      <w:r w:rsidR="00FA70C7" w:rsidRPr="004B6921">
        <w:rPr>
          <w:b/>
          <w:color w:val="000000" w:themeColor="text1"/>
          <w:szCs w:val="24"/>
        </w:rPr>
        <w:fldChar w:fldCharType="begin"/>
      </w:r>
      <w:r w:rsidRPr="004B6921">
        <w:rPr>
          <w:b/>
          <w:color w:val="000000" w:themeColor="text1"/>
          <w:szCs w:val="24"/>
        </w:rPr>
        <w:instrText xml:space="preserve"> SEQ Таблица \* ARABIC </w:instrText>
      </w:r>
      <w:r w:rsidR="00FA70C7" w:rsidRPr="004B6921">
        <w:rPr>
          <w:b/>
          <w:color w:val="000000" w:themeColor="text1"/>
          <w:szCs w:val="24"/>
        </w:rPr>
        <w:fldChar w:fldCharType="separate"/>
      </w:r>
      <w:r w:rsidR="00CD099A">
        <w:rPr>
          <w:b/>
          <w:noProof/>
          <w:color w:val="000000" w:themeColor="text1"/>
          <w:szCs w:val="24"/>
        </w:rPr>
        <w:t>14</w:t>
      </w:r>
      <w:r w:rsidR="00FA70C7" w:rsidRPr="004B6921">
        <w:rPr>
          <w:b/>
          <w:color w:val="000000" w:themeColor="text1"/>
          <w:szCs w:val="24"/>
        </w:rPr>
        <w:fldChar w:fldCharType="end"/>
      </w:r>
      <w:r w:rsidRPr="004B6921">
        <w:rPr>
          <w:b/>
          <w:color w:val="000000" w:themeColor="text1"/>
          <w:szCs w:val="24"/>
        </w:rPr>
        <w:t xml:space="preserve"> – </w:t>
      </w:r>
      <w:r w:rsidRPr="00B21396">
        <w:rPr>
          <w:b/>
          <w:bCs/>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 функционирующих в режиме комбинированной выработки тепловой и электрической энергии</w:t>
      </w:r>
      <w:bookmarkEnd w:id="57"/>
    </w:p>
    <w:tbl>
      <w:tblPr>
        <w:tblW w:w="5000" w:type="pct"/>
        <w:tblCellMar>
          <w:left w:w="0" w:type="dxa"/>
          <w:right w:w="0" w:type="dxa"/>
        </w:tblCellMar>
        <w:tblLook w:val="04A0"/>
      </w:tblPr>
      <w:tblGrid>
        <w:gridCol w:w="728"/>
        <w:gridCol w:w="1661"/>
        <w:gridCol w:w="900"/>
        <w:gridCol w:w="783"/>
        <w:gridCol w:w="1635"/>
        <w:gridCol w:w="1610"/>
        <w:gridCol w:w="1435"/>
        <w:gridCol w:w="1184"/>
      </w:tblGrid>
      <w:tr w:rsidR="003A154C" w:rsidRPr="00523161" w:rsidTr="00E265EF">
        <w:trPr>
          <w:tblHeader/>
        </w:trPr>
        <w:tc>
          <w:tcPr>
            <w:tcW w:w="36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w:t>
            </w:r>
          </w:p>
        </w:tc>
        <w:tc>
          <w:tcPr>
            <w:tcW w:w="1683"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Установленная мощность, Гкал/ч</w:t>
            </w:r>
          </w:p>
        </w:tc>
        <w:tc>
          <w:tcPr>
            <w:tcW w:w="82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Ограничения установленной тепловой мощности, Гкал/ч</w:t>
            </w:r>
          </w:p>
        </w:tc>
        <w:tc>
          <w:tcPr>
            <w:tcW w:w="81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Располагаемая тепловая мощность, Гкал/ч</w:t>
            </w:r>
          </w:p>
        </w:tc>
        <w:tc>
          <w:tcPr>
            <w:tcW w:w="72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Расчетное потребление тепловой мощности на собственные нужды, Гкал/ч</w:t>
            </w:r>
          </w:p>
        </w:tc>
        <w:tc>
          <w:tcPr>
            <w:tcW w:w="59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Тепловая мощность нетто, Гкал/ч</w:t>
            </w:r>
          </w:p>
        </w:tc>
      </w:tr>
      <w:tr w:rsidR="003A154C" w:rsidRPr="00523161" w:rsidTr="00E265EF">
        <w:trPr>
          <w:trHeight w:val="794"/>
          <w:tblHeader/>
        </w:trPr>
        <w:tc>
          <w:tcPr>
            <w:tcW w:w="36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rPr>
                <w:rFonts w:ascii="Times New Roman" w:eastAsia="Times New Roman" w:hAnsi="Times New Roman" w:cs="Times New Roman"/>
                <w:b/>
                <w:sz w:val="20"/>
                <w:szCs w:val="20"/>
                <w:lang w:eastAsia="ru-RU"/>
              </w:rPr>
            </w:pP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турбоагрегатов</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прочее</w:t>
            </w: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всего</w:t>
            </w:r>
          </w:p>
        </w:tc>
        <w:tc>
          <w:tcPr>
            <w:tcW w:w="82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p>
        </w:tc>
        <w:tc>
          <w:tcPr>
            <w:tcW w:w="81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p>
        </w:tc>
        <w:tc>
          <w:tcPr>
            <w:tcW w:w="72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p>
        </w:tc>
        <w:tc>
          <w:tcPr>
            <w:tcW w:w="59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A154C" w:rsidRPr="00523161" w:rsidRDefault="003A154C" w:rsidP="00E978AB">
            <w:pPr>
              <w:spacing w:after="0"/>
              <w:ind w:left="-150" w:right="-167"/>
              <w:jc w:val="center"/>
              <w:textAlignment w:val="baseline"/>
              <w:rPr>
                <w:rFonts w:ascii="Times New Roman" w:eastAsia="Times New Roman" w:hAnsi="Times New Roman" w:cs="Times New Roman"/>
                <w:b/>
                <w:sz w:val="20"/>
                <w:szCs w:val="20"/>
                <w:lang w:eastAsia="ru-RU"/>
              </w:rPr>
            </w:pPr>
          </w:p>
        </w:tc>
      </w:tr>
      <w:tr w:rsidR="003A154C" w:rsidRPr="00417839" w:rsidTr="0054213D">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A154C" w:rsidRPr="00417839" w:rsidRDefault="003A154C" w:rsidP="00E978AB">
            <w:pPr>
              <w:spacing w:after="0"/>
              <w:ind w:left="-150" w:right="-16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Обнинская ГТУ ТЭЦ</w:t>
            </w:r>
          </w:p>
        </w:tc>
      </w:tr>
      <w:tr w:rsidR="00356E53" w:rsidRPr="00417839" w:rsidTr="00E265EF">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2020</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48,46</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48,46</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0,30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48,26</w:t>
            </w:r>
          </w:p>
        </w:tc>
      </w:tr>
      <w:tr w:rsidR="00356E53" w:rsidRPr="00417839" w:rsidTr="00E265EF">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2021</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48,46</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0,43</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48,26</w:t>
            </w:r>
          </w:p>
        </w:tc>
      </w:tr>
      <w:tr w:rsidR="00356E53" w:rsidRPr="00417839" w:rsidTr="00E265EF">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2022</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0,40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65,85</w:t>
            </w:r>
          </w:p>
        </w:tc>
      </w:tr>
      <w:tr w:rsidR="00356E53" w:rsidRPr="00417839" w:rsidTr="00E265EF">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2023</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66,05</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66,05</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66,05</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0,37</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65,85</w:t>
            </w:r>
          </w:p>
        </w:tc>
      </w:tr>
      <w:tr w:rsidR="00356E53" w:rsidRPr="00417839" w:rsidTr="00E265EF">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66,05</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0,39</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82574D"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65,85</w:t>
            </w:r>
          </w:p>
        </w:tc>
      </w:tr>
      <w:tr w:rsidR="00356E53" w:rsidRPr="00417839" w:rsidTr="0054213D">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E53" w:rsidRPr="00417839" w:rsidRDefault="00356E53" w:rsidP="00E978AB">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ТЭЦ ФЭИ</w:t>
            </w:r>
          </w:p>
        </w:tc>
      </w:tr>
      <w:tr w:rsidR="00397762" w:rsidRPr="00417839" w:rsidTr="00D60BD2">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2020</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147</w:t>
            </w:r>
          </w:p>
        </w:tc>
      </w:tr>
      <w:tr w:rsidR="00397762" w:rsidRPr="00417839" w:rsidTr="00D60BD2">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2021</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724999">
              <w:rPr>
                <w:rFonts w:ascii="Times New Roman" w:eastAsia="Times New Roman" w:hAnsi="Times New Roman" w:cs="Times New Roman"/>
                <w:sz w:val="20"/>
                <w:szCs w:val="20"/>
                <w:lang w:eastAsia="ru-RU"/>
              </w:rPr>
              <w:t>1,00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6C3CD2">
              <w:rPr>
                <w:rFonts w:ascii="Times New Roman" w:eastAsia="Times New Roman" w:hAnsi="Times New Roman" w:cs="Times New Roman"/>
                <w:sz w:val="20"/>
                <w:szCs w:val="20"/>
                <w:lang w:eastAsia="ru-RU"/>
              </w:rPr>
              <w:t>147</w:t>
            </w:r>
          </w:p>
        </w:tc>
      </w:tr>
      <w:tr w:rsidR="00397762" w:rsidRPr="00417839" w:rsidTr="00D60BD2">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2022</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724999">
              <w:rPr>
                <w:rFonts w:ascii="Times New Roman" w:eastAsia="Times New Roman" w:hAnsi="Times New Roman" w:cs="Times New Roman"/>
                <w:sz w:val="20"/>
                <w:szCs w:val="20"/>
                <w:lang w:eastAsia="ru-RU"/>
              </w:rPr>
              <w:t>1,00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6C3CD2">
              <w:rPr>
                <w:rFonts w:ascii="Times New Roman" w:eastAsia="Times New Roman" w:hAnsi="Times New Roman" w:cs="Times New Roman"/>
                <w:sz w:val="20"/>
                <w:szCs w:val="20"/>
                <w:lang w:eastAsia="ru-RU"/>
              </w:rPr>
              <w:t>147</w:t>
            </w:r>
          </w:p>
        </w:tc>
      </w:tr>
      <w:tr w:rsidR="00397762" w:rsidRPr="00417839" w:rsidTr="00D60BD2">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17839">
              <w:rPr>
                <w:rFonts w:ascii="Times New Roman" w:eastAsia="Times New Roman" w:hAnsi="Times New Roman" w:cs="Times New Roman"/>
                <w:sz w:val="20"/>
                <w:szCs w:val="20"/>
                <w:lang w:eastAsia="ru-RU"/>
              </w:rPr>
              <w:t>2023</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sidRPr="00724999">
              <w:rPr>
                <w:rFonts w:ascii="Times New Roman" w:eastAsia="Times New Roman" w:hAnsi="Times New Roman" w:cs="Times New Roman"/>
                <w:sz w:val="20"/>
                <w:szCs w:val="20"/>
                <w:lang w:eastAsia="ru-RU"/>
              </w:rPr>
              <w:t>1,00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6C3CD2">
              <w:rPr>
                <w:rFonts w:ascii="Times New Roman" w:eastAsia="Times New Roman" w:hAnsi="Times New Roman" w:cs="Times New Roman"/>
                <w:sz w:val="20"/>
                <w:szCs w:val="20"/>
                <w:lang w:eastAsia="ru-RU"/>
              </w:rPr>
              <w:t>147</w:t>
            </w:r>
          </w:p>
        </w:tc>
      </w:tr>
      <w:tr w:rsidR="00397762" w:rsidRPr="00417839" w:rsidTr="00D60BD2">
        <w:tc>
          <w:tcPr>
            <w:tcW w:w="3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4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p>
        </w:tc>
        <w:tc>
          <w:tcPr>
            <w:tcW w:w="3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8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4911FE">
              <w:rPr>
                <w:rFonts w:ascii="Times New Roman" w:eastAsia="Times New Roman" w:hAnsi="Times New Roman" w:cs="Times New Roman"/>
                <w:sz w:val="20"/>
                <w:szCs w:val="20"/>
                <w:lang w:eastAsia="ru-RU"/>
              </w:rPr>
              <w:t>0</w:t>
            </w:r>
          </w:p>
        </w:tc>
        <w:tc>
          <w:tcPr>
            <w:tcW w:w="8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Pr>
                <w:rFonts w:ascii="Times New Roman" w:eastAsia="Times New Roman" w:hAnsi="Times New Roman" w:cs="Times New Roman"/>
                <w:sz w:val="20"/>
                <w:szCs w:val="20"/>
                <w:lang w:eastAsia="ru-RU"/>
              </w:rPr>
              <w:t>148</w:t>
            </w:r>
          </w:p>
        </w:tc>
        <w:tc>
          <w:tcPr>
            <w:tcW w:w="7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724999">
              <w:rPr>
                <w:rFonts w:ascii="Times New Roman" w:eastAsia="Times New Roman" w:hAnsi="Times New Roman" w:cs="Times New Roman"/>
                <w:sz w:val="20"/>
                <w:szCs w:val="20"/>
                <w:lang w:eastAsia="ru-RU"/>
              </w:rPr>
              <w:t>1,00</w:t>
            </w:r>
          </w:p>
        </w:tc>
        <w:tc>
          <w:tcPr>
            <w:tcW w:w="59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97762" w:rsidRPr="00417839" w:rsidRDefault="00397762" w:rsidP="00397762">
            <w:pPr>
              <w:spacing w:after="0"/>
              <w:ind w:left="-150" w:right="-167"/>
              <w:jc w:val="center"/>
              <w:textAlignment w:val="baseline"/>
              <w:rPr>
                <w:rFonts w:ascii="Times New Roman" w:hAnsi="Times New Roman" w:cs="Times New Roman"/>
                <w:sz w:val="20"/>
                <w:szCs w:val="20"/>
              </w:rPr>
            </w:pPr>
            <w:r w:rsidRPr="006C3CD2">
              <w:rPr>
                <w:rFonts w:ascii="Times New Roman" w:eastAsia="Times New Roman" w:hAnsi="Times New Roman" w:cs="Times New Roman"/>
                <w:sz w:val="20"/>
                <w:szCs w:val="20"/>
                <w:lang w:eastAsia="ru-RU"/>
              </w:rPr>
              <w:t>147</w:t>
            </w:r>
          </w:p>
        </w:tc>
      </w:tr>
    </w:tbl>
    <w:p w:rsidR="003A154C" w:rsidRDefault="003A154C" w:rsidP="00B0195A">
      <w:pPr>
        <w:pStyle w:val="af0"/>
        <w:ind w:left="0" w:firstLine="567"/>
        <w:jc w:val="both"/>
        <w:rPr>
          <w:rFonts w:ascii="Times New Roman" w:hAnsi="Times New Roman" w:cs="Times New Roman"/>
          <w:color w:val="000000" w:themeColor="text1"/>
          <w:sz w:val="24"/>
          <w:szCs w:val="24"/>
        </w:rPr>
      </w:pPr>
    </w:p>
    <w:p w:rsidR="003A154C" w:rsidRPr="004B6921" w:rsidRDefault="004B6921" w:rsidP="00EC3C2C">
      <w:pPr>
        <w:pStyle w:val="af0"/>
        <w:spacing w:after="0"/>
        <w:ind w:left="0"/>
        <w:jc w:val="both"/>
        <w:rPr>
          <w:rFonts w:ascii="Times New Roman" w:hAnsi="Times New Roman" w:cs="Times New Roman"/>
          <w:b/>
          <w:color w:val="000000" w:themeColor="text1"/>
          <w:sz w:val="24"/>
          <w:szCs w:val="24"/>
        </w:rPr>
      </w:pPr>
      <w:bookmarkStart w:id="58" w:name="_Toc198128933"/>
      <w:r w:rsidRPr="004B6921">
        <w:rPr>
          <w:rFonts w:ascii="Times New Roman" w:hAnsi="Times New Roman" w:cs="Times New Roman"/>
          <w:b/>
          <w:color w:val="000000" w:themeColor="text1"/>
          <w:sz w:val="24"/>
          <w:szCs w:val="24"/>
        </w:rPr>
        <w:t xml:space="preserve">Таблица </w:t>
      </w:r>
      <w:r w:rsidR="00FA70C7" w:rsidRPr="004B6921">
        <w:rPr>
          <w:rFonts w:ascii="Times New Roman" w:hAnsi="Times New Roman" w:cs="Times New Roman"/>
          <w:b/>
          <w:color w:val="000000" w:themeColor="text1"/>
          <w:sz w:val="24"/>
          <w:szCs w:val="24"/>
        </w:rPr>
        <w:fldChar w:fldCharType="begin"/>
      </w:r>
      <w:r w:rsidRPr="004B6921">
        <w:rPr>
          <w:rFonts w:ascii="Times New Roman" w:hAnsi="Times New Roman" w:cs="Times New Roman"/>
          <w:b/>
          <w:color w:val="000000" w:themeColor="text1"/>
          <w:sz w:val="24"/>
          <w:szCs w:val="24"/>
        </w:rPr>
        <w:instrText xml:space="preserve"> SEQ Таблица \* ARABIC </w:instrText>
      </w:r>
      <w:r w:rsidR="00FA70C7" w:rsidRPr="004B6921">
        <w:rPr>
          <w:rFonts w:ascii="Times New Roman" w:hAnsi="Times New Roman" w:cs="Times New Roman"/>
          <w:b/>
          <w:color w:val="000000" w:themeColor="text1"/>
          <w:sz w:val="24"/>
          <w:szCs w:val="24"/>
        </w:rPr>
        <w:fldChar w:fldCharType="separate"/>
      </w:r>
      <w:r w:rsidR="00CD099A">
        <w:rPr>
          <w:rFonts w:ascii="Times New Roman" w:hAnsi="Times New Roman" w:cs="Times New Roman"/>
          <w:b/>
          <w:noProof/>
          <w:color w:val="000000" w:themeColor="text1"/>
          <w:sz w:val="24"/>
          <w:szCs w:val="24"/>
        </w:rPr>
        <w:t>15</w:t>
      </w:r>
      <w:r w:rsidR="00FA70C7" w:rsidRPr="004B6921">
        <w:rPr>
          <w:rFonts w:ascii="Times New Roman" w:hAnsi="Times New Roman" w:cs="Times New Roman"/>
          <w:b/>
          <w:color w:val="000000" w:themeColor="text1"/>
          <w:sz w:val="24"/>
          <w:szCs w:val="24"/>
        </w:rPr>
        <w:fldChar w:fldCharType="end"/>
      </w:r>
      <w:r w:rsidRPr="004B6921">
        <w:rPr>
          <w:rFonts w:ascii="Times New Roman" w:hAnsi="Times New Roman" w:cs="Times New Roman"/>
          <w:b/>
          <w:color w:val="000000" w:themeColor="text1"/>
          <w:sz w:val="24"/>
          <w:szCs w:val="24"/>
        </w:rPr>
        <w:t xml:space="preserve"> – </w:t>
      </w:r>
      <w:r w:rsidRPr="004B6921">
        <w:rPr>
          <w:rFonts w:ascii="Times New Roman" w:hAnsi="Times New Roman" w:cs="Times New Roman"/>
          <w:b/>
          <w:bCs/>
          <w:sz w:val="24"/>
          <w:szCs w:val="24"/>
        </w:rPr>
        <w:t>Установленная тепловая мощность, ограничения тепловой мощности, располагаемая тепловая мощность котельных на 2024 год актуализации схемы теплоснабжения, Гкал/ч</w:t>
      </w:r>
      <w:bookmarkEnd w:id="58"/>
    </w:p>
    <w:tbl>
      <w:tblPr>
        <w:tblW w:w="5000" w:type="pct"/>
        <w:tblCellMar>
          <w:left w:w="0" w:type="dxa"/>
          <w:right w:w="0" w:type="dxa"/>
        </w:tblCellMar>
        <w:tblLook w:val="04A0"/>
      </w:tblPr>
      <w:tblGrid>
        <w:gridCol w:w="2246"/>
        <w:gridCol w:w="1648"/>
        <w:gridCol w:w="1671"/>
        <w:gridCol w:w="1650"/>
        <w:gridCol w:w="1472"/>
        <w:gridCol w:w="1249"/>
      </w:tblGrid>
      <w:tr w:rsidR="004B6921" w:rsidRPr="00523161" w:rsidTr="00523161">
        <w:trPr>
          <w:trHeight w:val="846"/>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Адрес или наименование котельной</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Тепловая мощность котлов установленная</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Ограничения установленной тепловой мощности</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Тепловая мощность котлов располагаемая</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Затраты тепловой мощности на собственные нужды</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6921" w:rsidRPr="00523161" w:rsidRDefault="004B6921" w:rsidP="00B0195A">
            <w:pPr>
              <w:spacing w:after="0"/>
              <w:jc w:val="center"/>
              <w:textAlignment w:val="baseline"/>
              <w:rPr>
                <w:rFonts w:ascii="Times New Roman" w:eastAsia="Times New Roman" w:hAnsi="Times New Roman" w:cs="Times New Roman"/>
                <w:b/>
                <w:sz w:val="20"/>
                <w:szCs w:val="24"/>
                <w:lang w:eastAsia="ru-RU"/>
              </w:rPr>
            </w:pPr>
            <w:r w:rsidRPr="00523161">
              <w:rPr>
                <w:rFonts w:ascii="Times New Roman" w:eastAsia="Times New Roman" w:hAnsi="Times New Roman" w:cs="Times New Roman"/>
                <w:b/>
                <w:sz w:val="20"/>
                <w:szCs w:val="24"/>
                <w:lang w:eastAsia="ru-RU"/>
              </w:rPr>
              <w:t>Тепловая мощность котельной нетто</w:t>
            </w:r>
          </w:p>
        </w:tc>
      </w:tr>
      <w:tr w:rsidR="004B6921" w:rsidRPr="003B1892" w:rsidTr="004B6921">
        <w:trPr>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ind w:left="-150" w:right="-144"/>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 xml:space="preserve">Котельная </w:t>
            </w:r>
            <w:r w:rsidRPr="004B6921">
              <w:rPr>
                <w:rFonts w:ascii="Times New Roman" w:hAnsi="Times New Roman" w:cs="Times New Roman"/>
                <w:bCs/>
                <w:sz w:val="20"/>
                <w:szCs w:val="20"/>
                <w:shd w:val="clear" w:color="auto" w:fill="FFFFFF"/>
              </w:rPr>
              <w:t>проезд. Коммунальный, 21</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602</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37,4</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564,6</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FF1309" w:rsidP="00B0195A">
            <w:pPr>
              <w:spacing w:after="0"/>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9,2</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557,6</w:t>
            </w:r>
          </w:p>
        </w:tc>
      </w:tr>
      <w:tr w:rsidR="004B6921" w:rsidRPr="003B1892" w:rsidTr="0054213D">
        <w:trPr>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ind w:left="-150" w:right="-144"/>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НИФХИ</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79,5</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0</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79,5</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0,5</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79</w:t>
            </w:r>
          </w:p>
        </w:tc>
      </w:tr>
      <w:tr w:rsidR="00AC7DFD" w:rsidRPr="003B1892" w:rsidTr="00C83DCB">
        <w:trPr>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4B6921" w:rsidRDefault="00AC7DFD" w:rsidP="00AC7DFD">
            <w:pPr>
              <w:spacing w:after="0"/>
              <w:ind w:left="-150" w:right="-144"/>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ОНПП</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AC7DFD" w:rsidRDefault="00AC7DFD" w:rsidP="00AC7DFD">
            <w:pPr>
              <w:spacing w:after="0"/>
              <w:jc w:val="center"/>
              <w:textAlignment w:val="baseline"/>
              <w:rPr>
                <w:rFonts w:ascii="Times New Roman" w:eastAsia="Times New Roman" w:hAnsi="Times New Roman" w:cs="Times New Roman"/>
                <w:sz w:val="20"/>
                <w:szCs w:val="20"/>
                <w:lang w:eastAsia="ru-RU"/>
              </w:rPr>
            </w:pPr>
            <w:r w:rsidRPr="00AC7DFD">
              <w:rPr>
                <w:rFonts w:ascii="Times New Roman" w:eastAsia="Times New Roman" w:hAnsi="Times New Roman" w:cs="Times New Roman"/>
                <w:sz w:val="20"/>
                <w:szCs w:val="24"/>
                <w:lang w:eastAsia="ru-RU"/>
              </w:rPr>
              <w:t>96,4</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AC7DFD" w:rsidRDefault="00AC7DFD" w:rsidP="00AC7DFD">
            <w:pPr>
              <w:spacing w:after="0"/>
              <w:jc w:val="center"/>
              <w:textAlignment w:val="baseline"/>
              <w:rPr>
                <w:rFonts w:ascii="Times New Roman" w:eastAsia="Times New Roman" w:hAnsi="Times New Roman" w:cs="Times New Roman"/>
                <w:sz w:val="20"/>
                <w:szCs w:val="20"/>
                <w:lang w:eastAsia="ru-RU"/>
              </w:rPr>
            </w:pPr>
            <w:r w:rsidRPr="00AC7DFD">
              <w:rPr>
                <w:rFonts w:ascii="Times New Roman" w:eastAsia="Times New Roman" w:hAnsi="Times New Roman" w:cs="Times New Roman"/>
                <w:sz w:val="20"/>
                <w:szCs w:val="24"/>
                <w:lang w:eastAsia="ru-RU"/>
              </w:rPr>
              <w:t>0</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AC7DFD" w:rsidRDefault="00AC7DFD" w:rsidP="00AC7DFD">
            <w:pPr>
              <w:spacing w:after="0"/>
              <w:jc w:val="center"/>
              <w:textAlignment w:val="baseline"/>
              <w:rPr>
                <w:rFonts w:ascii="Times New Roman" w:eastAsia="Times New Roman" w:hAnsi="Times New Roman" w:cs="Times New Roman"/>
                <w:sz w:val="20"/>
                <w:szCs w:val="20"/>
                <w:lang w:eastAsia="ru-RU"/>
              </w:rPr>
            </w:pPr>
            <w:r w:rsidRPr="00AC7DFD">
              <w:rPr>
                <w:rFonts w:ascii="Times New Roman" w:eastAsia="Times New Roman" w:hAnsi="Times New Roman" w:cs="Times New Roman"/>
                <w:sz w:val="20"/>
                <w:szCs w:val="24"/>
                <w:lang w:eastAsia="ru-RU"/>
              </w:rPr>
              <w:t>96,4</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AC7DFD" w:rsidRDefault="00AC7DFD" w:rsidP="00AC7DFD">
            <w:pPr>
              <w:spacing w:after="0"/>
              <w:jc w:val="center"/>
              <w:textAlignment w:val="baseline"/>
              <w:rPr>
                <w:rFonts w:ascii="Times New Roman" w:eastAsia="Times New Roman" w:hAnsi="Times New Roman" w:cs="Times New Roman"/>
                <w:sz w:val="20"/>
                <w:szCs w:val="20"/>
                <w:lang w:eastAsia="ru-RU"/>
              </w:rPr>
            </w:pPr>
            <w:r w:rsidRPr="00AC7DFD">
              <w:rPr>
                <w:rFonts w:ascii="Times New Roman" w:eastAsia="Times New Roman" w:hAnsi="Times New Roman" w:cs="Times New Roman"/>
                <w:sz w:val="20"/>
                <w:szCs w:val="24"/>
                <w:lang w:eastAsia="ru-RU"/>
              </w:rPr>
              <w:t>0,5</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C7DFD" w:rsidRPr="00AC7DFD" w:rsidRDefault="00AC7DFD" w:rsidP="00AC7DFD">
            <w:pPr>
              <w:spacing w:after="0"/>
              <w:jc w:val="center"/>
              <w:textAlignment w:val="baseline"/>
              <w:rPr>
                <w:rFonts w:ascii="Times New Roman" w:eastAsia="Times New Roman" w:hAnsi="Times New Roman" w:cs="Times New Roman"/>
                <w:sz w:val="20"/>
                <w:szCs w:val="20"/>
                <w:lang w:eastAsia="ru-RU"/>
              </w:rPr>
            </w:pPr>
            <w:r w:rsidRPr="00AC7DFD">
              <w:rPr>
                <w:rFonts w:ascii="Times New Roman" w:eastAsia="Times New Roman" w:hAnsi="Times New Roman" w:cs="Times New Roman"/>
                <w:sz w:val="20"/>
                <w:szCs w:val="24"/>
                <w:lang w:eastAsia="ru-RU"/>
              </w:rPr>
              <w:t>59,5</w:t>
            </w:r>
          </w:p>
        </w:tc>
      </w:tr>
      <w:tr w:rsidR="004B6921" w:rsidRPr="003B1892" w:rsidTr="0054213D">
        <w:trPr>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ind w:left="-150" w:right="-144"/>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ВНИИРАЭ</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28</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0</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28</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0,2</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27,8</w:t>
            </w:r>
          </w:p>
        </w:tc>
      </w:tr>
      <w:tr w:rsidR="004B6921" w:rsidRPr="003B1892" w:rsidTr="0054213D">
        <w:trPr>
          <w:tblHeader/>
        </w:trPr>
        <w:tc>
          <w:tcPr>
            <w:tcW w:w="11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4B6921" w:rsidRDefault="004B6921" w:rsidP="00B0195A">
            <w:pPr>
              <w:spacing w:after="0"/>
              <w:ind w:left="-150" w:right="-144"/>
              <w:jc w:val="center"/>
              <w:textAlignment w:val="baseline"/>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БМК «Заовражье»</w:t>
            </w:r>
          </w:p>
        </w:tc>
        <w:tc>
          <w:tcPr>
            <w:tcW w:w="8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3B1892" w:rsidRDefault="004B6921" w:rsidP="00B0195A">
            <w:pPr>
              <w:spacing w:after="0"/>
              <w:jc w:val="center"/>
              <w:textAlignment w:val="baseline"/>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26</w:t>
            </w:r>
          </w:p>
        </w:tc>
        <w:tc>
          <w:tcPr>
            <w:tcW w:w="8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6921" w:rsidRPr="003B1892" w:rsidRDefault="004B6921" w:rsidP="00B0195A">
            <w:pPr>
              <w:spacing w:after="0"/>
              <w:jc w:val="center"/>
              <w:textAlignment w:val="baseline"/>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w:t>
            </w:r>
          </w:p>
        </w:tc>
        <w:tc>
          <w:tcPr>
            <w:tcW w:w="8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3B1892" w:rsidRDefault="004B6921" w:rsidP="00B0195A">
            <w:pPr>
              <w:spacing w:after="0"/>
              <w:jc w:val="center"/>
              <w:textAlignment w:val="baseline"/>
              <w:rPr>
                <w:rFonts w:ascii="Times New Roman" w:eastAsia="Times New Roman" w:hAnsi="Times New Roman" w:cs="Times New Roman"/>
                <w:sz w:val="20"/>
                <w:szCs w:val="24"/>
                <w:lang w:eastAsia="ru-RU"/>
              </w:rPr>
            </w:pPr>
            <w:r w:rsidRPr="00C42823">
              <w:rPr>
                <w:rFonts w:ascii="Times New Roman" w:eastAsia="Times New Roman" w:hAnsi="Times New Roman" w:cs="Times New Roman"/>
                <w:color w:val="000000"/>
                <w:sz w:val="20"/>
                <w:szCs w:val="20"/>
                <w:lang w:eastAsia="ru-RU"/>
              </w:rPr>
              <w:t>26</w:t>
            </w: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3B1892" w:rsidRDefault="004B6921" w:rsidP="00B0195A">
            <w:pPr>
              <w:spacing w:after="0"/>
              <w:jc w:val="center"/>
              <w:textAlignment w:val="baseline"/>
              <w:rPr>
                <w:rFonts w:ascii="Times New Roman" w:eastAsia="Times New Roman" w:hAnsi="Times New Roman" w:cs="Times New Roman"/>
                <w:sz w:val="20"/>
                <w:szCs w:val="24"/>
                <w:lang w:eastAsia="ru-RU"/>
              </w:rPr>
            </w:pPr>
            <w:r w:rsidRPr="00C42823">
              <w:rPr>
                <w:rFonts w:ascii="Times New Roman" w:eastAsia="Times New Roman" w:hAnsi="Times New Roman" w:cs="Times New Roman"/>
                <w:color w:val="000000"/>
                <w:sz w:val="20"/>
                <w:szCs w:val="20"/>
                <w:lang w:eastAsia="ru-RU"/>
              </w:rPr>
              <w:t>0,1</w:t>
            </w:r>
          </w:p>
        </w:tc>
        <w:tc>
          <w:tcPr>
            <w:tcW w:w="63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6921" w:rsidRPr="003B1892" w:rsidRDefault="004B6921" w:rsidP="00B0195A">
            <w:pPr>
              <w:spacing w:after="0"/>
              <w:jc w:val="center"/>
              <w:textAlignment w:val="baseline"/>
              <w:rPr>
                <w:rFonts w:ascii="Times New Roman" w:eastAsia="Times New Roman" w:hAnsi="Times New Roman" w:cs="Times New Roman"/>
                <w:sz w:val="20"/>
                <w:szCs w:val="24"/>
                <w:lang w:eastAsia="ru-RU"/>
              </w:rPr>
            </w:pPr>
            <w:r w:rsidRPr="00C42823">
              <w:rPr>
                <w:rFonts w:ascii="Times New Roman" w:eastAsia="Times New Roman" w:hAnsi="Times New Roman" w:cs="Times New Roman"/>
                <w:color w:val="000000"/>
                <w:sz w:val="20"/>
                <w:szCs w:val="20"/>
                <w:lang w:eastAsia="ru-RU"/>
              </w:rPr>
              <w:t>25,9</w:t>
            </w:r>
          </w:p>
        </w:tc>
      </w:tr>
    </w:tbl>
    <w:p w:rsidR="0012663E" w:rsidRPr="00AF0DA2" w:rsidRDefault="001645E9"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59" w:name="_Toc198129408"/>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AF0DA2">
        <w:rPr>
          <w:rFonts w:eastAsiaTheme="majorEastAsia"/>
          <w:b/>
          <w:bCs/>
          <w:color w:val="000000" w:themeColor="text1"/>
          <w:lang w:eastAsia="en-US"/>
        </w:rPr>
        <w:t>ероприятия по продлению ресурса</w:t>
      </w:r>
      <w:bookmarkEnd w:id="59"/>
    </w:p>
    <w:p w:rsidR="001645E9" w:rsidRPr="00AF0DA2" w:rsidRDefault="001645E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Средний срок службы основного оборудования источников централизованного теплоснабжения г. Обнинск </w:t>
      </w:r>
      <w:r w:rsidRPr="002F68FC">
        <w:rPr>
          <w:rFonts w:ascii="Times New Roman" w:hAnsi="Times New Roman" w:cs="Times New Roman"/>
          <w:color w:val="000000" w:themeColor="text1"/>
          <w:sz w:val="24"/>
          <w:szCs w:val="24"/>
        </w:rPr>
        <w:t xml:space="preserve">составляет </w:t>
      </w:r>
      <w:r w:rsidR="002F68FC" w:rsidRPr="002F68FC">
        <w:rPr>
          <w:rFonts w:ascii="Times New Roman" w:hAnsi="Times New Roman" w:cs="Times New Roman"/>
          <w:color w:val="000000" w:themeColor="text1"/>
          <w:sz w:val="24"/>
          <w:szCs w:val="24"/>
        </w:rPr>
        <w:t>41</w:t>
      </w:r>
      <w:r w:rsidRPr="00AF0DA2">
        <w:rPr>
          <w:rFonts w:ascii="Times New Roman" w:hAnsi="Times New Roman" w:cs="Times New Roman"/>
          <w:color w:val="000000" w:themeColor="text1"/>
          <w:sz w:val="24"/>
          <w:szCs w:val="24"/>
        </w:rPr>
        <w:t xml:space="preserve"> год без учета капитального ремонта. </w:t>
      </w:r>
    </w:p>
    <w:p w:rsidR="001645E9" w:rsidRPr="00AF0DA2" w:rsidRDefault="001645E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Несмотря на то, что ввод большинства существующих источников приходился на начало и середину 60-х годов, срок службы оборудования источников существенно отличается из-за замены отдельных единиц оборудования и проведения капитальных ремонтов. </w:t>
      </w:r>
    </w:p>
    <w:p w:rsidR="001645E9" w:rsidRDefault="001645E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Состав и срок ввода тепловой мощности источников централизованного теплоснабжения представлен </w:t>
      </w:r>
      <w:r w:rsidR="00A16658">
        <w:rPr>
          <w:rFonts w:ascii="Times New Roman" w:hAnsi="Times New Roman" w:cs="Times New Roman"/>
          <w:color w:val="000000" w:themeColor="text1"/>
          <w:sz w:val="24"/>
          <w:szCs w:val="24"/>
        </w:rPr>
        <w:t>в таблицахниже.</w:t>
      </w:r>
    </w:p>
    <w:p w:rsidR="00A16658" w:rsidRPr="006B73ED" w:rsidRDefault="006B73ED" w:rsidP="00EC3C2C">
      <w:pPr>
        <w:pStyle w:val="af0"/>
        <w:spacing w:before="240" w:after="0"/>
        <w:ind w:left="0"/>
        <w:jc w:val="both"/>
        <w:rPr>
          <w:rFonts w:ascii="Times New Roman" w:hAnsi="Times New Roman" w:cs="Times New Roman"/>
          <w:b/>
          <w:color w:val="000000" w:themeColor="text1"/>
          <w:sz w:val="24"/>
          <w:szCs w:val="24"/>
        </w:rPr>
      </w:pPr>
      <w:bookmarkStart w:id="60" w:name="_Toc198128934"/>
      <w:r w:rsidRPr="006B73ED">
        <w:rPr>
          <w:rFonts w:ascii="Times New Roman" w:hAnsi="Times New Roman" w:cs="Times New Roman"/>
          <w:b/>
          <w:color w:val="000000" w:themeColor="text1"/>
          <w:sz w:val="24"/>
          <w:szCs w:val="24"/>
        </w:rPr>
        <w:t xml:space="preserve">Таблица </w:t>
      </w:r>
      <w:r w:rsidR="00FA70C7" w:rsidRPr="006B73ED">
        <w:rPr>
          <w:rFonts w:ascii="Times New Roman" w:hAnsi="Times New Roman" w:cs="Times New Roman"/>
          <w:b/>
          <w:color w:val="000000" w:themeColor="text1"/>
          <w:sz w:val="24"/>
          <w:szCs w:val="24"/>
        </w:rPr>
        <w:fldChar w:fldCharType="begin"/>
      </w:r>
      <w:r w:rsidRPr="006B73ED">
        <w:rPr>
          <w:rFonts w:ascii="Times New Roman" w:hAnsi="Times New Roman" w:cs="Times New Roman"/>
          <w:b/>
          <w:color w:val="000000" w:themeColor="text1"/>
          <w:sz w:val="24"/>
          <w:szCs w:val="24"/>
        </w:rPr>
        <w:instrText xml:space="preserve"> SEQ Таблица \* ARABIC </w:instrText>
      </w:r>
      <w:r w:rsidR="00FA70C7" w:rsidRPr="006B73ED">
        <w:rPr>
          <w:rFonts w:ascii="Times New Roman" w:hAnsi="Times New Roman" w:cs="Times New Roman"/>
          <w:b/>
          <w:color w:val="000000" w:themeColor="text1"/>
          <w:sz w:val="24"/>
          <w:szCs w:val="24"/>
        </w:rPr>
        <w:fldChar w:fldCharType="separate"/>
      </w:r>
      <w:r w:rsidR="00CD099A">
        <w:rPr>
          <w:rFonts w:ascii="Times New Roman" w:hAnsi="Times New Roman" w:cs="Times New Roman"/>
          <w:b/>
          <w:noProof/>
          <w:color w:val="000000" w:themeColor="text1"/>
          <w:sz w:val="24"/>
          <w:szCs w:val="24"/>
        </w:rPr>
        <w:t>16</w:t>
      </w:r>
      <w:r w:rsidR="00FA70C7" w:rsidRPr="006B73ED">
        <w:rPr>
          <w:rFonts w:ascii="Times New Roman" w:hAnsi="Times New Roman" w:cs="Times New Roman"/>
          <w:b/>
          <w:color w:val="000000" w:themeColor="text1"/>
          <w:sz w:val="24"/>
          <w:szCs w:val="24"/>
        </w:rPr>
        <w:fldChar w:fldCharType="end"/>
      </w:r>
      <w:r w:rsidRPr="006B73ED">
        <w:rPr>
          <w:rFonts w:ascii="Times New Roman" w:hAnsi="Times New Roman" w:cs="Times New Roman"/>
          <w:b/>
          <w:color w:val="000000" w:themeColor="text1"/>
          <w:sz w:val="24"/>
          <w:szCs w:val="24"/>
        </w:rPr>
        <w:t xml:space="preserve"> – Год ввода в эксплуатацию, наработка и год достижения паркового ресурса котлов источников комбинированной выработки</w:t>
      </w:r>
      <w:bookmarkEnd w:id="60"/>
    </w:p>
    <w:tbl>
      <w:tblPr>
        <w:tblW w:w="0" w:type="auto"/>
        <w:tblBorders>
          <w:top w:val="single" w:sz="6" w:space="0" w:color="000000"/>
          <w:left w:val="single" w:sz="6" w:space="0" w:color="000000"/>
          <w:bottom w:val="single" w:sz="4" w:space="0" w:color="auto"/>
          <w:right w:val="single" w:sz="6" w:space="0" w:color="000000"/>
          <w:insideH w:val="single" w:sz="6" w:space="0" w:color="000000"/>
          <w:insideV w:val="single" w:sz="6" w:space="0" w:color="000000"/>
        </w:tblBorders>
        <w:tblCellMar>
          <w:left w:w="0" w:type="dxa"/>
          <w:right w:w="0" w:type="dxa"/>
        </w:tblCellMar>
        <w:tblLook w:val="04A0"/>
      </w:tblPr>
      <w:tblGrid>
        <w:gridCol w:w="504"/>
        <w:gridCol w:w="1308"/>
        <w:gridCol w:w="1302"/>
        <w:gridCol w:w="973"/>
        <w:gridCol w:w="987"/>
        <w:gridCol w:w="1078"/>
        <w:gridCol w:w="1257"/>
        <w:gridCol w:w="1072"/>
        <w:gridCol w:w="1236"/>
      </w:tblGrid>
      <w:tr w:rsidR="006B73ED" w:rsidRPr="00A20A95" w:rsidTr="007A66F9">
        <w:trPr>
          <w:tblHeader/>
        </w:trPr>
        <w:tc>
          <w:tcPr>
            <w:tcW w:w="504"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Ст. N</w:t>
            </w:r>
          </w:p>
        </w:tc>
        <w:tc>
          <w:tcPr>
            <w:tcW w:w="1308"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Тип котлоагрегата</w:t>
            </w:r>
          </w:p>
        </w:tc>
        <w:tc>
          <w:tcPr>
            <w:tcW w:w="1302"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Год ввода в эксплуатацию</w:t>
            </w:r>
          </w:p>
        </w:tc>
        <w:tc>
          <w:tcPr>
            <w:tcW w:w="973"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Парковый ресурс, час.</w:t>
            </w:r>
          </w:p>
        </w:tc>
        <w:tc>
          <w:tcPr>
            <w:tcW w:w="987"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Наработка на 01/01/2025, час.</w:t>
            </w:r>
          </w:p>
        </w:tc>
        <w:tc>
          <w:tcPr>
            <w:tcW w:w="1078"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Год достижения паркового ресурса</w:t>
            </w:r>
          </w:p>
        </w:tc>
        <w:tc>
          <w:tcPr>
            <w:tcW w:w="1257"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Назначенный ресурс, час.</w:t>
            </w:r>
          </w:p>
        </w:tc>
        <w:tc>
          <w:tcPr>
            <w:tcW w:w="1072"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Количество продлений</w:t>
            </w:r>
          </w:p>
        </w:tc>
        <w:tc>
          <w:tcPr>
            <w:tcW w:w="1236" w:type="dxa"/>
            <w:shd w:val="clear" w:color="auto" w:fill="auto"/>
            <w:tcMar>
              <w:top w:w="0" w:type="dxa"/>
              <w:left w:w="149" w:type="dxa"/>
              <w:bottom w:w="0" w:type="dxa"/>
              <w:right w:w="149" w:type="dxa"/>
            </w:tcMar>
            <w:vAlign w:val="center"/>
            <w:hideMark/>
          </w:tcPr>
          <w:p w:rsidR="006B73ED" w:rsidRPr="006B73ED" w:rsidRDefault="006B73ED" w:rsidP="004F767B">
            <w:pPr>
              <w:spacing w:after="0"/>
              <w:ind w:left="-150" w:right="-146"/>
              <w:jc w:val="center"/>
              <w:textAlignment w:val="baseline"/>
              <w:rPr>
                <w:rFonts w:ascii="Times New Roman" w:eastAsia="Times New Roman" w:hAnsi="Times New Roman" w:cs="Times New Roman"/>
                <w:b/>
                <w:sz w:val="20"/>
                <w:szCs w:val="20"/>
                <w:lang w:eastAsia="ru-RU"/>
              </w:rPr>
            </w:pPr>
            <w:r w:rsidRPr="006B73ED">
              <w:rPr>
                <w:rFonts w:ascii="Times New Roman" w:eastAsia="Times New Roman" w:hAnsi="Times New Roman" w:cs="Times New Roman"/>
                <w:b/>
                <w:sz w:val="20"/>
                <w:szCs w:val="20"/>
                <w:lang w:eastAsia="ru-RU"/>
              </w:rPr>
              <w:t>Год достижения назначенного ресурса</w:t>
            </w:r>
          </w:p>
        </w:tc>
      </w:tr>
      <w:tr w:rsidR="006B73ED" w:rsidRPr="00A20A95" w:rsidTr="007A66F9">
        <w:tc>
          <w:tcPr>
            <w:tcW w:w="9717" w:type="dxa"/>
            <w:gridSpan w:val="9"/>
            <w:shd w:val="clear" w:color="auto" w:fill="auto"/>
            <w:tcMar>
              <w:top w:w="0" w:type="dxa"/>
              <w:left w:w="149" w:type="dxa"/>
              <w:bottom w:w="0" w:type="dxa"/>
              <w:right w:w="149" w:type="dxa"/>
            </w:tcMar>
            <w:vAlign w:val="center"/>
          </w:tcPr>
          <w:p w:rsidR="006B73ED" w:rsidRPr="006B73ED" w:rsidRDefault="006B73ED" w:rsidP="00B0195A">
            <w:pPr>
              <w:spacing w:after="0"/>
              <w:jc w:val="center"/>
              <w:textAlignment w:val="baseline"/>
              <w:rPr>
                <w:rFonts w:ascii="Times New Roman" w:eastAsia="Times New Roman" w:hAnsi="Times New Roman" w:cs="Times New Roman"/>
                <w:sz w:val="20"/>
                <w:szCs w:val="20"/>
                <w:lang w:eastAsia="ru-RU"/>
              </w:rPr>
            </w:pPr>
            <w:r w:rsidRPr="006B73ED">
              <w:rPr>
                <w:rFonts w:ascii="Times New Roman" w:eastAsia="Times New Roman" w:hAnsi="Times New Roman" w:cs="Times New Roman"/>
                <w:sz w:val="20"/>
                <w:szCs w:val="20"/>
                <w:lang w:eastAsia="ru-RU"/>
              </w:rPr>
              <w:t>Обнинская ГТУ ТЭЦ</w:t>
            </w:r>
          </w:p>
        </w:tc>
      </w:tr>
      <w:tr w:rsidR="00BC0B24" w:rsidRPr="00A20A95" w:rsidTr="007A66F9">
        <w:tc>
          <w:tcPr>
            <w:tcW w:w="504" w:type="dxa"/>
            <w:shd w:val="clear" w:color="auto" w:fill="auto"/>
            <w:tcMar>
              <w:top w:w="0" w:type="dxa"/>
              <w:left w:w="149" w:type="dxa"/>
              <w:bottom w:w="0" w:type="dxa"/>
              <w:right w:w="149" w:type="dxa"/>
            </w:tcMar>
            <w:vAlign w:val="center"/>
          </w:tcPr>
          <w:p w:rsidR="00BC0B24" w:rsidRPr="00397762" w:rsidRDefault="00397762" w:rsidP="00BC0B24">
            <w:pPr>
              <w:spacing w:after="0"/>
              <w:jc w:val="center"/>
              <w:textAlignment w:val="baseline"/>
              <w:rPr>
                <w:rFonts w:ascii="Times New Roman" w:hAnsi="Times New Roman" w:cs="Times New Roman"/>
                <w:sz w:val="20"/>
                <w:szCs w:val="16"/>
              </w:rPr>
            </w:pPr>
            <w:r w:rsidRPr="00397762">
              <w:rPr>
                <w:rFonts w:ascii="Times New Roman" w:hAnsi="Times New Roman" w:cs="Times New Roman"/>
                <w:sz w:val="20"/>
                <w:szCs w:val="16"/>
              </w:rPr>
              <w:t>1</w:t>
            </w:r>
          </w:p>
        </w:tc>
        <w:tc>
          <w:tcPr>
            <w:tcW w:w="1308" w:type="dxa"/>
            <w:shd w:val="clear" w:color="auto" w:fill="auto"/>
            <w:tcMar>
              <w:top w:w="0" w:type="dxa"/>
              <w:left w:w="149" w:type="dxa"/>
              <w:bottom w:w="0" w:type="dxa"/>
              <w:right w:w="149" w:type="dxa"/>
            </w:tcMar>
            <w:vAlign w:val="center"/>
          </w:tcPr>
          <w:p w:rsidR="00BC0B24" w:rsidRPr="00397762" w:rsidRDefault="00BC0B24" w:rsidP="00BC0B24">
            <w:pPr>
              <w:spacing w:after="0"/>
              <w:jc w:val="center"/>
              <w:textAlignment w:val="baseline"/>
              <w:rPr>
                <w:rFonts w:ascii="Times New Roman" w:hAnsi="Times New Roman" w:cs="Times New Roman"/>
                <w:sz w:val="20"/>
                <w:szCs w:val="16"/>
                <w:highlight w:val="yellow"/>
              </w:rPr>
            </w:pPr>
            <w:r w:rsidRPr="00397762">
              <w:rPr>
                <w:rFonts w:ascii="Times New Roman" w:eastAsia="Times New Roman" w:hAnsi="Times New Roman" w:cs="Times New Roman"/>
                <w:sz w:val="20"/>
                <w:szCs w:val="20"/>
                <w:lang w:bidi="ru-RU"/>
              </w:rPr>
              <w:t>КУ-25/170 Н</w:t>
            </w:r>
          </w:p>
        </w:tc>
        <w:tc>
          <w:tcPr>
            <w:tcW w:w="1302" w:type="dxa"/>
            <w:shd w:val="clear" w:color="auto" w:fill="auto"/>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FB1EC5">
              <w:rPr>
                <w:rFonts w:ascii="Times New Roman" w:hAnsi="Times New Roman" w:cs="Times New Roman"/>
                <w:sz w:val="20"/>
                <w:szCs w:val="16"/>
              </w:rPr>
              <w:t>2013</w:t>
            </w:r>
          </w:p>
        </w:tc>
        <w:tc>
          <w:tcPr>
            <w:tcW w:w="973" w:type="dxa"/>
            <w:shd w:val="clear" w:color="auto" w:fill="FFFFFF" w:themeFill="background1"/>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BC0B24">
              <w:rPr>
                <w:rFonts w:ascii="Times New Roman" w:hAnsi="Times New Roman" w:cs="Times New Roman"/>
                <w:sz w:val="20"/>
                <w:szCs w:val="16"/>
              </w:rPr>
              <w:t>нд</w:t>
            </w:r>
          </w:p>
        </w:tc>
        <w:tc>
          <w:tcPr>
            <w:tcW w:w="987" w:type="dxa"/>
            <w:shd w:val="clear" w:color="auto" w:fill="auto"/>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45459</w:t>
            </w:r>
          </w:p>
        </w:tc>
        <w:tc>
          <w:tcPr>
            <w:tcW w:w="1078" w:type="dxa"/>
            <w:shd w:val="clear" w:color="auto" w:fill="auto"/>
            <w:tcMar>
              <w:top w:w="0" w:type="dxa"/>
              <w:left w:w="149" w:type="dxa"/>
              <w:bottom w:w="0" w:type="dxa"/>
              <w:right w:w="149" w:type="dxa"/>
            </w:tcMa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EA4057">
              <w:rPr>
                <w:rFonts w:ascii="Times New Roman" w:hAnsi="Times New Roman" w:cs="Times New Roman"/>
                <w:sz w:val="20"/>
                <w:szCs w:val="16"/>
              </w:rPr>
              <w:t>нд</w:t>
            </w:r>
          </w:p>
        </w:tc>
        <w:tc>
          <w:tcPr>
            <w:tcW w:w="1257" w:type="dxa"/>
            <w:shd w:val="clear" w:color="auto" w:fill="auto"/>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100000</w:t>
            </w:r>
          </w:p>
        </w:tc>
        <w:tc>
          <w:tcPr>
            <w:tcW w:w="1072" w:type="dxa"/>
            <w:shd w:val="clear" w:color="auto" w:fill="auto"/>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w:t>
            </w:r>
          </w:p>
        </w:tc>
        <w:tc>
          <w:tcPr>
            <w:tcW w:w="1236" w:type="dxa"/>
            <w:shd w:val="clear" w:color="auto" w:fill="auto"/>
            <w:tcMar>
              <w:top w:w="0" w:type="dxa"/>
              <w:left w:w="149" w:type="dxa"/>
              <w:bottom w:w="0" w:type="dxa"/>
              <w:right w:w="149" w:type="dxa"/>
            </w:tcMar>
            <w:vAlign w:val="center"/>
          </w:tcPr>
          <w:p w:rsidR="00BC0B24" w:rsidRPr="006B73ED" w:rsidRDefault="00BC0B24"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2033</w:t>
            </w:r>
          </w:p>
        </w:tc>
      </w:tr>
      <w:tr w:rsidR="007A66F9" w:rsidRPr="00A20A95" w:rsidTr="007A66F9">
        <w:tc>
          <w:tcPr>
            <w:tcW w:w="504" w:type="dxa"/>
            <w:shd w:val="clear" w:color="auto" w:fill="auto"/>
            <w:tcMar>
              <w:top w:w="0" w:type="dxa"/>
              <w:left w:w="149" w:type="dxa"/>
              <w:bottom w:w="0" w:type="dxa"/>
              <w:right w:w="149" w:type="dxa"/>
            </w:tcMar>
            <w:vAlign w:val="center"/>
          </w:tcPr>
          <w:p w:rsidR="007A66F9" w:rsidRPr="00397762" w:rsidRDefault="007A66F9" w:rsidP="00BC0B24">
            <w:pPr>
              <w:spacing w:after="0"/>
              <w:jc w:val="center"/>
              <w:textAlignment w:val="baseline"/>
              <w:rPr>
                <w:rFonts w:ascii="Times New Roman" w:hAnsi="Times New Roman" w:cs="Times New Roman"/>
                <w:sz w:val="20"/>
                <w:szCs w:val="16"/>
              </w:rPr>
            </w:pPr>
            <w:r w:rsidRPr="00397762">
              <w:rPr>
                <w:rFonts w:ascii="Times New Roman" w:hAnsi="Times New Roman" w:cs="Times New Roman"/>
                <w:sz w:val="20"/>
                <w:szCs w:val="16"/>
              </w:rPr>
              <w:t>2</w:t>
            </w:r>
          </w:p>
        </w:tc>
        <w:tc>
          <w:tcPr>
            <w:tcW w:w="1308"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18"/>
                <w:szCs w:val="18"/>
                <w:lang w:eastAsia="ru-RU"/>
              </w:rPr>
            </w:pPr>
            <w:r w:rsidRPr="00F57EA4">
              <w:rPr>
                <w:rFonts w:ascii="Times New Roman" w:eastAsia="Times New Roman" w:hAnsi="Times New Roman" w:cs="Times New Roman"/>
                <w:color w:val="FF0000"/>
                <w:sz w:val="18"/>
                <w:szCs w:val="18"/>
                <w:lang w:val="en-US" w:eastAsia="ru-RU"/>
              </w:rPr>
              <w:t>RSM 35000</w:t>
            </w:r>
          </w:p>
        </w:tc>
        <w:tc>
          <w:tcPr>
            <w:tcW w:w="1302"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2025</w:t>
            </w:r>
          </w:p>
        </w:tc>
        <w:tc>
          <w:tcPr>
            <w:tcW w:w="973"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20 лет</w:t>
            </w:r>
          </w:p>
        </w:tc>
        <w:tc>
          <w:tcPr>
            <w:tcW w:w="987"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 </w:t>
            </w:r>
          </w:p>
        </w:tc>
        <w:tc>
          <w:tcPr>
            <w:tcW w:w="1078"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 </w:t>
            </w:r>
          </w:p>
        </w:tc>
        <w:tc>
          <w:tcPr>
            <w:tcW w:w="1257"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100000</w:t>
            </w:r>
          </w:p>
        </w:tc>
        <w:tc>
          <w:tcPr>
            <w:tcW w:w="1072"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 </w:t>
            </w:r>
          </w:p>
        </w:tc>
        <w:tc>
          <w:tcPr>
            <w:tcW w:w="1236" w:type="dxa"/>
            <w:shd w:val="clear" w:color="auto" w:fill="auto"/>
            <w:tcMar>
              <w:top w:w="0" w:type="dxa"/>
              <w:left w:w="149" w:type="dxa"/>
              <w:bottom w:w="0" w:type="dxa"/>
              <w:right w:w="149" w:type="dxa"/>
            </w:tcMar>
            <w:vAlign w:val="center"/>
          </w:tcPr>
          <w:p w:rsidR="007A66F9" w:rsidRPr="00F57EA4" w:rsidRDefault="007A66F9" w:rsidP="007A66F9">
            <w:pPr>
              <w:spacing w:after="0" w:line="240" w:lineRule="auto"/>
              <w:jc w:val="cente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16"/>
                <w:lang w:eastAsia="ru-RU"/>
              </w:rPr>
              <w:t>2045</w:t>
            </w:r>
          </w:p>
        </w:tc>
      </w:tr>
      <w:tr w:rsidR="007A66F9" w:rsidRPr="00A20A95" w:rsidTr="007A66F9">
        <w:tc>
          <w:tcPr>
            <w:tcW w:w="504" w:type="dxa"/>
            <w:shd w:val="clear" w:color="auto" w:fill="auto"/>
            <w:tcMar>
              <w:top w:w="0" w:type="dxa"/>
              <w:left w:w="149" w:type="dxa"/>
              <w:bottom w:w="0" w:type="dxa"/>
              <w:right w:w="149" w:type="dxa"/>
            </w:tcMar>
            <w:vAlign w:val="center"/>
          </w:tcPr>
          <w:p w:rsidR="007A66F9" w:rsidRPr="00397762" w:rsidRDefault="007A66F9" w:rsidP="00BC0B24">
            <w:pPr>
              <w:spacing w:after="0"/>
              <w:jc w:val="center"/>
              <w:textAlignment w:val="baseline"/>
              <w:rPr>
                <w:rFonts w:ascii="Times New Roman" w:hAnsi="Times New Roman" w:cs="Times New Roman"/>
                <w:sz w:val="20"/>
                <w:szCs w:val="16"/>
              </w:rPr>
            </w:pPr>
            <w:r w:rsidRPr="00397762">
              <w:rPr>
                <w:rFonts w:ascii="Times New Roman" w:hAnsi="Times New Roman" w:cs="Times New Roman"/>
                <w:sz w:val="20"/>
                <w:szCs w:val="16"/>
              </w:rPr>
              <w:t>3</w:t>
            </w:r>
          </w:p>
        </w:tc>
        <w:tc>
          <w:tcPr>
            <w:tcW w:w="1308"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18"/>
                <w:szCs w:val="16"/>
                <w:highlight w:val="yellow"/>
              </w:rPr>
            </w:pPr>
            <w:r w:rsidRPr="00FB1EC5">
              <w:rPr>
                <w:rFonts w:ascii="Times New Roman" w:eastAsia="Times New Roman" w:hAnsi="Times New Roman" w:cs="Times New Roman"/>
                <w:sz w:val="20"/>
                <w:szCs w:val="20"/>
                <w:lang w:val="en-US" w:bidi="ru-RU"/>
              </w:rPr>
              <w:t>Rossen RSM 35.00</w:t>
            </w:r>
          </w:p>
        </w:tc>
        <w:tc>
          <w:tcPr>
            <w:tcW w:w="1302"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FB1EC5">
              <w:rPr>
                <w:rFonts w:ascii="Times New Roman" w:hAnsi="Times New Roman" w:cs="Times New Roman"/>
                <w:sz w:val="20"/>
                <w:szCs w:val="16"/>
              </w:rPr>
              <w:t>2022</w:t>
            </w:r>
          </w:p>
        </w:tc>
        <w:tc>
          <w:tcPr>
            <w:tcW w:w="973"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20 лет</w:t>
            </w:r>
          </w:p>
        </w:tc>
        <w:tc>
          <w:tcPr>
            <w:tcW w:w="987"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6691</w:t>
            </w:r>
          </w:p>
        </w:tc>
        <w:tc>
          <w:tcPr>
            <w:tcW w:w="1078"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BC0B24">
              <w:rPr>
                <w:rFonts w:ascii="Times New Roman" w:hAnsi="Times New Roman" w:cs="Times New Roman"/>
                <w:sz w:val="20"/>
                <w:szCs w:val="16"/>
              </w:rPr>
              <w:t>2042</w:t>
            </w:r>
          </w:p>
        </w:tc>
        <w:tc>
          <w:tcPr>
            <w:tcW w:w="1257"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10000</w:t>
            </w:r>
            <w:r>
              <w:rPr>
                <w:rFonts w:ascii="Times New Roman" w:hAnsi="Times New Roman" w:cs="Times New Roman"/>
                <w:sz w:val="20"/>
                <w:szCs w:val="16"/>
              </w:rPr>
              <w:t>0</w:t>
            </w:r>
          </w:p>
        </w:tc>
        <w:tc>
          <w:tcPr>
            <w:tcW w:w="1072"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rPr>
              <w:t>-</w:t>
            </w:r>
          </w:p>
        </w:tc>
        <w:tc>
          <w:tcPr>
            <w:tcW w:w="1236" w:type="dxa"/>
            <w:shd w:val="clear" w:color="auto" w:fill="auto"/>
            <w:tcMar>
              <w:top w:w="0" w:type="dxa"/>
              <w:left w:w="149" w:type="dxa"/>
              <w:bottom w:w="0" w:type="dxa"/>
              <w:right w:w="149" w:type="dxa"/>
            </w:tcMar>
            <w:vAlign w:val="center"/>
          </w:tcPr>
          <w:p w:rsidR="007A66F9" w:rsidRPr="006B73ED" w:rsidRDefault="007A66F9" w:rsidP="00BC0B24">
            <w:pPr>
              <w:spacing w:after="0"/>
              <w:jc w:val="center"/>
              <w:textAlignment w:val="baseline"/>
              <w:rPr>
                <w:rFonts w:ascii="Times New Roman" w:hAnsi="Times New Roman" w:cs="Times New Roman"/>
                <w:sz w:val="20"/>
                <w:szCs w:val="16"/>
                <w:highlight w:val="yellow"/>
              </w:rPr>
            </w:pPr>
            <w:r w:rsidRPr="00063C49">
              <w:rPr>
                <w:rFonts w:ascii="Times New Roman" w:hAnsi="Times New Roman" w:cs="Times New Roman"/>
                <w:sz w:val="20"/>
                <w:szCs w:val="16"/>
                <w:lang w:val="en-US"/>
              </w:rPr>
              <w:t>2042</w:t>
            </w:r>
          </w:p>
        </w:tc>
      </w:tr>
    </w:tbl>
    <w:p w:rsidR="003429BF" w:rsidRPr="003429BF" w:rsidRDefault="003429BF" w:rsidP="00CD099A">
      <w:pPr>
        <w:spacing w:before="240" w:after="0"/>
        <w:jc w:val="both"/>
        <w:rPr>
          <w:rFonts w:ascii="Times New Roman" w:hAnsi="Times New Roman" w:cs="Times New Roman"/>
          <w:b/>
          <w:sz w:val="24"/>
          <w:szCs w:val="24"/>
        </w:rPr>
      </w:pPr>
      <w:bookmarkStart w:id="61" w:name="_Toc198128935"/>
      <w:r w:rsidRPr="003429BF">
        <w:rPr>
          <w:rFonts w:ascii="Times New Roman" w:hAnsi="Times New Roman" w:cs="Times New Roman"/>
          <w:b/>
          <w:color w:val="000000" w:themeColor="text1"/>
          <w:sz w:val="24"/>
          <w:szCs w:val="24"/>
        </w:rPr>
        <w:t xml:space="preserve">Таблица </w:t>
      </w:r>
      <w:r w:rsidR="00FA70C7" w:rsidRPr="003429BF">
        <w:rPr>
          <w:rFonts w:ascii="Times New Roman" w:hAnsi="Times New Roman" w:cs="Times New Roman"/>
          <w:b/>
          <w:color w:val="000000" w:themeColor="text1"/>
          <w:sz w:val="24"/>
          <w:szCs w:val="24"/>
        </w:rPr>
        <w:fldChar w:fldCharType="begin"/>
      </w:r>
      <w:r w:rsidRPr="003429BF">
        <w:rPr>
          <w:rFonts w:ascii="Times New Roman" w:hAnsi="Times New Roman" w:cs="Times New Roman"/>
          <w:b/>
          <w:color w:val="000000" w:themeColor="text1"/>
          <w:sz w:val="24"/>
          <w:szCs w:val="24"/>
        </w:rPr>
        <w:instrText xml:space="preserve"> SEQ Таблица \* ARABIC </w:instrText>
      </w:r>
      <w:r w:rsidR="00FA70C7" w:rsidRPr="003429BF">
        <w:rPr>
          <w:rFonts w:ascii="Times New Roman" w:hAnsi="Times New Roman" w:cs="Times New Roman"/>
          <w:b/>
          <w:color w:val="000000" w:themeColor="text1"/>
          <w:sz w:val="24"/>
          <w:szCs w:val="24"/>
        </w:rPr>
        <w:fldChar w:fldCharType="separate"/>
      </w:r>
      <w:r w:rsidR="00CD099A">
        <w:rPr>
          <w:rFonts w:ascii="Times New Roman" w:hAnsi="Times New Roman" w:cs="Times New Roman"/>
          <w:b/>
          <w:noProof/>
          <w:color w:val="000000" w:themeColor="text1"/>
          <w:sz w:val="24"/>
          <w:szCs w:val="24"/>
        </w:rPr>
        <w:t>17</w:t>
      </w:r>
      <w:r w:rsidR="00FA70C7" w:rsidRPr="003429BF">
        <w:rPr>
          <w:rFonts w:ascii="Times New Roman" w:hAnsi="Times New Roman" w:cs="Times New Roman"/>
          <w:b/>
          <w:color w:val="000000" w:themeColor="text1"/>
          <w:sz w:val="24"/>
          <w:szCs w:val="24"/>
        </w:rPr>
        <w:fldChar w:fldCharType="end"/>
      </w:r>
      <w:r w:rsidRPr="003429BF">
        <w:rPr>
          <w:rFonts w:ascii="Times New Roman" w:hAnsi="Times New Roman" w:cs="Times New Roman"/>
          <w:b/>
          <w:color w:val="000000" w:themeColor="text1"/>
          <w:sz w:val="24"/>
          <w:szCs w:val="24"/>
        </w:rPr>
        <w:t xml:space="preserve"> – </w:t>
      </w:r>
      <w:r w:rsidRPr="003429BF">
        <w:rPr>
          <w:rFonts w:ascii="Times New Roman" w:hAnsi="Times New Roman" w:cs="Times New Roman"/>
          <w:b/>
          <w:bCs/>
          <w:sz w:val="24"/>
          <w:szCs w:val="24"/>
        </w:rPr>
        <w:t>Год ввода в эксплуатацию, наработка и год достижения паркового ресурса газовых турбин Обнинской ГТУ ТЭЦ</w:t>
      </w:r>
      <w:bookmarkEnd w:id="61"/>
    </w:p>
    <w:tbl>
      <w:tblPr>
        <w:tblW w:w="0" w:type="auto"/>
        <w:shd w:val="clear" w:color="auto" w:fill="FFFFFF"/>
        <w:tblCellMar>
          <w:left w:w="0" w:type="dxa"/>
          <w:right w:w="0" w:type="dxa"/>
        </w:tblCellMar>
        <w:tblLook w:val="04A0"/>
      </w:tblPr>
      <w:tblGrid>
        <w:gridCol w:w="361"/>
        <w:gridCol w:w="1067"/>
        <w:gridCol w:w="1074"/>
        <w:gridCol w:w="817"/>
        <w:gridCol w:w="831"/>
        <w:gridCol w:w="904"/>
        <w:gridCol w:w="1020"/>
        <w:gridCol w:w="899"/>
        <w:gridCol w:w="1040"/>
        <w:gridCol w:w="899"/>
        <w:gridCol w:w="1024"/>
      </w:tblGrid>
      <w:tr w:rsidR="003429BF" w:rsidRPr="00523161" w:rsidTr="00BC0B24">
        <w:tc>
          <w:tcPr>
            <w:tcW w:w="3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Ст. N</w:t>
            </w:r>
          </w:p>
        </w:tc>
        <w:tc>
          <w:tcPr>
            <w:tcW w:w="98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Тип турбоагрегата</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ввода в эксплуатацию</w:t>
            </w:r>
          </w:p>
        </w:tc>
        <w:tc>
          <w:tcPr>
            <w:tcW w:w="7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Парковый ресурс, час.</w:t>
            </w:r>
          </w:p>
        </w:tc>
        <w:tc>
          <w:tcPr>
            <w:tcW w:w="78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Наработка на 01/01 /2025, час.</w:t>
            </w:r>
          </w:p>
        </w:tc>
        <w:tc>
          <w:tcPr>
            <w:tcW w:w="8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достижения паркового ресурса</w:t>
            </w:r>
          </w:p>
        </w:tc>
        <w:tc>
          <w:tcPr>
            <w:tcW w:w="94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Нормативное количество пусков</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 xml:space="preserve">Количество пусков </w:t>
            </w:r>
          </w:p>
        </w:tc>
        <w:tc>
          <w:tcPr>
            <w:tcW w:w="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Назначенный ресурс, час.</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Количество продлений</w:t>
            </w:r>
          </w:p>
        </w:tc>
        <w:tc>
          <w:tcPr>
            <w:tcW w:w="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29BF" w:rsidRPr="00523161" w:rsidRDefault="003429BF" w:rsidP="00FA3E99">
            <w:pPr>
              <w:spacing w:after="0" w:line="240" w:lineRule="auto"/>
              <w:ind w:left="-151" w:right="-131"/>
              <w:jc w:val="center"/>
              <w:textAlignment w:val="baseline"/>
              <w:rPr>
                <w:rFonts w:ascii="Times New Roman" w:eastAsia="Times New Roman" w:hAnsi="Times New Roman" w:cs="Times New Roman"/>
                <w:b/>
                <w:sz w:val="20"/>
                <w:szCs w:val="20"/>
                <w:lang w:eastAsia="ru-RU"/>
              </w:rPr>
            </w:pPr>
            <w:r w:rsidRPr="00523161">
              <w:rPr>
                <w:rFonts w:ascii="Times New Roman" w:eastAsia="Times New Roman" w:hAnsi="Times New Roman" w:cs="Times New Roman"/>
                <w:b/>
                <w:sz w:val="20"/>
                <w:szCs w:val="20"/>
                <w:lang w:eastAsia="ru-RU"/>
              </w:rPr>
              <w:t>Год достижения назначенного ресурса</w:t>
            </w:r>
          </w:p>
        </w:tc>
      </w:tr>
      <w:tr w:rsidR="00BC0B24" w:rsidRPr="00CC79F2" w:rsidTr="00127094">
        <w:tc>
          <w:tcPr>
            <w:tcW w:w="3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AA1E73" w:rsidRDefault="004706A7" w:rsidP="00BC0B24">
            <w:pPr>
              <w:tabs>
                <w:tab w:val="left" w:pos="155"/>
              </w:tabs>
              <w:spacing w:after="0" w:line="240" w:lineRule="auto"/>
              <w:ind w:left="-17"/>
              <w:jc w:val="center"/>
              <w:textAlignment w:val="baseline"/>
              <w:rPr>
                <w:rFonts w:ascii="Times New Roman" w:eastAsia="Times New Roman" w:hAnsi="Times New Roman" w:cs="Times New Roman"/>
                <w:color w:val="00B0F0"/>
                <w:sz w:val="20"/>
                <w:szCs w:val="16"/>
              </w:rPr>
            </w:pPr>
            <w:r w:rsidRPr="004706A7">
              <w:rPr>
                <w:rFonts w:ascii="Times New Roman" w:eastAsia="Times New Roman" w:hAnsi="Times New Roman" w:cs="Times New Roman"/>
                <w:sz w:val="20"/>
                <w:szCs w:val="16"/>
              </w:rPr>
              <w:t>1</w:t>
            </w:r>
          </w:p>
        </w:tc>
        <w:tc>
          <w:tcPr>
            <w:tcW w:w="98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pStyle w:val="TableParagraph"/>
              <w:tabs>
                <w:tab w:val="left" w:pos="155"/>
              </w:tabs>
              <w:spacing w:line="223" w:lineRule="exact"/>
              <w:ind w:left="-17" w:right="-157"/>
              <w:rPr>
                <w:sz w:val="20"/>
                <w:szCs w:val="16"/>
              </w:rPr>
            </w:pPr>
            <w:r w:rsidRPr="00CC79F2">
              <w:rPr>
                <w:sz w:val="20"/>
                <w:szCs w:val="20"/>
                <w:lang w:val="en-US" w:bidi="ru-RU"/>
              </w:rPr>
              <w:t>LM2500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CC79F2">
              <w:rPr>
                <w:rFonts w:ascii="Times New Roman" w:eastAsia="Times New Roman" w:hAnsi="Times New Roman" w:cs="Times New Roman"/>
                <w:sz w:val="20"/>
                <w:szCs w:val="16"/>
              </w:rPr>
              <w:t>2013</w:t>
            </w:r>
          </w:p>
        </w:tc>
        <w:tc>
          <w:tcPr>
            <w:tcW w:w="7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BC0B24">
              <w:rPr>
                <w:rFonts w:ascii="Times New Roman" w:hAnsi="Times New Roman" w:cs="Times New Roman"/>
                <w:sz w:val="20"/>
                <w:szCs w:val="16"/>
              </w:rPr>
              <w:t>нд</w:t>
            </w:r>
          </w:p>
        </w:tc>
        <w:tc>
          <w:tcPr>
            <w:tcW w:w="78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063C49">
              <w:rPr>
                <w:rFonts w:ascii="Times New Roman" w:eastAsia="Times New Roman" w:hAnsi="Times New Roman" w:cs="Times New Roman"/>
                <w:sz w:val="20"/>
                <w:szCs w:val="16"/>
              </w:rPr>
              <w:t>45459</w:t>
            </w:r>
          </w:p>
        </w:tc>
        <w:tc>
          <w:tcPr>
            <w:tcW w:w="8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C969C6">
              <w:rPr>
                <w:rFonts w:ascii="Times New Roman" w:hAnsi="Times New Roman" w:cs="Times New Roman"/>
                <w:sz w:val="20"/>
                <w:szCs w:val="16"/>
              </w:rPr>
              <w:t>нд</w:t>
            </w:r>
          </w:p>
        </w:tc>
        <w:tc>
          <w:tcPr>
            <w:tcW w:w="94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C969C6">
              <w:rPr>
                <w:rFonts w:ascii="Times New Roman" w:hAnsi="Times New Roman" w:cs="Times New Roman"/>
                <w:sz w:val="20"/>
                <w:szCs w:val="16"/>
              </w:rPr>
              <w:t>нд</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C0B24" w:rsidRPr="00CC79F2" w:rsidRDefault="00BC0B24" w:rsidP="00BC0B24">
            <w:pPr>
              <w:tabs>
                <w:tab w:val="left" w:pos="155"/>
              </w:tabs>
              <w:spacing w:after="0" w:line="240" w:lineRule="auto"/>
              <w:ind w:left="-17"/>
              <w:jc w:val="center"/>
              <w:rPr>
                <w:rFonts w:ascii="Times New Roman" w:eastAsia="Times New Roman" w:hAnsi="Times New Roman" w:cs="Times New Roman"/>
                <w:sz w:val="20"/>
                <w:szCs w:val="16"/>
              </w:rPr>
            </w:pPr>
            <w:r w:rsidRPr="00C969C6">
              <w:rPr>
                <w:rFonts w:ascii="Times New Roman" w:hAnsi="Times New Roman" w:cs="Times New Roman"/>
                <w:sz w:val="20"/>
                <w:szCs w:val="16"/>
              </w:rPr>
              <w:t>нд</w:t>
            </w:r>
          </w:p>
        </w:tc>
        <w:tc>
          <w:tcPr>
            <w:tcW w:w="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C0B24" w:rsidRPr="00CC79F2" w:rsidRDefault="00BC0B24" w:rsidP="00BC0B24">
            <w:pPr>
              <w:spacing w:after="0" w:line="240" w:lineRule="auto"/>
              <w:jc w:val="center"/>
              <w:rPr>
                <w:rFonts w:ascii="Times New Roman" w:eastAsia="Times New Roman" w:hAnsi="Times New Roman" w:cs="Times New Roman"/>
                <w:sz w:val="20"/>
                <w:szCs w:val="20"/>
                <w:lang w:eastAsia="ru-RU"/>
              </w:rPr>
            </w:pPr>
            <w:r w:rsidRPr="00C969C6">
              <w:rPr>
                <w:rFonts w:ascii="Times New Roman" w:hAnsi="Times New Roman" w:cs="Times New Roman"/>
                <w:sz w:val="20"/>
                <w:szCs w:val="16"/>
              </w:rPr>
              <w:t>нд</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C0B24" w:rsidRPr="00CC79F2" w:rsidRDefault="00BC0B24" w:rsidP="00BC0B24">
            <w:pPr>
              <w:spacing w:after="0" w:line="240" w:lineRule="auto"/>
              <w:jc w:val="center"/>
              <w:rPr>
                <w:rFonts w:ascii="Times New Roman" w:eastAsia="Times New Roman" w:hAnsi="Times New Roman" w:cs="Times New Roman"/>
                <w:sz w:val="20"/>
                <w:szCs w:val="20"/>
                <w:lang w:eastAsia="ru-RU"/>
              </w:rPr>
            </w:pPr>
            <w:r w:rsidRPr="00BC0B24">
              <w:rPr>
                <w:rFonts w:ascii="Times New Roman" w:hAnsi="Times New Roman" w:cs="Times New Roman"/>
                <w:sz w:val="20"/>
                <w:szCs w:val="16"/>
              </w:rPr>
              <w:t>нд</w:t>
            </w:r>
          </w:p>
        </w:tc>
      </w:tr>
    </w:tbl>
    <w:p w:rsidR="00A16658" w:rsidRPr="00AF0DA2" w:rsidRDefault="00A16658" w:rsidP="00CD099A">
      <w:pPr>
        <w:pStyle w:val="af4"/>
        <w:keepNext/>
        <w:spacing w:before="240" w:after="0" w:line="276" w:lineRule="auto"/>
        <w:rPr>
          <w:rFonts w:ascii="Times New Roman" w:hAnsi="Times New Roman" w:cs="Times New Roman"/>
          <w:color w:val="000000" w:themeColor="text1"/>
          <w:sz w:val="24"/>
          <w:szCs w:val="24"/>
        </w:rPr>
      </w:pPr>
      <w:bookmarkStart w:id="62" w:name="_Toc198128936"/>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D099A">
        <w:rPr>
          <w:rFonts w:ascii="Times New Roman" w:hAnsi="Times New Roman" w:cs="Times New Roman"/>
          <w:noProof/>
          <w:color w:val="000000" w:themeColor="text1"/>
          <w:sz w:val="24"/>
          <w:szCs w:val="24"/>
        </w:rPr>
        <w:t>18</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 годах ввода в эксплуатацию котлов на котельных</w:t>
      </w:r>
      <w:bookmarkEnd w:id="62"/>
    </w:p>
    <w:tbl>
      <w:tblPr>
        <w:tblW w:w="0" w:type="auto"/>
        <w:shd w:val="clear" w:color="auto" w:fill="FFFFFF"/>
        <w:tblCellMar>
          <w:left w:w="0" w:type="dxa"/>
          <w:right w:w="0" w:type="dxa"/>
        </w:tblCellMar>
        <w:tblLook w:val="04A0"/>
      </w:tblPr>
      <w:tblGrid>
        <w:gridCol w:w="384"/>
        <w:gridCol w:w="1302"/>
        <w:gridCol w:w="1296"/>
        <w:gridCol w:w="1003"/>
        <w:gridCol w:w="1084"/>
        <w:gridCol w:w="1102"/>
        <w:gridCol w:w="1257"/>
        <w:gridCol w:w="1097"/>
        <w:gridCol w:w="1239"/>
      </w:tblGrid>
      <w:tr w:rsidR="00081D88" w:rsidRPr="00EA1217" w:rsidTr="00304F5E">
        <w:trPr>
          <w:tblHeader/>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N</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Тип котлоагрегата</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Год ввода в эксплуатацию</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Парковый ресурс, час.</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Наработка на</w:t>
            </w:r>
            <w:r w:rsidR="004F767B">
              <w:rPr>
                <w:rFonts w:ascii="Times New Roman" w:eastAsia="Times New Roman" w:hAnsi="Times New Roman" w:cs="Times New Roman"/>
                <w:b/>
                <w:sz w:val="20"/>
                <w:szCs w:val="20"/>
                <w:lang w:eastAsia="ru-RU"/>
              </w:rPr>
              <w:t>01/01/2025</w:t>
            </w:r>
            <w:r w:rsidRPr="00081D88">
              <w:rPr>
                <w:rFonts w:ascii="Times New Roman" w:eastAsia="Times New Roman" w:hAnsi="Times New Roman" w:cs="Times New Roman"/>
                <w:b/>
                <w:sz w:val="20"/>
                <w:szCs w:val="20"/>
                <w:lang w:eastAsia="ru-RU"/>
              </w:rPr>
              <w:t xml:space="preserve"> года</w:t>
            </w:r>
            <w:r w:rsidR="000E168D">
              <w:rPr>
                <w:rFonts w:ascii="Times New Roman" w:eastAsia="Times New Roman" w:hAnsi="Times New Roman" w:cs="Times New Roman"/>
                <w:b/>
                <w:sz w:val="20"/>
                <w:szCs w:val="20"/>
                <w:lang w:eastAsia="ru-RU"/>
              </w:rPr>
              <w:t>,</w:t>
            </w:r>
            <w:r w:rsidRPr="00081D88">
              <w:rPr>
                <w:rFonts w:ascii="Times New Roman" w:eastAsia="Times New Roman" w:hAnsi="Times New Roman" w:cs="Times New Roman"/>
                <w:b/>
                <w:sz w:val="20"/>
                <w:szCs w:val="20"/>
                <w:lang w:eastAsia="ru-RU"/>
              </w:rPr>
              <w:t xml:space="preserve"> час</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Год достижения паркового ресурса</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Назначенный ресурс, час.</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Количество продлений</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16658" w:rsidRPr="00081D88" w:rsidRDefault="00A16658" w:rsidP="00B0195A">
            <w:pPr>
              <w:spacing w:after="0"/>
              <w:ind w:left="-150" w:right="-220"/>
              <w:jc w:val="center"/>
              <w:textAlignment w:val="baseline"/>
              <w:rPr>
                <w:rFonts w:ascii="Times New Roman" w:eastAsia="Times New Roman" w:hAnsi="Times New Roman" w:cs="Times New Roman"/>
                <w:b/>
                <w:sz w:val="20"/>
                <w:szCs w:val="20"/>
                <w:lang w:eastAsia="ru-RU"/>
              </w:rPr>
            </w:pPr>
            <w:r w:rsidRPr="00081D88">
              <w:rPr>
                <w:rFonts w:ascii="Times New Roman" w:eastAsia="Times New Roman" w:hAnsi="Times New Roman" w:cs="Times New Roman"/>
                <w:b/>
                <w:sz w:val="20"/>
                <w:szCs w:val="20"/>
                <w:lang w:eastAsia="ru-RU"/>
              </w:rPr>
              <w:t>Год достижения назначенного ресурса</w:t>
            </w:r>
          </w:p>
        </w:tc>
      </w:tr>
      <w:tr w:rsidR="00A16658" w:rsidRPr="00EA1217" w:rsidTr="006C719D">
        <w:tc>
          <w:tcPr>
            <w:tcW w:w="9764"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EA1217" w:rsidRDefault="00A16658" w:rsidP="00B0195A">
            <w:pPr>
              <w:spacing w:after="0"/>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Городская Котельная</w:t>
            </w:r>
          </w:p>
        </w:tc>
      </w:tr>
      <w:tr w:rsidR="00081D88" w:rsidRPr="00EA1217" w:rsidTr="006C719D">
        <w:trPr>
          <w:trHeight w:val="358"/>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ПТВМ-50 №1</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2014</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54549</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2034</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2034</w:t>
            </w:r>
          </w:p>
        </w:tc>
      </w:tr>
      <w:tr w:rsidR="00081D88" w:rsidRPr="00EA1217" w:rsidTr="006C719D">
        <w:trPr>
          <w:trHeight w:val="246"/>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ПТВМ-50 №2</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2015</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46933</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2035</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2035</w:t>
            </w:r>
          </w:p>
        </w:tc>
      </w:tr>
      <w:tr w:rsidR="00081D88" w:rsidRPr="00EA1217" w:rsidTr="006C719D">
        <w:trPr>
          <w:trHeight w:val="95"/>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3</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ПТВМ-50 №3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2017</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34655</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2037</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2038</w:t>
            </w:r>
          </w:p>
        </w:tc>
      </w:tr>
      <w:tr w:rsidR="00081D88"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4</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КВГМ-100 № 8</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2002</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71912</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2022</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2022</w:t>
            </w:r>
          </w:p>
        </w:tc>
      </w:tr>
      <w:tr w:rsidR="00081D88"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5</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КВГМ-100 № 9</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2003</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111060</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2023</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2023</w:t>
            </w:r>
          </w:p>
        </w:tc>
      </w:tr>
      <w:tr w:rsidR="00081D88" w:rsidRPr="00EA1217" w:rsidTr="006C719D">
        <w:trPr>
          <w:trHeight w:val="248"/>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6</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КВГМ-100 №10</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199474</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6C719D" w:rsidP="00B0195A">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r>
      <w:tr w:rsidR="00081D88"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7</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КВГМ-100 №11</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2008</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164187</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2028</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2028</w:t>
            </w:r>
          </w:p>
        </w:tc>
      </w:tr>
      <w:tr w:rsidR="00081D88"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8</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ДКВР-20/13 №4</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2005</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37968</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2025</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 эконом</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6C719D" w:rsidP="00B0195A">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r>
      <w:tr w:rsidR="00081D88"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9</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ДКВР-20/13 №5</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41434</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 эконом</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A16658" w:rsidRPr="00081D88" w:rsidRDefault="00A16658" w:rsidP="00B0195A">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2026</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ДЕ 25-14 ГМ №6</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1982</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37219</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2002</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35AE3">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ДЕ 25-14 ГМ №7</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1983</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12527</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2003</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100 000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81D88">
              <w:rPr>
                <w:rFonts w:ascii="Times New Roman" w:eastAsia="Times New Roman" w:hAnsi="Times New Roman" w:cs="Times New Roman"/>
                <w:sz w:val="20"/>
                <w:szCs w:val="20"/>
                <w:lang w:eastAsia="ru-RU"/>
              </w:rPr>
              <w:t>5</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35AE3">
              <w:rPr>
                <w:rFonts w:ascii="Times New Roman" w:eastAsia="Times New Roman" w:hAnsi="Times New Roman" w:cs="Times New Roman"/>
                <w:sz w:val="20"/>
                <w:szCs w:val="20"/>
                <w:lang w:eastAsia="ru-RU"/>
              </w:rPr>
              <w:t>нд</w:t>
            </w:r>
          </w:p>
        </w:tc>
      </w:tr>
      <w:tr w:rsidR="00C87744" w:rsidRPr="00EA1217" w:rsidTr="006C719D">
        <w:tc>
          <w:tcPr>
            <w:tcW w:w="9764"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87744" w:rsidRPr="00C87744" w:rsidRDefault="00C87744" w:rsidP="00B0195A">
            <w:pPr>
              <w:spacing w:after="0"/>
              <w:ind w:left="-150" w:right="-164"/>
              <w:jc w:val="center"/>
              <w:textAlignment w:val="baseline"/>
              <w:rPr>
                <w:rFonts w:ascii="Times New Roman" w:eastAsia="Times New Roman" w:hAnsi="Times New Roman" w:cs="Times New Roman"/>
                <w:sz w:val="20"/>
                <w:szCs w:val="20"/>
                <w:lang w:eastAsia="ru-RU"/>
              </w:rPr>
            </w:pPr>
            <w:r w:rsidRPr="00C87744">
              <w:rPr>
                <w:rFonts w:ascii="Times New Roman" w:hAnsi="Times New Roman" w:cs="Times New Roman"/>
                <w:bCs/>
                <w:sz w:val="20"/>
              </w:rPr>
              <w:t>Котельная ОНПП</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1976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1996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1976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1996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1964</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1988</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4</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1964</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1988</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1963</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1987</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F0DA2">
              <w:rPr>
                <w:rFonts w:ascii="Times New Roman" w:eastAsia="Times New Roman" w:hAnsi="Times New Roman" w:cs="Times New Roman"/>
                <w:color w:val="000000" w:themeColor="text1"/>
                <w:sz w:val="20"/>
                <w:szCs w:val="20"/>
                <w:lang w:eastAsia="ru-RU"/>
              </w:rPr>
              <w:t>ДЕ-25-14</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2011</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2035</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2C3E92">
              <w:rPr>
                <w:rFonts w:ascii="Times New Roman" w:eastAsia="Times New Roman" w:hAnsi="Times New Roman" w:cs="Times New Roman"/>
                <w:color w:val="000000" w:themeColor="text1"/>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81D88"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21495">
              <w:rPr>
                <w:rFonts w:ascii="Times New Roman" w:eastAsia="Times New Roman" w:hAnsi="Times New Roman" w:cs="Times New Roman"/>
                <w:sz w:val="20"/>
                <w:szCs w:val="20"/>
                <w:lang w:eastAsia="ru-RU"/>
              </w:rPr>
              <w:t>нд</w:t>
            </w:r>
          </w:p>
        </w:tc>
      </w:tr>
      <w:tr w:rsidR="00081D88" w:rsidRPr="00EA1217" w:rsidTr="006C719D">
        <w:trPr>
          <w:trHeight w:val="133"/>
        </w:trPr>
        <w:tc>
          <w:tcPr>
            <w:tcW w:w="9764"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81D88" w:rsidRPr="00F637A0" w:rsidRDefault="00C20B10" w:rsidP="00B0195A">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Котельная НИФХИ</w:t>
            </w:r>
          </w:p>
        </w:tc>
      </w:tr>
      <w:tr w:rsidR="008C69F0" w:rsidRPr="00EA1217" w:rsidTr="006C719D">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8C69F0" w:rsidRDefault="008C69F0" w:rsidP="008C69F0">
            <w:pPr>
              <w:spacing w:after="0"/>
              <w:ind w:right="-164"/>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ТВГМ-30</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1965</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C69F0" w:rsidRPr="008C69F0" w:rsidRDefault="008C69F0" w:rsidP="008C69F0">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1985</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2</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ТВГМ-30</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1965</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1985</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9139C">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3</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1960</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1984</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9139C">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4</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1960</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1984</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9139C">
              <w:rPr>
                <w:rFonts w:ascii="Times New Roman" w:eastAsia="Times New Roman" w:hAnsi="Times New Roman" w:cs="Times New Roman"/>
                <w:sz w:val="20"/>
                <w:szCs w:val="20"/>
                <w:lang w:eastAsia="ru-RU"/>
              </w:rPr>
              <w:t>нд</w:t>
            </w:r>
          </w:p>
        </w:tc>
      </w:tr>
      <w:tr w:rsidR="006C719D" w:rsidRPr="00EA1217" w:rsidTr="003A0BAE">
        <w:trPr>
          <w:trHeight w:val="520"/>
        </w:trPr>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5</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ДКВР-10/13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1960</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6F21D7">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1984</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120000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widowControl w:val="0"/>
              <w:spacing w:after="0" w:line="240" w:lineRule="auto"/>
              <w:jc w:val="center"/>
              <w:textAlignment w:val="baseline"/>
            </w:pPr>
            <w:r w:rsidRPr="008C69F0">
              <w:rPr>
                <w:rFonts w:ascii="Times New Roman" w:eastAsia="Times New Roman" w:hAnsi="Times New Roman" w:cs="Times New Roman"/>
                <w:sz w:val="20"/>
                <w:szCs w:val="20"/>
                <w:lang w:eastAsia="ru-RU"/>
              </w:rPr>
              <w:t xml:space="preserve">7-пар. режим, </w:t>
            </w:r>
          </w:p>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8C69F0">
              <w:rPr>
                <w:rFonts w:ascii="Times New Roman" w:eastAsia="Times New Roman" w:hAnsi="Times New Roman" w:cs="Times New Roman"/>
                <w:sz w:val="20"/>
                <w:szCs w:val="20"/>
                <w:lang w:eastAsia="ru-RU"/>
              </w:rPr>
              <w:t>1-вод. режим</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8C69F0"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9139C">
              <w:rPr>
                <w:rFonts w:ascii="Times New Roman" w:eastAsia="Times New Roman" w:hAnsi="Times New Roman" w:cs="Times New Roman"/>
                <w:sz w:val="20"/>
                <w:szCs w:val="20"/>
                <w:lang w:eastAsia="ru-RU"/>
              </w:rPr>
              <w:t>нд</w:t>
            </w:r>
          </w:p>
        </w:tc>
      </w:tr>
      <w:tr w:rsidR="00A94AFA" w:rsidRPr="00EA1217" w:rsidTr="006C719D">
        <w:trPr>
          <w:trHeight w:val="91"/>
        </w:trPr>
        <w:tc>
          <w:tcPr>
            <w:tcW w:w="9764"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AFA" w:rsidRPr="008C69F0" w:rsidRDefault="00A94AFA" w:rsidP="008C69F0">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Котельн</w:t>
            </w:r>
            <w:r>
              <w:rPr>
                <w:rFonts w:ascii="Times New Roman" w:eastAsia="Times New Roman" w:hAnsi="Times New Roman" w:cs="Times New Roman"/>
                <w:sz w:val="20"/>
                <w:szCs w:val="20"/>
                <w:lang w:eastAsia="ru-RU"/>
              </w:rPr>
              <w:t>ая</w:t>
            </w:r>
            <w:r w:rsidRPr="00A94AFA">
              <w:rPr>
                <w:rFonts w:ascii="Times New Roman" w:eastAsia="Times New Roman" w:hAnsi="Times New Roman" w:cs="Times New Roman"/>
                <w:sz w:val="20"/>
                <w:szCs w:val="20"/>
                <w:lang w:eastAsia="ru-RU"/>
              </w:rPr>
              <w:t xml:space="preserve"> ВНИИРАЭ</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КВ-ГМ-10/150</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1976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 xml:space="preserve">12000 средний ресурс </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31324 расчет с 2007г по 2024г</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1996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F282B">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КВ-ГМ-10/150</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1976</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12000 средний ресурс</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39555 расчет с 2008г по 2024г</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1996</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100000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F282B">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ДКВР-6,5/13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1977</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16000 средний ресурс</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29951 расчет с 2008г</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2001</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F282B">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8C69F0" w:rsidRDefault="006C719D" w:rsidP="006C719D">
            <w:pPr>
              <w:spacing w:after="0"/>
              <w:ind w:right="-164"/>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ДКВР-6,5/13</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1977</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16000 средний ресурс</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F23C06"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F23C06">
              <w:rPr>
                <w:rFonts w:ascii="Times New Roman" w:eastAsia="Times New Roman" w:hAnsi="Times New Roman" w:cs="Times New Roman"/>
                <w:sz w:val="20"/>
                <w:szCs w:val="20"/>
                <w:lang w:eastAsia="ru-RU"/>
              </w:rPr>
              <w:t xml:space="preserve">50049расчет с 2006г </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A94AFA">
              <w:rPr>
                <w:rFonts w:ascii="Times New Roman" w:eastAsia="Times New Roman" w:hAnsi="Times New Roman" w:cs="Times New Roman"/>
                <w:sz w:val="20"/>
                <w:szCs w:val="20"/>
                <w:lang w:eastAsia="ru-RU"/>
              </w:rPr>
              <w:t>2001</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w:t>
            </w:r>
            <w:r w:rsidRPr="00A94AFA">
              <w:rPr>
                <w:rFonts w:ascii="Times New Roman" w:eastAsia="Times New Roman" w:hAnsi="Times New Roman" w:cs="Times New Roman"/>
                <w:sz w:val="20"/>
                <w:szCs w:val="20"/>
                <w:lang w:eastAsia="ru-RU"/>
              </w:rPr>
              <w:t>0</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A94AFA" w:rsidRDefault="006C719D" w:rsidP="006C719D">
            <w:pPr>
              <w:widowControl w:val="0"/>
              <w:spacing w:after="0" w:line="240" w:lineRule="auto"/>
              <w:jc w:val="center"/>
              <w:textAlignment w:val="baseline"/>
              <w:rPr>
                <w:rFonts w:ascii="Times New Roman" w:eastAsia="Times New Roman" w:hAnsi="Times New Roman" w:cs="Times New Roman"/>
                <w:sz w:val="20"/>
                <w:szCs w:val="20"/>
                <w:lang w:eastAsia="ru-RU"/>
              </w:rPr>
            </w:pP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A94AFA"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DF282B">
              <w:rPr>
                <w:rFonts w:ascii="Times New Roman" w:eastAsia="Times New Roman" w:hAnsi="Times New Roman" w:cs="Times New Roman"/>
                <w:sz w:val="20"/>
                <w:szCs w:val="20"/>
                <w:lang w:eastAsia="ru-RU"/>
              </w:rPr>
              <w:t>нд</w:t>
            </w:r>
          </w:p>
        </w:tc>
      </w:tr>
      <w:tr w:rsidR="008C69F0" w:rsidRPr="00EA1217" w:rsidTr="006C719D">
        <w:tc>
          <w:tcPr>
            <w:tcW w:w="9764"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C69F0" w:rsidRPr="00F637A0" w:rsidRDefault="00076AB7" w:rsidP="008C69F0">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БМК Заовражье</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right="-164"/>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1</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zh-CN"/>
              </w:rPr>
              <w:t>ТТ-100-01 «ЭНТРОРОС»</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2021</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2037</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1D2A34">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right="-164"/>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zh-CN"/>
              </w:rPr>
              <w:t>ТТ-100-01 «ЭНТРОРОС»</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2021</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574923">
              <w:rPr>
                <w:rFonts w:ascii="Times New Roman" w:eastAsia="Times New Roman" w:hAnsi="Times New Roman" w:cs="Times New Roman"/>
                <w:sz w:val="20"/>
                <w:szCs w:val="20"/>
                <w:lang w:eastAsia="ru-RU"/>
              </w:rPr>
              <w:t>16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2037</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1D2A34">
              <w:rPr>
                <w:rFonts w:ascii="Times New Roman" w:eastAsia="Times New Roman" w:hAnsi="Times New Roman" w:cs="Times New Roman"/>
                <w:sz w:val="20"/>
                <w:szCs w:val="20"/>
                <w:lang w:eastAsia="ru-RU"/>
              </w:rPr>
              <w:t>нд</w:t>
            </w:r>
          </w:p>
        </w:tc>
      </w:tr>
      <w:tr w:rsidR="006C719D" w:rsidRPr="00EA1217" w:rsidTr="003A0BAE">
        <w:tc>
          <w:tcPr>
            <w:tcW w:w="3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right="-164"/>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3</w:t>
            </w:r>
          </w:p>
        </w:tc>
        <w:tc>
          <w:tcPr>
            <w:tcW w:w="13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zh-CN"/>
              </w:rPr>
              <w:t>ТТ-150 «ЭНТРОРОС»</w:t>
            </w:r>
          </w:p>
        </w:tc>
        <w:tc>
          <w:tcPr>
            <w:tcW w:w="129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2021</w:t>
            </w:r>
          </w:p>
        </w:tc>
        <w:tc>
          <w:tcPr>
            <w:tcW w:w="100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574923">
              <w:rPr>
                <w:rFonts w:ascii="Times New Roman" w:eastAsia="Times New Roman" w:hAnsi="Times New Roman" w:cs="Times New Roman"/>
                <w:sz w:val="20"/>
                <w:szCs w:val="20"/>
                <w:lang w:eastAsia="ru-RU"/>
              </w:rPr>
              <w:t>16 лет</w:t>
            </w:r>
          </w:p>
        </w:tc>
        <w:tc>
          <w:tcPr>
            <w:tcW w:w="10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1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76AB7">
              <w:rPr>
                <w:rFonts w:ascii="Times New Roman" w:eastAsia="Times New Roman" w:hAnsi="Times New Roman" w:cs="Times New Roman"/>
                <w:sz w:val="20"/>
                <w:szCs w:val="20"/>
                <w:lang w:eastAsia="ru-RU"/>
              </w:rPr>
              <w:t>2037</w:t>
            </w:r>
          </w:p>
        </w:tc>
        <w:tc>
          <w:tcPr>
            <w:tcW w:w="12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0D6F19">
              <w:rPr>
                <w:rFonts w:ascii="Times New Roman" w:eastAsia="Times New Roman" w:hAnsi="Times New Roman" w:cs="Times New Roman"/>
                <w:sz w:val="20"/>
                <w:szCs w:val="20"/>
                <w:lang w:eastAsia="ru-RU"/>
              </w:rPr>
              <w:t>нд</w:t>
            </w:r>
          </w:p>
        </w:tc>
        <w:tc>
          <w:tcPr>
            <w:tcW w:w="12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C719D" w:rsidRPr="00076AB7" w:rsidRDefault="006C719D" w:rsidP="006C719D">
            <w:pPr>
              <w:spacing w:after="0"/>
              <w:ind w:left="-150" w:right="-164"/>
              <w:jc w:val="center"/>
              <w:textAlignment w:val="baseline"/>
              <w:rPr>
                <w:rFonts w:ascii="Times New Roman" w:eastAsia="Times New Roman" w:hAnsi="Times New Roman" w:cs="Times New Roman"/>
                <w:sz w:val="20"/>
                <w:szCs w:val="20"/>
                <w:lang w:eastAsia="ru-RU"/>
              </w:rPr>
            </w:pPr>
            <w:r w:rsidRPr="001D2A34">
              <w:rPr>
                <w:rFonts w:ascii="Times New Roman" w:eastAsia="Times New Roman" w:hAnsi="Times New Roman" w:cs="Times New Roman"/>
                <w:sz w:val="20"/>
                <w:szCs w:val="20"/>
                <w:lang w:eastAsia="ru-RU"/>
              </w:rPr>
              <w:t>нд</w:t>
            </w:r>
          </w:p>
        </w:tc>
      </w:tr>
    </w:tbl>
    <w:p w:rsidR="001645E9" w:rsidRDefault="001645E9" w:rsidP="00CD099A">
      <w:pPr>
        <w:pStyle w:val="af0"/>
        <w:spacing w:before="24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Суммарная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прошедших капитальный ремонт</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составляет 350 Гкал/ч и сосредоточена на городской котельной </w:t>
      </w:r>
      <w:r w:rsidR="008D5EE8">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 xml:space="preserve">». </w:t>
      </w:r>
    </w:p>
    <w:p w:rsidR="0012663E" w:rsidRPr="00AF0DA2" w:rsidRDefault="001A3D95"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63" w:name="_Toc198129409"/>
      <w:bookmarkStart w:id="64" w:name="_Hlk69721463"/>
      <w:r w:rsidRPr="00AF0DA2">
        <w:rPr>
          <w:rFonts w:eastAsiaTheme="majorEastAsia"/>
          <w:b/>
          <w:bCs/>
          <w:color w:val="000000" w:themeColor="text1"/>
          <w:lang w:eastAsia="en-US"/>
        </w:rPr>
        <w:t>Схемы</w:t>
      </w:r>
      <w:r w:rsidR="0012663E" w:rsidRPr="00AF0DA2">
        <w:rPr>
          <w:rFonts w:eastAsiaTheme="majorEastAsia"/>
          <w:b/>
          <w:bCs/>
          <w:color w:val="000000" w:themeColor="text1"/>
          <w:lang w:eastAsia="en-US"/>
        </w:rPr>
        <w:t>выдачи тепловой мощности, структура теплофикационных установок (если источник тепловой энергии - источник комбинированной выработки те</w:t>
      </w:r>
      <w:r w:rsidR="00887959" w:rsidRPr="00AF0DA2">
        <w:rPr>
          <w:rFonts w:eastAsiaTheme="majorEastAsia"/>
          <w:b/>
          <w:bCs/>
          <w:color w:val="000000" w:themeColor="text1"/>
          <w:lang w:eastAsia="en-US"/>
        </w:rPr>
        <w:t>пловой и электрической энергии)</w:t>
      </w:r>
      <w:bookmarkEnd w:id="63"/>
    </w:p>
    <w:p w:rsidR="005C5A8D" w:rsidRPr="005C5A8D"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Источники централизованного теплоснабжения г. Обнинска работают на отдельные зоны. Городская котельная </w:t>
      </w:r>
      <w:r w:rsidR="00256C86">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 xml:space="preserve">» имеет технологические связи с ТЭЦ-ФЭИ и ГТУ-ТЭЦ. </w:t>
      </w: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Деление зоны теплоснабжения между Городской котельной и ТЭЦ ФЭИ организовано закрытием на тепловых сетях задвижек в камерах: </w:t>
      </w:r>
      <w:r w:rsidRPr="00FF5494">
        <w:rPr>
          <w:rFonts w:ascii="Times New Roman" w:hAnsi="Times New Roman" w:cs="Times New Roman"/>
          <w:color w:val="000000" w:themeColor="text1"/>
          <w:sz w:val="24"/>
          <w:szCs w:val="24"/>
        </w:rPr>
        <w:t>ТК-</w:t>
      </w:r>
      <w:r w:rsidR="00A457F1" w:rsidRPr="00FF5494">
        <w:rPr>
          <w:rFonts w:ascii="Times New Roman" w:hAnsi="Times New Roman" w:cs="Times New Roman"/>
          <w:color w:val="000000" w:themeColor="text1"/>
          <w:sz w:val="24"/>
          <w:szCs w:val="24"/>
        </w:rPr>
        <w:t>3, Т</w:t>
      </w:r>
      <w:r w:rsidR="00FF5494" w:rsidRPr="00FF5494">
        <w:rPr>
          <w:rFonts w:ascii="Times New Roman" w:hAnsi="Times New Roman" w:cs="Times New Roman"/>
          <w:color w:val="000000" w:themeColor="text1"/>
          <w:sz w:val="24"/>
          <w:szCs w:val="24"/>
        </w:rPr>
        <w:t>К</w:t>
      </w:r>
      <w:r w:rsidR="00A457F1" w:rsidRPr="00FF5494">
        <w:rPr>
          <w:rFonts w:ascii="Times New Roman" w:hAnsi="Times New Roman" w:cs="Times New Roman"/>
          <w:color w:val="000000" w:themeColor="text1"/>
          <w:sz w:val="24"/>
          <w:szCs w:val="24"/>
        </w:rPr>
        <w:t>-7/</w:t>
      </w:r>
      <w:r w:rsidR="00811BEE" w:rsidRPr="00FF5494">
        <w:rPr>
          <w:rFonts w:ascii="Times New Roman" w:hAnsi="Times New Roman" w:cs="Times New Roman"/>
          <w:color w:val="000000" w:themeColor="text1"/>
          <w:sz w:val="24"/>
          <w:szCs w:val="24"/>
        </w:rPr>
        <w:t>1</w:t>
      </w:r>
      <w:r w:rsidR="00A457F1" w:rsidRPr="00FF5494">
        <w:rPr>
          <w:rFonts w:ascii="Times New Roman" w:hAnsi="Times New Roman" w:cs="Times New Roman"/>
          <w:color w:val="000000" w:themeColor="text1"/>
          <w:sz w:val="24"/>
          <w:szCs w:val="24"/>
        </w:rPr>
        <w:t>, ТК-М-</w:t>
      </w:r>
      <w:r w:rsidR="00FF5494" w:rsidRPr="00FF5494">
        <w:rPr>
          <w:rFonts w:ascii="Times New Roman" w:hAnsi="Times New Roman" w:cs="Times New Roman"/>
          <w:color w:val="000000" w:themeColor="text1"/>
          <w:sz w:val="24"/>
          <w:szCs w:val="24"/>
        </w:rPr>
        <w:t>32</w:t>
      </w:r>
      <w:r w:rsidR="00A457F1" w:rsidRPr="00FF5494">
        <w:rPr>
          <w:rFonts w:ascii="Times New Roman" w:hAnsi="Times New Roman" w:cs="Times New Roman"/>
          <w:color w:val="000000" w:themeColor="text1"/>
          <w:sz w:val="24"/>
          <w:szCs w:val="24"/>
        </w:rPr>
        <w:t>, ТК-12/1, ТК-10/6, ТК-10/16, ТК-10/30</w:t>
      </w:r>
      <w:r w:rsidR="00A457F1" w:rsidRPr="004D39AA">
        <w:rPr>
          <w:rFonts w:ascii="Times New Roman" w:hAnsi="Times New Roman" w:cs="Times New Roman"/>
          <w:color w:val="000000" w:themeColor="text1"/>
          <w:sz w:val="24"/>
          <w:szCs w:val="24"/>
        </w:rPr>
        <w:t>.</w:t>
      </w:r>
      <w:r w:rsidR="00DD3A03">
        <w:rPr>
          <w:rFonts w:ascii="Times New Roman" w:hAnsi="Times New Roman" w:cs="Times New Roman"/>
          <w:color w:val="000000" w:themeColor="text1"/>
          <w:sz w:val="24"/>
          <w:szCs w:val="24"/>
        </w:rPr>
        <w:t>В случае вывода</w:t>
      </w:r>
      <w:r w:rsidR="00A457F1" w:rsidRPr="004D39AA">
        <w:rPr>
          <w:rFonts w:ascii="Times New Roman" w:hAnsi="Times New Roman" w:cs="Times New Roman"/>
          <w:color w:val="000000" w:themeColor="text1"/>
          <w:sz w:val="24"/>
          <w:szCs w:val="24"/>
        </w:rPr>
        <w:t xml:space="preserve"> ТЭЦ ФЭИ из эксплуатации, деление зоны </w:t>
      </w:r>
      <w:r w:rsidR="00A457F1" w:rsidRPr="004D39AA">
        <w:rPr>
          <w:rFonts w:ascii="Times New Roman" w:hAnsi="Times New Roman" w:cs="Times New Roman"/>
          <w:color w:val="000000" w:themeColor="text1"/>
          <w:sz w:val="24"/>
          <w:szCs w:val="24"/>
        </w:rPr>
        <w:lastRenderedPageBreak/>
        <w:t>теплоснабжения будет организовано закрытием на тепловых сетях задвижек в камерах : ТК-146, М-1а и на «выходе» тепловой сети от ТЭЦ ФЭИ на городские очистные сооружения.</w:t>
      </w: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ГТУ-ТЭЦ организовано зак</w:t>
      </w:r>
      <w:r w:rsidR="00C07009" w:rsidRPr="00AF0DA2">
        <w:rPr>
          <w:rFonts w:ascii="Times New Roman" w:hAnsi="Times New Roman" w:cs="Times New Roman"/>
          <w:color w:val="000000" w:themeColor="text1"/>
          <w:sz w:val="24"/>
          <w:szCs w:val="24"/>
        </w:rPr>
        <w:t xml:space="preserve">рытием задвижки в УТ-6 (каб.). </w:t>
      </w:r>
      <w:r w:rsidRPr="00AF0DA2">
        <w:rPr>
          <w:rFonts w:ascii="Times New Roman" w:hAnsi="Times New Roman" w:cs="Times New Roman"/>
          <w:color w:val="000000" w:themeColor="text1"/>
          <w:sz w:val="24"/>
          <w:szCs w:val="24"/>
        </w:rPr>
        <w:t xml:space="preserve">Остальные источники централизованного теплоснабжения работают в выделенных зонах и не имеют технологических связей друг с другом. </w:t>
      </w:r>
    </w:p>
    <w:p w:rsidR="00887959" w:rsidRPr="00AF0DA2" w:rsidRDefault="00887959" w:rsidP="003834A8">
      <w:pPr>
        <w:pStyle w:val="s1"/>
        <w:numPr>
          <w:ilvl w:val="2"/>
          <w:numId w:val="69"/>
        </w:numPr>
        <w:spacing w:line="276" w:lineRule="auto"/>
        <w:jc w:val="both"/>
        <w:outlineLvl w:val="2"/>
        <w:rPr>
          <w:rFonts w:eastAsiaTheme="majorEastAsia"/>
          <w:b/>
          <w:bCs/>
          <w:color w:val="000000" w:themeColor="text1"/>
          <w:lang w:eastAsia="en-US"/>
        </w:rPr>
      </w:pPr>
      <w:bookmarkStart w:id="65" w:name="_Toc503543610"/>
      <w:bookmarkStart w:id="66" w:name="_Toc198129410"/>
      <w:bookmarkEnd w:id="64"/>
      <w:r w:rsidRPr="00AF0DA2">
        <w:rPr>
          <w:rFonts w:eastAsiaTheme="majorEastAsia"/>
          <w:b/>
          <w:bCs/>
          <w:color w:val="000000" w:themeColor="text1"/>
          <w:lang w:eastAsia="en-US"/>
        </w:rPr>
        <w:t xml:space="preserve">Городская котельная </w:t>
      </w:r>
      <w:r w:rsidR="00256C86">
        <w:rPr>
          <w:rFonts w:eastAsiaTheme="majorEastAsia"/>
          <w:b/>
          <w:bCs/>
          <w:color w:val="000000" w:themeColor="text1"/>
          <w:lang w:eastAsia="en-US"/>
        </w:rPr>
        <w:t>АО «РИР</w:t>
      </w:r>
      <w:r w:rsidRPr="00AF0DA2">
        <w:rPr>
          <w:rFonts w:eastAsiaTheme="majorEastAsia"/>
          <w:b/>
          <w:bCs/>
          <w:color w:val="000000" w:themeColor="text1"/>
          <w:lang w:eastAsia="en-US"/>
        </w:rPr>
        <w:t>»</w:t>
      </w:r>
      <w:bookmarkEnd w:id="65"/>
      <w:bookmarkEnd w:id="66"/>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Температурный график работы тепловых сетей от котельной - 150-70 </w:t>
      </w:r>
      <w:r w:rsidR="005E3B18"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С</w:t>
      </w:r>
      <w:r w:rsidR="00E27CD5" w:rsidRPr="00AF0DA2">
        <w:rPr>
          <w:rFonts w:ascii="Times New Roman" w:hAnsi="Times New Roman" w:cs="Times New Roman"/>
          <w:color w:val="000000" w:themeColor="text1"/>
          <w:sz w:val="24"/>
          <w:szCs w:val="24"/>
        </w:rPr>
        <w:t xml:space="preserve"> (со срезкой на 115°C и изломом 65°C)</w:t>
      </w:r>
      <w:r w:rsidRPr="00AF0DA2">
        <w:rPr>
          <w:rFonts w:ascii="Times New Roman" w:hAnsi="Times New Roman" w:cs="Times New Roman"/>
          <w:color w:val="000000" w:themeColor="text1"/>
          <w:sz w:val="24"/>
          <w:szCs w:val="24"/>
        </w:rPr>
        <w:t>.</w:t>
      </w: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в наличии имеется один контур теплоносителя, который циркулирует по схеме: котел - тепловые сети - системы теплопотребления абонентов.</w:t>
      </w: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утечек и водоразбора в сеть добавляется вода от установки химводоочистки (ХВО). При этом вода для подпитки проходит подогрев в водоводяных теплообменниках, пройдя предварительно деаэрацию, поступает в аккумуляторные баки. Температура в падающем трубопроводе регулируется путем перепуска части воды из обратного трубопровода, минуя котел по подмешивающей перемычке.</w:t>
      </w:r>
    </w:p>
    <w:p w:rsidR="00887959"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w:t>
      </w:r>
      <w:r w:rsidR="00CD099A">
        <w:rPr>
          <w:rFonts w:ascii="Times New Roman" w:hAnsi="Times New Roman" w:cs="Times New Roman"/>
          <w:color w:val="000000" w:themeColor="text1"/>
          <w:sz w:val="24"/>
          <w:szCs w:val="24"/>
        </w:rPr>
        <w:t>9</w:t>
      </w:r>
      <w:r w:rsidR="001A3D95" w:rsidRPr="00AF0DA2">
        <w:rPr>
          <w:rFonts w:ascii="Times New Roman" w:hAnsi="Times New Roman" w:cs="Times New Roman"/>
          <w:color w:val="000000" w:themeColor="text1"/>
          <w:sz w:val="24"/>
          <w:szCs w:val="24"/>
        </w:rPr>
        <w:t>.</w:t>
      </w:r>
    </w:p>
    <w:p w:rsidR="00887959" w:rsidRPr="00AF0DA2" w:rsidRDefault="00887959" w:rsidP="00EC3C2C">
      <w:pPr>
        <w:pStyle w:val="af4"/>
        <w:keepNext/>
        <w:spacing w:after="0" w:line="276" w:lineRule="auto"/>
        <w:jc w:val="both"/>
        <w:rPr>
          <w:rFonts w:ascii="Times New Roman" w:hAnsi="Times New Roman" w:cs="Times New Roman"/>
          <w:color w:val="000000" w:themeColor="text1"/>
          <w:sz w:val="24"/>
          <w:szCs w:val="24"/>
        </w:rPr>
      </w:pPr>
      <w:bookmarkStart w:id="67" w:name="_Toc198128937"/>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D099A">
        <w:rPr>
          <w:rFonts w:ascii="Times New Roman" w:hAnsi="Times New Roman" w:cs="Times New Roman"/>
          <w:noProof/>
          <w:color w:val="000000" w:themeColor="text1"/>
          <w:sz w:val="24"/>
          <w:szCs w:val="24"/>
        </w:rPr>
        <w:t>19</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городской котельной </w:t>
      </w:r>
      <w:r w:rsidR="00256C86">
        <w:rPr>
          <w:rFonts w:ascii="Times New Roman" w:hAnsi="Times New Roman" w:cs="Times New Roman"/>
          <w:color w:val="000000" w:themeColor="text1"/>
          <w:sz w:val="24"/>
          <w:szCs w:val="24"/>
        </w:rPr>
        <w:t>АО «РИР»</w:t>
      </w:r>
      <w:bookmarkEnd w:id="67"/>
    </w:p>
    <w:tbl>
      <w:tblPr>
        <w:tblStyle w:val="TableGridReport1"/>
        <w:tblW w:w="0" w:type="auto"/>
        <w:tblLook w:val="04A0"/>
      </w:tblPr>
      <w:tblGrid>
        <w:gridCol w:w="1595"/>
        <w:gridCol w:w="1595"/>
        <w:gridCol w:w="1595"/>
        <w:gridCol w:w="1595"/>
        <w:gridCol w:w="1595"/>
        <w:gridCol w:w="1595"/>
      </w:tblGrid>
      <w:tr w:rsidR="00523161" w:rsidRPr="00523161" w:rsidTr="00887959">
        <w:tc>
          <w:tcPr>
            <w:tcW w:w="1595" w:type="dxa"/>
            <w:vMerge w:val="restart"/>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Период работы</w:t>
            </w:r>
          </w:p>
        </w:tc>
        <w:tc>
          <w:tcPr>
            <w:tcW w:w="3190" w:type="dxa"/>
            <w:gridSpan w:val="2"/>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Давление в трубопроводах, кгс/см2</w:t>
            </w:r>
          </w:p>
        </w:tc>
        <w:tc>
          <w:tcPr>
            <w:tcW w:w="3190" w:type="dxa"/>
            <w:gridSpan w:val="2"/>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Расход теплоносителя, т/ч</w:t>
            </w:r>
          </w:p>
        </w:tc>
        <w:tc>
          <w:tcPr>
            <w:tcW w:w="1595" w:type="dxa"/>
            <w:vMerge w:val="restart"/>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Подпитка, т/ч</w:t>
            </w:r>
          </w:p>
        </w:tc>
      </w:tr>
      <w:tr w:rsidR="00523161" w:rsidRPr="00523161" w:rsidTr="00887959">
        <w:tc>
          <w:tcPr>
            <w:tcW w:w="1595" w:type="dxa"/>
            <w:vMerge/>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p>
        </w:tc>
        <w:tc>
          <w:tcPr>
            <w:tcW w:w="1595" w:type="dxa"/>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Подающий</w:t>
            </w:r>
          </w:p>
        </w:tc>
        <w:tc>
          <w:tcPr>
            <w:tcW w:w="1595" w:type="dxa"/>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Обратный</w:t>
            </w:r>
          </w:p>
        </w:tc>
        <w:tc>
          <w:tcPr>
            <w:tcW w:w="1595" w:type="dxa"/>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Подающий</w:t>
            </w:r>
          </w:p>
        </w:tc>
        <w:tc>
          <w:tcPr>
            <w:tcW w:w="1595" w:type="dxa"/>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r w:rsidRPr="00523161">
              <w:rPr>
                <w:rFonts w:ascii="Times New Roman" w:eastAsia="Times New Roman" w:hAnsi="Times New Roman"/>
                <w:b/>
                <w:color w:val="000000" w:themeColor="text1"/>
              </w:rPr>
              <w:t>Обратный</w:t>
            </w:r>
          </w:p>
        </w:tc>
        <w:tc>
          <w:tcPr>
            <w:tcW w:w="1595" w:type="dxa"/>
            <w:vMerge/>
            <w:vAlign w:val="center"/>
          </w:tcPr>
          <w:p w:rsidR="00523161" w:rsidRPr="00523161" w:rsidRDefault="00523161" w:rsidP="00B0195A">
            <w:pPr>
              <w:spacing w:line="276" w:lineRule="auto"/>
              <w:jc w:val="center"/>
              <w:rPr>
                <w:rFonts w:ascii="Times New Roman" w:eastAsia="Times New Roman" w:hAnsi="Times New Roman"/>
                <w:b/>
                <w:color w:val="000000" w:themeColor="text1"/>
              </w:rPr>
            </w:pPr>
          </w:p>
        </w:tc>
      </w:tr>
      <w:tr w:rsidR="00AF0DA2" w:rsidRPr="00AF0DA2" w:rsidTr="00887959">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8,0</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2,5</w:t>
            </w:r>
          </w:p>
        </w:tc>
        <w:tc>
          <w:tcPr>
            <w:tcW w:w="1595" w:type="dxa"/>
            <w:vAlign w:val="center"/>
          </w:tcPr>
          <w:p w:rsidR="00887959"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6000</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w:t>
            </w:r>
            <w:r w:rsidR="001C7D65">
              <w:rPr>
                <w:rFonts w:ascii="Times New Roman" w:eastAsia="Times New Roman" w:hAnsi="Times New Roman"/>
                <w:color w:val="000000" w:themeColor="text1"/>
              </w:rPr>
              <w:t>600</w:t>
            </w:r>
          </w:p>
        </w:tc>
        <w:tc>
          <w:tcPr>
            <w:tcW w:w="1595" w:type="dxa"/>
            <w:vAlign w:val="center"/>
          </w:tcPr>
          <w:p w:rsidR="00887959" w:rsidRPr="00AF0DA2" w:rsidRDefault="00EA366A"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400</w:t>
            </w:r>
          </w:p>
        </w:tc>
      </w:tr>
      <w:tr w:rsidR="001C7D65" w:rsidRPr="00AF0DA2" w:rsidTr="00887959">
        <w:tc>
          <w:tcPr>
            <w:tcW w:w="1595" w:type="dxa"/>
            <w:vAlign w:val="center"/>
          </w:tcPr>
          <w:p w:rsidR="001C7D65"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Переходный</w:t>
            </w:r>
          </w:p>
        </w:tc>
        <w:tc>
          <w:tcPr>
            <w:tcW w:w="1595" w:type="dxa"/>
            <w:vAlign w:val="center"/>
          </w:tcPr>
          <w:p w:rsidR="001C7D65"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7,0</w:t>
            </w:r>
          </w:p>
        </w:tc>
        <w:tc>
          <w:tcPr>
            <w:tcW w:w="1595" w:type="dxa"/>
            <w:vAlign w:val="center"/>
          </w:tcPr>
          <w:p w:rsidR="001C7D65"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2,5</w:t>
            </w:r>
          </w:p>
        </w:tc>
        <w:tc>
          <w:tcPr>
            <w:tcW w:w="1595" w:type="dxa"/>
            <w:vAlign w:val="center"/>
          </w:tcPr>
          <w:p w:rsidR="001C7D65"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5800</w:t>
            </w:r>
          </w:p>
        </w:tc>
        <w:tc>
          <w:tcPr>
            <w:tcW w:w="1595" w:type="dxa"/>
            <w:vAlign w:val="center"/>
          </w:tcPr>
          <w:p w:rsidR="001C7D65" w:rsidRPr="00AF0DA2" w:rsidRDefault="001C7D65"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5400</w:t>
            </w:r>
          </w:p>
        </w:tc>
        <w:tc>
          <w:tcPr>
            <w:tcW w:w="1595" w:type="dxa"/>
            <w:vAlign w:val="center"/>
          </w:tcPr>
          <w:p w:rsidR="001C7D65" w:rsidRPr="00AF0DA2" w:rsidRDefault="00EA366A"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400</w:t>
            </w:r>
          </w:p>
        </w:tc>
      </w:tr>
      <w:tr w:rsidR="00887959" w:rsidRPr="00AF0DA2" w:rsidTr="00887959">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w:t>
            </w:r>
            <w:r w:rsidR="001C7D65">
              <w:rPr>
                <w:rFonts w:ascii="Times New Roman" w:eastAsia="Times New Roman" w:hAnsi="Times New Roman"/>
                <w:color w:val="000000" w:themeColor="text1"/>
              </w:rPr>
              <w:t>3</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4,5</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w:t>
            </w:r>
            <w:r w:rsidR="001C7D65">
              <w:rPr>
                <w:rFonts w:ascii="Times New Roman" w:eastAsia="Times New Roman" w:hAnsi="Times New Roman"/>
                <w:color w:val="000000" w:themeColor="text1"/>
              </w:rPr>
              <w:t>15</w:t>
            </w:r>
            <w:r w:rsidRPr="00AF0DA2">
              <w:rPr>
                <w:rFonts w:ascii="Times New Roman" w:eastAsia="Times New Roman" w:hAnsi="Times New Roman"/>
                <w:color w:val="000000" w:themeColor="text1"/>
              </w:rPr>
              <w:t>0</w:t>
            </w:r>
          </w:p>
        </w:tc>
        <w:tc>
          <w:tcPr>
            <w:tcW w:w="1595" w:type="dxa"/>
            <w:vAlign w:val="center"/>
          </w:tcPr>
          <w:p w:rsidR="00887959" w:rsidRPr="00AF0DA2" w:rsidRDefault="00887959"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1</w:t>
            </w:r>
            <w:r w:rsidR="001C7D65">
              <w:rPr>
                <w:rFonts w:ascii="Times New Roman" w:eastAsia="Times New Roman" w:hAnsi="Times New Roman"/>
                <w:color w:val="000000" w:themeColor="text1"/>
              </w:rPr>
              <w:t>850</w:t>
            </w:r>
          </w:p>
        </w:tc>
        <w:tc>
          <w:tcPr>
            <w:tcW w:w="1595" w:type="dxa"/>
            <w:vAlign w:val="center"/>
          </w:tcPr>
          <w:p w:rsidR="00887959" w:rsidRPr="00AF0DA2" w:rsidRDefault="00EA366A" w:rsidP="00B0195A">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300</w:t>
            </w:r>
          </w:p>
        </w:tc>
      </w:tr>
    </w:tbl>
    <w:p w:rsidR="00E6040D" w:rsidRDefault="00E6040D" w:rsidP="00B0195A">
      <w:pPr>
        <w:pStyle w:val="af0"/>
        <w:ind w:left="0" w:firstLine="567"/>
        <w:jc w:val="both"/>
        <w:rPr>
          <w:rFonts w:ascii="Times New Roman" w:hAnsi="Times New Roman" w:cs="Times New Roman"/>
          <w:color w:val="000000" w:themeColor="text1"/>
          <w:sz w:val="24"/>
          <w:szCs w:val="24"/>
        </w:rPr>
      </w:pPr>
    </w:p>
    <w:p w:rsidR="00887959" w:rsidRPr="00AF0DA2" w:rsidRDefault="00887959"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rsidR="00887959" w:rsidRPr="00AF0DA2" w:rsidRDefault="00887959" w:rsidP="00B0195A">
      <w:pPr>
        <w:pStyle w:val="af0"/>
        <w:numPr>
          <w:ilvl w:val="0"/>
          <w:numId w:val="7"/>
        </w:numPr>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rsidR="00887959" w:rsidRDefault="00887959" w:rsidP="00B0195A">
      <w:pPr>
        <w:pStyle w:val="af0"/>
        <w:numPr>
          <w:ilvl w:val="0"/>
          <w:numId w:val="7"/>
        </w:numPr>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rsidR="008259DA" w:rsidRDefault="008259DA" w:rsidP="008259DA">
      <w:pPr>
        <w:ind w:left="92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Принципиальная схема котельной показана на рисунке ниже.</w:t>
      </w:r>
    </w:p>
    <w:p w:rsidR="008259DA" w:rsidRDefault="008259DA" w:rsidP="008259DA">
      <w:pPr>
        <w:ind w:left="927"/>
        <w:jc w:val="both"/>
        <w:rPr>
          <w:rFonts w:ascii="Times New Roman" w:hAnsi="Times New Roman" w:cs="Times New Roman"/>
          <w:color w:val="000000" w:themeColor="text1"/>
          <w:sz w:val="24"/>
          <w:szCs w:val="24"/>
        </w:rPr>
        <w:sectPr w:rsidR="008259DA" w:rsidSect="00523161">
          <w:pgSz w:w="11906" w:h="16838"/>
          <w:pgMar w:top="1134" w:right="850" w:bottom="851" w:left="1418" w:header="708" w:footer="708" w:gutter="0"/>
          <w:cols w:space="708"/>
          <w:docGrid w:linePitch="360"/>
        </w:sectPr>
      </w:pPr>
    </w:p>
    <w:p w:rsidR="008259DA" w:rsidRPr="008259DA" w:rsidRDefault="008259DA" w:rsidP="008259DA">
      <w:pPr>
        <w:ind w:left="927"/>
        <w:jc w:val="both"/>
        <w:rPr>
          <w:rFonts w:ascii="Times New Roman" w:hAnsi="Times New Roman" w:cs="Times New Roman"/>
          <w:color w:val="000000" w:themeColor="text1"/>
          <w:sz w:val="24"/>
          <w:szCs w:val="24"/>
        </w:rPr>
      </w:pPr>
      <w:r>
        <w:rPr>
          <w:noProof/>
          <w:lang w:eastAsia="ru-RU"/>
        </w:rPr>
        <w:lastRenderedPageBreak/>
        <w:drawing>
          <wp:inline distT="0" distB="0" distL="0" distR="0">
            <wp:extent cx="7742711" cy="547048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748588" cy="5474638"/>
                    </a:xfrm>
                    <a:prstGeom prst="rect">
                      <a:avLst/>
                    </a:prstGeom>
                  </pic:spPr>
                </pic:pic>
              </a:graphicData>
            </a:graphic>
          </wp:inline>
        </w:drawing>
      </w:r>
    </w:p>
    <w:p w:rsidR="008259DA" w:rsidRPr="008259DA" w:rsidRDefault="008259DA" w:rsidP="008259DA">
      <w:pPr>
        <w:pStyle w:val="af0"/>
        <w:spacing w:before="100" w:beforeAutospacing="1" w:after="100" w:afterAutospacing="1"/>
        <w:ind w:left="0"/>
        <w:jc w:val="center"/>
      </w:pPr>
      <w:bookmarkStart w:id="68" w:name="_Toc198128882"/>
      <w:bookmarkStart w:id="69" w:name="_Toc503543612"/>
      <w:r w:rsidRPr="002D2090">
        <w:rPr>
          <w:rFonts w:ascii="Times New Roman" w:hAnsi="Times New Roman" w:cs="Times New Roman"/>
          <w:b/>
          <w:color w:val="000000" w:themeColor="text1"/>
          <w:sz w:val="24"/>
          <w:szCs w:val="24"/>
        </w:rPr>
        <w:t xml:space="preserve">Рисунок </w:t>
      </w:r>
      <w:r w:rsidR="00FA70C7" w:rsidRPr="002D2090">
        <w:rPr>
          <w:rFonts w:ascii="Times New Roman" w:hAnsi="Times New Roman" w:cs="Times New Roman"/>
          <w:b/>
          <w:color w:val="000000" w:themeColor="text1"/>
          <w:sz w:val="24"/>
          <w:szCs w:val="24"/>
        </w:rPr>
        <w:fldChar w:fldCharType="begin"/>
      </w:r>
      <w:r w:rsidRPr="002D2090">
        <w:rPr>
          <w:rFonts w:ascii="Times New Roman" w:hAnsi="Times New Roman" w:cs="Times New Roman"/>
          <w:b/>
          <w:color w:val="000000" w:themeColor="text1"/>
          <w:sz w:val="24"/>
          <w:szCs w:val="24"/>
        </w:rPr>
        <w:instrText xml:space="preserve"> SEQ Рисунок \* ARABIC </w:instrText>
      </w:r>
      <w:r w:rsidR="00FA70C7" w:rsidRPr="002D2090">
        <w:rPr>
          <w:rFonts w:ascii="Times New Roman" w:hAnsi="Times New Roman" w:cs="Times New Roman"/>
          <w:b/>
          <w:color w:val="000000" w:themeColor="text1"/>
          <w:sz w:val="24"/>
          <w:szCs w:val="24"/>
        </w:rPr>
        <w:fldChar w:fldCharType="separate"/>
      </w:r>
      <w:r w:rsidR="00CD099A">
        <w:rPr>
          <w:rFonts w:ascii="Times New Roman" w:hAnsi="Times New Roman" w:cs="Times New Roman"/>
          <w:b/>
          <w:noProof/>
          <w:color w:val="000000" w:themeColor="text1"/>
          <w:sz w:val="24"/>
          <w:szCs w:val="24"/>
        </w:rPr>
        <w:t>3</w:t>
      </w:r>
      <w:r w:rsidR="00FA70C7" w:rsidRPr="002D2090">
        <w:rPr>
          <w:rFonts w:ascii="Times New Roman" w:hAnsi="Times New Roman" w:cs="Times New Roman"/>
          <w:b/>
          <w:color w:val="000000" w:themeColor="text1"/>
          <w:sz w:val="24"/>
          <w:szCs w:val="24"/>
        </w:rPr>
        <w:fldChar w:fldCharType="end"/>
      </w:r>
      <w:r>
        <w:rPr>
          <w:rFonts w:ascii="Times New Roman" w:hAnsi="Times New Roman" w:cs="Times New Roman"/>
          <w:b/>
          <w:color w:val="000000" w:themeColor="text1"/>
          <w:sz w:val="24"/>
          <w:szCs w:val="24"/>
        </w:rPr>
        <w:t>–Принципиальная схема Городской Котельной</w:t>
      </w:r>
      <w:bookmarkEnd w:id="68"/>
    </w:p>
    <w:p w:rsidR="008259DA" w:rsidRDefault="008259DA" w:rsidP="008259DA">
      <w:pPr>
        <w:pStyle w:val="s1"/>
        <w:spacing w:line="276" w:lineRule="auto"/>
        <w:jc w:val="both"/>
        <w:outlineLvl w:val="2"/>
        <w:rPr>
          <w:rFonts w:eastAsiaTheme="majorEastAsia"/>
          <w:b/>
          <w:bCs/>
          <w:color w:val="000000" w:themeColor="text1"/>
          <w:lang w:eastAsia="en-US"/>
        </w:rPr>
        <w:sectPr w:rsidR="008259DA" w:rsidSect="008259DA">
          <w:pgSz w:w="16838" w:h="11906" w:orient="landscape"/>
          <w:pgMar w:top="1276" w:right="1134" w:bottom="851" w:left="1134" w:header="709" w:footer="709" w:gutter="0"/>
          <w:cols w:space="708"/>
          <w:docGrid w:linePitch="360"/>
        </w:sectPr>
      </w:pPr>
    </w:p>
    <w:p w:rsidR="005E3B18" w:rsidRPr="00AF0DA2" w:rsidRDefault="005E3B18" w:rsidP="003834A8">
      <w:pPr>
        <w:pStyle w:val="s1"/>
        <w:numPr>
          <w:ilvl w:val="2"/>
          <w:numId w:val="69"/>
        </w:numPr>
        <w:spacing w:line="276" w:lineRule="auto"/>
        <w:jc w:val="both"/>
        <w:outlineLvl w:val="2"/>
        <w:rPr>
          <w:rFonts w:eastAsiaTheme="majorEastAsia"/>
          <w:b/>
          <w:bCs/>
          <w:color w:val="000000" w:themeColor="text1"/>
          <w:lang w:eastAsia="en-US"/>
        </w:rPr>
      </w:pPr>
      <w:bookmarkStart w:id="70" w:name="_Toc198129411"/>
      <w:r w:rsidRPr="00AF0DA2">
        <w:rPr>
          <w:rFonts w:eastAsiaTheme="majorEastAsia"/>
          <w:b/>
          <w:bCs/>
          <w:color w:val="000000" w:themeColor="text1"/>
          <w:lang w:eastAsia="en-US"/>
        </w:rPr>
        <w:lastRenderedPageBreak/>
        <w:t>ГТУ-ТЭЦ</w:t>
      </w:r>
      <w:bookmarkEnd w:id="69"/>
      <w:bookmarkEnd w:id="70"/>
    </w:p>
    <w:p w:rsidR="005E3B18" w:rsidRPr="00AF0DA2" w:rsidRDefault="00895289" w:rsidP="00B0195A">
      <w:pPr>
        <w:pStyle w:val="af0"/>
        <w:ind w:left="0" w:firstLine="567"/>
        <w:jc w:val="both"/>
        <w:rPr>
          <w:rFonts w:ascii="Times New Roman" w:hAnsi="Times New Roman" w:cs="Times New Roman"/>
          <w:color w:val="000000" w:themeColor="text1"/>
          <w:sz w:val="24"/>
          <w:szCs w:val="24"/>
        </w:rPr>
      </w:pPr>
      <w:r w:rsidRPr="00F57EA4">
        <w:rPr>
          <w:rFonts w:ascii="Times New Roman" w:eastAsia="TimesNewRomanPSMT" w:hAnsi="Times New Roman" w:cs="Times New Roman"/>
          <w:color w:val="FF0000"/>
          <w:sz w:val="24"/>
          <w:szCs w:val="24"/>
        </w:rPr>
        <w:t>Условно теплофикационной установкой ГТУ-ТЭЦ является водогрейный котел-утилизатор К-25-170 Н газовой турбины. Тепловая энергия от ГТУ-ТЭЦ выдается по единственному выводу 2Ду300. Тепловые сети от источника - двухтрубные, открытого типас непосредственным разбором теплоносителя на нужды горячего водоснабжения абонентов. Температурный график работы те</w:t>
      </w:r>
      <w:r>
        <w:rPr>
          <w:rFonts w:ascii="Times New Roman" w:eastAsia="TimesNewRomanPSMT" w:hAnsi="Times New Roman" w:cs="Times New Roman"/>
          <w:color w:val="FF0000"/>
          <w:sz w:val="24"/>
          <w:szCs w:val="24"/>
        </w:rPr>
        <w:t>пловых сетей от ТЭЦ - 150-70 °С</w:t>
      </w:r>
      <w:r w:rsidR="005E3B18" w:rsidRPr="00AF0DA2">
        <w:rPr>
          <w:rFonts w:ascii="Times New Roman" w:hAnsi="Times New Roman" w:cs="Times New Roman"/>
          <w:color w:val="000000" w:themeColor="text1"/>
          <w:sz w:val="24"/>
          <w:szCs w:val="24"/>
        </w:rPr>
        <w:t>.</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Обратная сетевая вода поступает на ТЭЦ и сетевыми насосами подается в котел-утилизатор, после которого по прямому трубопроводу подается потребителям. </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потерь теплоносителя используется установка обратного осмоса.</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236DAA">
        <w:rPr>
          <w:rFonts w:ascii="Times New Roman" w:hAnsi="Times New Roman" w:cs="Times New Roman"/>
          <w:color w:val="000000" w:themeColor="text1"/>
          <w:sz w:val="24"/>
          <w:szCs w:val="24"/>
        </w:rPr>
        <w:t>20</w:t>
      </w:r>
      <w:r w:rsidR="001A3D95" w:rsidRPr="00AF0DA2">
        <w:rPr>
          <w:rFonts w:ascii="Times New Roman" w:hAnsi="Times New Roman" w:cs="Times New Roman"/>
          <w:color w:val="000000" w:themeColor="text1"/>
          <w:sz w:val="24"/>
          <w:szCs w:val="24"/>
        </w:rPr>
        <w:t>.</w:t>
      </w:r>
    </w:p>
    <w:p w:rsidR="005E3B18" w:rsidRPr="00AF0DA2" w:rsidRDefault="005E3B18" w:rsidP="00A94AFA">
      <w:pPr>
        <w:pStyle w:val="af4"/>
        <w:keepNext/>
        <w:spacing w:after="0" w:line="276" w:lineRule="auto"/>
        <w:rPr>
          <w:rFonts w:ascii="Times New Roman" w:hAnsi="Times New Roman" w:cs="Times New Roman"/>
          <w:color w:val="000000" w:themeColor="text1"/>
          <w:sz w:val="24"/>
          <w:szCs w:val="24"/>
        </w:rPr>
      </w:pPr>
      <w:bookmarkStart w:id="71" w:name="_Toc198128938"/>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CD099A">
        <w:rPr>
          <w:rFonts w:ascii="Times New Roman" w:hAnsi="Times New Roman" w:cs="Times New Roman"/>
          <w:noProof/>
          <w:color w:val="000000" w:themeColor="text1"/>
          <w:sz w:val="24"/>
          <w:szCs w:val="24"/>
        </w:rPr>
        <w:t>20</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ГТУ-ТЭЦ</w:t>
      </w:r>
      <w:bookmarkEnd w:id="71"/>
    </w:p>
    <w:tbl>
      <w:tblPr>
        <w:tblStyle w:val="TableGridReport2"/>
        <w:tblW w:w="5000" w:type="pct"/>
        <w:jc w:val="center"/>
        <w:tblLook w:val="04A0"/>
      </w:tblPr>
      <w:tblGrid>
        <w:gridCol w:w="3284"/>
        <w:gridCol w:w="3283"/>
        <w:gridCol w:w="3287"/>
      </w:tblGrid>
      <w:tr w:rsidR="00AF0DA2" w:rsidRPr="00214618" w:rsidTr="005E3B18">
        <w:trPr>
          <w:trHeight w:val="447"/>
          <w:jc w:val="center"/>
        </w:trPr>
        <w:tc>
          <w:tcPr>
            <w:tcW w:w="1666" w:type="pct"/>
            <w:vAlign w:val="center"/>
          </w:tcPr>
          <w:p w:rsidR="005E3B18" w:rsidRPr="00214618" w:rsidRDefault="005E3B18" w:rsidP="00B0195A">
            <w:pPr>
              <w:spacing w:line="276" w:lineRule="auto"/>
              <w:jc w:val="center"/>
              <w:rPr>
                <w:rFonts w:ascii="Times New Roman" w:eastAsia="Times New Roman" w:hAnsi="Times New Roman"/>
                <w:b/>
                <w:color w:val="000000" w:themeColor="text1"/>
              </w:rPr>
            </w:pPr>
            <w:r w:rsidRPr="00214618">
              <w:rPr>
                <w:rFonts w:ascii="Times New Roman" w:eastAsia="Times New Roman" w:hAnsi="Times New Roman"/>
                <w:b/>
                <w:color w:val="000000" w:themeColor="text1"/>
              </w:rPr>
              <w:t>Наименование</w:t>
            </w:r>
          </w:p>
        </w:tc>
        <w:tc>
          <w:tcPr>
            <w:tcW w:w="3334" w:type="pct"/>
            <w:gridSpan w:val="2"/>
            <w:vAlign w:val="center"/>
          </w:tcPr>
          <w:p w:rsidR="005E3B18" w:rsidRPr="00214618" w:rsidRDefault="005E3B18" w:rsidP="00B0195A">
            <w:pPr>
              <w:spacing w:line="276" w:lineRule="auto"/>
              <w:jc w:val="center"/>
              <w:rPr>
                <w:rFonts w:ascii="Times New Roman" w:eastAsia="Times New Roman" w:hAnsi="Times New Roman"/>
                <w:b/>
                <w:color w:val="000000" w:themeColor="text1"/>
              </w:rPr>
            </w:pPr>
            <w:r w:rsidRPr="00214618">
              <w:rPr>
                <w:rFonts w:ascii="Times New Roman" w:eastAsia="Times New Roman" w:hAnsi="Times New Roman"/>
                <w:b/>
                <w:color w:val="000000" w:themeColor="text1"/>
              </w:rPr>
              <w:t>Давление в трубопроводах, кгс/см2</w:t>
            </w:r>
          </w:p>
        </w:tc>
      </w:tr>
      <w:tr w:rsidR="00AF0DA2" w:rsidRPr="00AF0DA2" w:rsidTr="005E3B18">
        <w:trPr>
          <w:trHeight w:val="216"/>
          <w:jc w:val="center"/>
        </w:trPr>
        <w:tc>
          <w:tcPr>
            <w:tcW w:w="1666"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rsidTr="005E3B18">
        <w:trPr>
          <w:trHeight w:val="216"/>
          <w:jc w:val="center"/>
        </w:trPr>
        <w:tc>
          <w:tcPr>
            <w:tcW w:w="1666"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6,5</w:t>
            </w:r>
          </w:p>
        </w:tc>
        <w:tc>
          <w:tcPr>
            <w:tcW w:w="1668"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3,0</w:t>
            </w:r>
          </w:p>
        </w:tc>
      </w:tr>
      <w:tr w:rsidR="00AF0DA2" w:rsidRPr="00AF0DA2" w:rsidTr="005E3B18">
        <w:trPr>
          <w:trHeight w:val="216"/>
          <w:jc w:val="center"/>
        </w:trPr>
        <w:tc>
          <w:tcPr>
            <w:tcW w:w="1666" w:type="pct"/>
            <w:vAlign w:val="center"/>
          </w:tcPr>
          <w:p w:rsidR="005E3B18" w:rsidRPr="00AF0DA2" w:rsidRDefault="005E3B18"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rsidR="005E3B18" w:rsidRPr="00AF0DA2" w:rsidRDefault="00685C93" w:rsidP="00B0195A">
            <w:pPr>
              <w:spacing w:line="276" w:lineRule="auto"/>
              <w:jc w:val="center"/>
              <w:rPr>
                <w:rFonts w:ascii="Times New Roman" w:eastAsia="Times New Roman" w:hAnsi="Times New Roman"/>
                <w:color w:val="000000" w:themeColor="text1"/>
                <w:lang w:val="en-US"/>
              </w:rPr>
            </w:pPr>
            <w:r w:rsidRPr="00AF0DA2">
              <w:rPr>
                <w:rFonts w:ascii="Times New Roman" w:eastAsia="Times New Roman" w:hAnsi="Times New Roman"/>
                <w:color w:val="000000" w:themeColor="text1"/>
                <w:lang w:val="en-US"/>
              </w:rPr>
              <w:t>5,5</w:t>
            </w:r>
          </w:p>
        </w:tc>
        <w:tc>
          <w:tcPr>
            <w:tcW w:w="1668" w:type="pct"/>
            <w:vAlign w:val="center"/>
          </w:tcPr>
          <w:p w:rsidR="005E3B18" w:rsidRPr="00AF0DA2" w:rsidRDefault="00685C93"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lang w:val="en-US"/>
              </w:rPr>
              <w:t>4</w:t>
            </w:r>
            <w:r w:rsidRPr="00AF0DA2">
              <w:rPr>
                <w:rFonts w:ascii="Times New Roman" w:eastAsia="Times New Roman" w:hAnsi="Times New Roman"/>
                <w:color w:val="000000" w:themeColor="text1"/>
              </w:rPr>
              <w:t>,5</w:t>
            </w:r>
          </w:p>
        </w:tc>
      </w:tr>
    </w:tbl>
    <w:p w:rsidR="008548C4" w:rsidRDefault="0053035F" w:rsidP="008548C4">
      <w:pPr>
        <w:pStyle w:val="af0"/>
        <w:spacing w:before="240"/>
        <w:ind w:left="0" w:firstLine="567"/>
        <w:jc w:val="both"/>
        <w:rPr>
          <w:rFonts w:ascii="Times New Roman" w:hAnsi="Times New Roman" w:cs="Times New Roman"/>
          <w:color w:val="000000" w:themeColor="text1"/>
          <w:sz w:val="24"/>
          <w:szCs w:val="24"/>
        </w:rPr>
      </w:pPr>
      <w:bookmarkStart w:id="72" w:name="_Toc503543613"/>
      <w:r w:rsidRPr="0053035F">
        <w:rPr>
          <w:rFonts w:ascii="Times New Roman" w:hAnsi="Times New Roman" w:cs="Times New Roman"/>
          <w:color w:val="000000" w:themeColor="text1"/>
          <w:sz w:val="24"/>
          <w:szCs w:val="24"/>
        </w:rPr>
        <w:t>Состав и характеристики сетевых насосов</w:t>
      </w:r>
      <w:r>
        <w:rPr>
          <w:rFonts w:ascii="Times New Roman" w:hAnsi="Times New Roman" w:cs="Times New Roman"/>
          <w:color w:val="000000" w:themeColor="text1"/>
          <w:sz w:val="24"/>
          <w:szCs w:val="24"/>
        </w:rPr>
        <w:t xml:space="preserve"> Обнинской ГТУ ТЭЦ приведены в таблице 2</w:t>
      </w:r>
      <w:r w:rsidR="00627387">
        <w:rPr>
          <w:rFonts w:ascii="Times New Roman" w:hAnsi="Times New Roman" w:cs="Times New Roman"/>
          <w:color w:val="000000" w:themeColor="text1"/>
          <w:sz w:val="24"/>
          <w:szCs w:val="24"/>
        </w:rPr>
        <w:t>1</w:t>
      </w:r>
      <w:r w:rsidR="00A94AFA">
        <w:rPr>
          <w:rFonts w:ascii="Times New Roman" w:hAnsi="Times New Roman" w:cs="Times New Roman"/>
          <w:color w:val="000000" w:themeColor="text1"/>
          <w:sz w:val="24"/>
          <w:szCs w:val="24"/>
        </w:rPr>
        <w:t>.</w:t>
      </w:r>
    </w:p>
    <w:p w:rsidR="0053035F" w:rsidRPr="00AF0DA2" w:rsidRDefault="0053035F" w:rsidP="00A94AFA">
      <w:pPr>
        <w:pStyle w:val="af4"/>
        <w:keepNext/>
        <w:spacing w:after="0" w:line="276" w:lineRule="auto"/>
        <w:rPr>
          <w:rFonts w:ascii="Times New Roman" w:hAnsi="Times New Roman" w:cs="Times New Roman"/>
          <w:color w:val="000000" w:themeColor="text1"/>
          <w:sz w:val="24"/>
          <w:szCs w:val="24"/>
        </w:rPr>
      </w:pPr>
      <w:bookmarkStart w:id="73" w:name="_Toc198128939"/>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627387">
        <w:rPr>
          <w:rFonts w:ascii="Times New Roman" w:hAnsi="Times New Roman" w:cs="Times New Roman"/>
          <w:noProof/>
          <w:color w:val="000000" w:themeColor="text1"/>
          <w:sz w:val="24"/>
          <w:szCs w:val="24"/>
        </w:rPr>
        <w:t>21</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53035F">
        <w:rPr>
          <w:rFonts w:ascii="Times New Roman" w:hAnsi="Times New Roman" w:cs="Times New Roman"/>
          <w:color w:val="000000" w:themeColor="text1"/>
          <w:sz w:val="24"/>
          <w:szCs w:val="24"/>
        </w:rPr>
        <w:t>Характеристики сетевых насосов Обнинской ГТУ ТЭЦ</w:t>
      </w:r>
      <w:bookmarkEnd w:id="73"/>
    </w:p>
    <w:tbl>
      <w:tblPr>
        <w:tblW w:w="5000" w:type="pct"/>
        <w:shd w:val="clear" w:color="auto" w:fill="FFFFFF"/>
        <w:tblCellMar>
          <w:left w:w="0" w:type="dxa"/>
          <w:right w:w="0" w:type="dxa"/>
        </w:tblCellMar>
        <w:tblLook w:val="04A0"/>
      </w:tblPr>
      <w:tblGrid>
        <w:gridCol w:w="1849"/>
        <w:gridCol w:w="1355"/>
        <w:gridCol w:w="2230"/>
        <w:gridCol w:w="980"/>
        <w:gridCol w:w="2061"/>
        <w:gridCol w:w="1461"/>
      </w:tblGrid>
      <w:tr w:rsidR="0053035F" w:rsidRPr="0053035F" w:rsidTr="0053035F">
        <w:trPr>
          <w:trHeight w:val="1023"/>
        </w:trPr>
        <w:tc>
          <w:tcPr>
            <w:tcW w:w="9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Наименование механизма, установки</w:t>
            </w:r>
          </w:p>
        </w:tc>
        <w:tc>
          <w:tcPr>
            <w:tcW w:w="68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Тип</w:t>
            </w:r>
          </w:p>
        </w:tc>
        <w:tc>
          <w:tcPr>
            <w:tcW w:w="11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Производительность, м</w:t>
            </w:r>
            <w:r w:rsidRPr="0053035F">
              <w:rPr>
                <w:rFonts w:ascii="Times New Roman" w:eastAsia="Times New Roman" w:hAnsi="Times New Roman" w:cs="Times New Roman"/>
                <w:sz w:val="20"/>
                <w:szCs w:val="20"/>
                <w:vertAlign w:val="superscript"/>
                <w:lang w:eastAsia="ru-RU"/>
              </w:rPr>
              <w:t>3</w:t>
            </w:r>
            <w:r w:rsidRPr="0053035F">
              <w:rPr>
                <w:rFonts w:ascii="Times New Roman" w:eastAsia="Times New Roman" w:hAnsi="Times New Roman" w:cs="Times New Roman"/>
                <w:sz w:val="20"/>
                <w:szCs w:val="20"/>
                <w:lang w:eastAsia="ru-RU"/>
              </w:rPr>
              <w:t>/ч</w:t>
            </w:r>
          </w:p>
        </w:tc>
        <w:tc>
          <w:tcPr>
            <w:tcW w:w="4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Напор, м в.ст.</w:t>
            </w:r>
          </w:p>
        </w:tc>
        <w:tc>
          <w:tcPr>
            <w:tcW w:w="10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Установленная мощность электродвигателя, кВт</w:t>
            </w:r>
          </w:p>
        </w:tc>
        <w:tc>
          <w:tcPr>
            <w:tcW w:w="73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3035F" w:rsidRPr="0053035F" w:rsidRDefault="0053035F" w:rsidP="00127094">
            <w:pPr>
              <w:spacing w:after="0" w:line="240" w:lineRule="auto"/>
              <w:jc w:val="center"/>
              <w:textAlignment w:val="baseline"/>
              <w:rPr>
                <w:rFonts w:ascii="Times New Roman" w:eastAsia="Times New Roman" w:hAnsi="Times New Roman" w:cs="Times New Roman"/>
                <w:sz w:val="20"/>
                <w:szCs w:val="20"/>
                <w:lang w:eastAsia="ru-RU"/>
              </w:rPr>
            </w:pPr>
            <w:r w:rsidRPr="0053035F">
              <w:rPr>
                <w:rFonts w:ascii="Times New Roman" w:eastAsia="Times New Roman" w:hAnsi="Times New Roman" w:cs="Times New Roman"/>
                <w:sz w:val="20"/>
                <w:szCs w:val="20"/>
                <w:lang w:eastAsia="ru-RU"/>
              </w:rPr>
              <w:t>Количество механизмов</w:t>
            </w:r>
          </w:p>
        </w:tc>
      </w:tr>
      <w:tr w:rsidR="0053035F" w:rsidRPr="0053035F" w:rsidTr="0053035F">
        <w:tc>
          <w:tcPr>
            <w:tcW w:w="9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hAnsi="Times New Roman" w:cs="Times New Roman"/>
                <w:sz w:val="20"/>
                <w:szCs w:val="20"/>
                <w:shd w:val="clear" w:color="auto" w:fill="FFFFFF"/>
              </w:rPr>
              <w:t>Сетевые насосы</w:t>
            </w:r>
          </w:p>
        </w:tc>
        <w:tc>
          <w:tcPr>
            <w:tcW w:w="68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hAnsi="Times New Roman" w:cs="Times New Roman"/>
                <w:sz w:val="20"/>
                <w:szCs w:val="20"/>
                <w:shd w:val="clear" w:color="auto" w:fill="FFFFFF"/>
              </w:rPr>
              <w:t>KSB</w:t>
            </w:r>
          </w:p>
        </w:tc>
        <w:tc>
          <w:tcPr>
            <w:tcW w:w="11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hAnsi="Times New Roman" w:cs="Times New Roman"/>
                <w:sz w:val="20"/>
                <w:szCs w:val="20"/>
                <w:shd w:val="clear" w:color="auto" w:fill="FFFFFF"/>
              </w:rPr>
              <w:t>71,5</w:t>
            </w:r>
          </w:p>
        </w:tc>
        <w:tc>
          <w:tcPr>
            <w:tcW w:w="4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eastAsia="Times New Roman" w:hAnsi="Times New Roman" w:cs="Times New Roman"/>
                <w:sz w:val="20"/>
                <w:szCs w:val="20"/>
              </w:rPr>
              <w:t>55</w:t>
            </w:r>
          </w:p>
        </w:tc>
        <w:tc>
          <w:tcPr>
            <w:tcW w:w="10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eastAsia="Times New Roman" w:hAnsi="Times New Roman" w:cs="Times New Roman"/>
                <w:sz w:val="20"/>
                <w:szCs w:val="20"/>
              </w:rPr>
              <w:t>30</w:t>
            </w:r>
          </w:p>
        </w:tc>
        <w:tc>
          <w:tcPr>
            <w:tcW w:w="73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895289" w:rsidRDefault="00895289" w:rsidP="00127094">
            <w:pPr>
              <w:spacing w:after="0" w:line="240" w:lineRule="auto"/>
              <w:ind w:left="-12"/>
              <w:jc w:val="center"/>
              <w:textAlignment w:val="baseline"/>
              <w:rPr>
                <w:rFonts w:ascii="Times New Roman" w:eastAsia="Times New Roman" w:hAnsi="Times New Roman" w:cs="Times New Roman"/>
                <w:color w:val="FF0000"/>
                <w:sz w:val="20"/>
                <w:szCs w:val="20"/>
              </w:rPr>
            </w:pPr>
            <w:r w:rsidRPr="00895289">
              <w:rPr>
                <w:rFonts w:ascii="Times New Roman" w:eastAsia="Times New Roman" w:hAnsi="Times New Roman" w:cs="Times New Roman"/>
                <w:color w:val="FF0000"/>
                <w:sz w:val="20"/>
                <w:szCs w:val="20"/>
              </w:rPr>
              <w:t>2</w:t>
            </w:r>
          </w:p>
        </w:tc>
      </w:tr>
      <w:tr w:rsidR="0053035F" w:rsidRPr="0053035F" w:rsidTr="0053035F">
        <w:tc>
          <w:tcPr>
            <w:tcW w:w="9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hAnsi="Times New Roman" w:cs="Times New Roman"/>
                <w:sz w:val="20"/>
                <w:szCs w:val="20"/>
                <w:shd w:val="clear" w:color="auto" w:fill="FFFFFF"/>
              </w:rPr>
              <w:t>Сетевые насосы</w:t>
            </w:r>
          </w:p>
        </w:tc>
        <w:tc>
          <w:tcPr>
            <w:tcW w:w="68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hAnsi="Times New Roman" w:cs="Times New Roman"/>
                <w:sz w:val="20"/>
                <w:szCs w:val="20"/>
                <w:shd w:val="clear" w:color="auto" w:fill="FFFFFF"/>
              </w:rPr>
              <w:t>Willo</w:t>
            </w:r>
          </w:p>
        </w:tc>
        <w:tc>
          <w:tcPr>
            <w:tcW w:w="11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eastAsia="Times New Roman" w:hAnsi="Times New Roman" w:cs="Times New Roman"/>
                <w:sz w:val="20"/>
                <w:szCs w:val="20"/>
              </w:rPr>
              <w:t>250</w:t>
            </w:r>
          </w:p>
        </w:tc>
        <w:tc>
          <w:tcPr>
            <w:tcW w:w="4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eastAsia="Times New Roman" w:hAnsi="Times New Roman" w:cs="Times New Roman"/>
                <w:sz w:val="20"/>
                <w:szCs w:val="20"/>
              </w:rPr>
              <w:t>75</w:t>
            </w:r>
          </w:p>
        </w:tc>
        <w:tc>
          <w:tcPr>
            <w:tcW w:w="10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53035F" w:rsidRDefault="0053035F" w:rsidP="00127094">
            <w:pPr>
              <w:spacing w:after="0" w:line="240" w:lineRule="auto"/>
              <w:ind w:left="-12"/>
              <w:jc w:val="center"/>
              <w:textAlignment w:val="baseline"/>
              <w:rPr>
                <w:rFonts w:ascii="Times New Roman" w:eastAsia="Times New Roman" w:hAnsi="Times New Roman" w:cs="Times New Roman"/>
                <w:sz w:val="20"/>
                <w:szCs w:val="20"/>
              </w:rPr>
            </w:pPr>
            <w:r w:rsidRPr="0053035F">
              <w:rPr>
                <w:rFonts w:ascii="Times New Roman" w:eastAsia="Times New Roman" w:hAnsi="Times New Roman" w:cs="Times New Roman"/>
                <w:sz w:val="20"/>
                <w:szCs w:val="20"/>
              </w:rPr>
              <w:t>75</w:t>
            </w:r>
          </w:p>
        </w:tc>
        <w:tc>
          <w:tcPr>
            <w:tcW w:w="73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3035F" w:rsidRPr="00895289" w:rsidRDefault="00895289" w:rsidP="00127094">
            <w:pPr>
              <w:spacing w:after="0" w:line="240" w:lineRule="auto"/>
              <w:ind w:left="-12"/>
              <w:jc w:val="center"/>
              <w:textAlignment w:val="baseline"/>
              <w:rPr>
                <w:rFonts w:ascii="Times New Roman" w:eastAsia="Times New Roman" w:hAnsi="Times New Roman" w:cs="Times New Roman"/>
                <w:color w:val="FF0000"/>
                <w:sz w:val="20"/>
                <w:szCs w:val="20"/>
              </w:rPr>
            </w:pPr>
            <w:r w:rsidRPr="00895289">
              <w:rPr>
                <w:rFonts w:ascii="Times New Roman" w:eastAsia="Times New Roman" w:hAnsi="Times New Roman" w:cs="Times New Roman"/>
                <w:color w:val="FF0000"/>
                <w:sz w:val="20"/>
                <w:szCs w:val="20"/>
              </w:rPr>
              <w:t>4</w:t>
            </w:r>
          </w:p>
        </w:tc>
      </w:tr>
    </w:tbl>
    <w:p w:rsidR="005E3B18" w:rsidRPr="00AF0DA2" w:rsidRDefault="005E3B18" w:rsidP="003834A8">
      <w:pPr>
        <w:pStyle w:val="s1"/>
        <w:numPr>
          <w:ilvl w:val="2"/>
          <w:numId w:val="69"/>
        </w:numPr>
        <w:spacing w:line="276" w:lineRule="auto"/>
        <w:jc w:val="both"/>
        <w:outlineLvl w:val="2"/>
        <w:rPr>
          <w:rFonts w:eastAsiaTheme="majorEastAsia"/>
          <w:b/>
          <w:bCs/>
          <w:color w:val="000000" w:themeColor="text1"/>
          <w:lang w:eastAsia="en-US"/>
        </w:rPr>
      </w:pPr>
      <w:bookmarkStart w:id="74" w:name="_Toc198129412"/>
      <w:r w:rsidRPr="00AF0DA2">
        <w:rPr>
          <w:rFonts w:eastAsiaTheme="majorEastAsia"/>
          <w:b/>
          <w:bCs/>
          <w:color w:val="000000" w:themeColor="text1"/>
          <w:lang w:eastAsia="en-US"/>
        </w:rPr>
        <w:t>ТЭЦ ФЭИ</w:t>
      </w:r>
      <w:bookmarkEnd w:id="72"/>
      <w:bookmarkEnd w:id="74"/>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- 150-70 °С.</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627387">
        <w:rPr>
          <w:rFonts w:ascii="Times New Roman" w:hAnsi="Times New Roman" w:cs="Times New Roman"/>
          <w:color w:val="000000" w:themeColor="text1"/>
          <w:sz w:val="24"/>
          <w:szCs w:val="24"/>
        </w:rPr>
        <w:t>22</w:t>
      </w:r>
      <w:r w:rsidR="00E6040D">
        <w:rPr>
          <w:rFonts w:ascii="Times New Roman" w:hAnsi="Times New Roman" w:cs="Times New Roman"/>
          <w:color w:val="000000" w:themeColor="text1"/>
          <w:sz w:val="24"/>
          <w:szCs w:val="24"/>
        </w:rPr>
        <w:t>.</w:t>
      </w:r>
    </w:p>
    <w:p w:rsidR="005E3B18" w:rsidRPr="00AF0DA2" w:rsidRDefault="005E3B18" w:rsidP="00A94AFA">
      <w:pPr>
        <w:pStyle w:val="af4"/>
        <w:keepNext/>
        <w:spacing w:after="0" w:line="276" w:lineRule="auto"/>
        <w:rPr>
          <w:rFonts w:ascii="Times New Roman" w:hAnsi="Times New Roman" w:cs="Times New Roman"/>
          <w:color w:val="000000" w:themeColor="text1"/>
          <w:sz w:val="24"/>
          <w:szCs w:val="24"/>
        </w:rPr>
      </w:pPr>
      <w:bookmarkStart w:id="75" w:name="_Toc198128940"/>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627387">
        <w:rPr>
          <w:rFonts w:ascii="Times New Roman" w:hAnsi="Times New Roman" w:cs="Times New Roman"/>
          <w:noProof/>
          <w:color w:val="000000" w:themeColor="text1"/>
          <w:sz w:val="24"/>
          <w:szCs w:val="24"/>
        </w:rPr>
        <w:t>22</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ТЭЦ ФЭИ</w:t>
      </w:r>
      <w:bookmarkEnd w:id="75"/>
    </w:p>
    <w:tbl>
      <w:tblPr>
        <w:tblStyle w:val="TableGridReport3"/>
        <w:tblW w:w="5000" w:type="pct"/>
        <w:jc w:val="center"/>
        <w:tblLook w:val="04A0"/>
      </w:tblPr>
      <w:tblGrid>
        <w:gridCol w:w="2568"/>
        <w:gridCol w:w="2574"/>
        <w:gridCol w:w="2574"/>
        <w:gridCol w:w="2138"/>
      </w:tblGrid>
      <w:tr w:rsidR="00574040" w:rsidRPr="00AF0DA2" w:rsidTr="00574040">
        <w:trPr>
          <w:trHeight w:val="447"/>
          <w:jc w:val="center"/>
        </w:trPr>
        <w:tc>
          <w:tcPr>
            <w:tcW w:w="1303"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2612" w:type="pct"/>
            <w:gridSpan w:val="2"/>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c>
          <w:tcPr>
            <w:tcW w:w="1085" w:type="pct"/>
            <w:vMerge w:val="restart"/>
          </w:tcPr>
          <w:p w:rsidR="00574040" w:rsidRPr="00AF0DA2" w:rsidRDefault="00574040" w:rsidP="00B0195A">
            <w:pPr>
              <w:jc w:val="center"/>
              <w:rPr>
                <w:rFonts w:ascii="Times New Roman" w:eastAsia="Times New Roman" w:hAnsi="Times New Roman"/>
                <w:color w:val="000000" w:themeColor="text1"/>
              </w:rPr>
            </w:pPr>
            <w:r>
              <w:rPr>
                <w:rFonts w:ascii="Times New Roman" w:eastAsia="Times New Roman" w:hAnsi="Times New Roman"/>
                <w:color w:val="000000" w:themeColor="text1"/>
              </w:rPr>
              <w:t xml:space="preserve">Расход теплоносителя, </w:t>
            </w:r>
            <w:r w:rsidRPr="00574040">
              <w:rPr>
                <w:rFonts w:ascii="Times New Roman" w:eastAsia="Times New Roman" w:hAnsi="Times New Roman"/>
                <w:color w:val="000000"/>
              </w:rPr>
              <w:t>м</w:t>
            </w:r>
            <w:r w:rsidRPr="00574040">
              <w:rPr>
                <w:rFonts w:ascii="Times New Roman" w:eastAsia="Times New Roman" w:hAnsi="Times New Roman"/>
                <w:color w:val="000000"/>
                <w:vertAlign w:val="superscript"/>
              </w:rPr>
              <w:t>3</w:t>
            </w:r>
            <w:r>
              <w:rPr>
                <w:rFonts w:ascii="Times New Roman" w:eastAsia="Times New Roman" w:hAnsi="Times New Roman"/>
                <w:color w:val="000000" w:themeColor="text1"/>
              </w:rPr>
              <w:t>/ч</w:t>
            </w:r>
          </w:p>
        </w:tc>
      </w:tr>
      <w:tr w:rsidR="00574040" w:rsidRPr="00AF0DA2" w:rsidTr="00574040">
        <w:trPr>
          <w:trHeight w:val="216"/>
          <w:jc w:val="center"/>
        </w:trPr>
        <w:tc>
          <w:tcPr>
            <w:tcW w:w="1303"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306"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306"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085" w:type="pct"/>
            <w:vMerge/>
          </w:tcPr>
          <w:p w:rsidR="00574040" w:rsidRPr="00AF0DA2" w:rsidRDefault="00574040" w:rsidP="00B0195A">
            <w:pPr>
              <w:jc w:val="center"/>
              <w:rPr>
                <w:rFonts w:ascii="Times New Roman" w:eastAsia="Times New Roman" w:hAnsi="Times New Roman"/>
                <w:color w:val="000000" w:themeColor="text1"/>
              </w:rPr>
            </w:pPr>
          </w:p>
        </w:tc>
      </w:tr>
      <w:tr w:rsidR="00574040" w:rsidRPr="00AF0DA2" w:rsidTr="00574040">
        <w:trPr>
          <w:trHeight w:val="216"/>
          <w:jc w:val="center"/>
        </w:trPr>
        <w:tc>
          <w:tcPr>
            <w:tcW w:w="1303"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306"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8,5</w:t>
            </w:r>
          </w:p>
        </w:tc>
        <w:tc>
          <w:tcPr>
            <w:tcW w:w="1306" w:type="pct"/>
            <w:vAlign w:val="center"/>
          </w:tcPr>
          <w:p w:rsidR="00574040" w:rsidRPr="00AF0DA2" w:rsidRDefault="00574040" w:rsidP="00B0195A">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4,0</w:t>
            </w:r>
          </w:p>
        </w:tc>
        <w:tc>
          <w:tcPr>
            <w:tcW w:w="1085" w:type="pct"/>
          </w:tcPr>
          <w:p w:rsidR="00574040" w:rsidRPr="00AF0DA2" w:rsidRDefault="00574040" w:rsidP="00B0195A">
            <w:pPr>
              <w:jc w:val="center"/>
              <w:rPr>
                <w:rFonts w:ascii="Times New Roman" w:eastAsia="Times New Roman" w:hAnsi="Times New Roman"/>
                <w:color w:val="000000" w:themeColor="text1"/>
              </w:rPr>
            </w:pPr>
            <w:r>
              <w:rPr>
                <w:rFonts w:ascii="Times New Roman" w:eastAsia="Times New Roman" w:hAnsi="Times New Roman"/>
                <w:color w:val="000000" w:themeColor="text1"/>
              </w:rPr>
              <w:t>291</w:t>
            </w:r>
          </w:p>
        </w:tc>
      </w:tr>
    </w:tbl>
    <w:p w:rsidR="005E3B18" w:rsidRPr="00AF0DA2" w:rsidRDefault="005E3B18" w:rsidP="00CD099A">
      <w:pPr>
        <w:pStyle w:val="af0"/>
        <w:spacing w:before="24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rsidR="005E3B18" w:rsidRPr="00AF0DA2" w:rsidRDefault="005E3B18" w:rsidP="00B0195A">
      <w:pPr>
        <w:pStyle w:val="af0"/>
        <w:numPr>
          <w:ilvl w:val="0"/>
          <w:numId w:val="7"/>
        </w:numPr>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rsidR="005E3B18" w:rsidRPr="00AF0DA2" w:rsidRDefault="005E3B18" w:rsidP="00B0195A">
      <w:pPr>
        <w:pStyle w:val="af0"/>
        <w:numPr>
          <w:ilvl w:val="0"/>
          <w:numId w:val="7"/>
        </w:numPr>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rsidR="005E3B18" w:rsidRPr="00AF0DA2" w:rsidRDefault="005E3B18" w:rsidP="003834A8">
      <w:pPr>
        <w:pStyle w:val="s1"/>
        <w:numPr>
          <w:ilvl w:val="2"/>
          <w:numId w:val="69"/>
        </w:numPr>
        <w:spacing w:line="276" w:lineRule="auto"/>
        <w:jc w:val="both"/>
        <w:outlineLvl w:val="2"/>
        <w:rPr>
          <w:rFonts w:eastAsiaTheme="majorEastAsia"/>
          <w:b/>
          <w:bCs/>
          <w:color w:val="000000" w:themeColor="text1"/>
          <w:lang w:eastAsia="en-US"/>
        </w:rPr>
      </w:pPr>
      <w:bookmarkStart w:id="76" w:name="_Toc503543614"/>
      <w:bookmarkStart w:id="77" w:name="_Toc198129413"/>
      <w:r w:rsidRPr="00AF0DA2">
        <w:rPr>
          <w:rFonts w:eastAsiaTheme="majorEastAsia"/>
          <w:b/>
          <w:bCs/>
          <w:color w:val="000000" w:themeColor="text1"/>
          <w:lang w:eastAsia="en-US"/>
        </w:rPr>
        <w:t>Котельная НИФХИ</w:t>
      </w:r>
      <w:bookmarkEnd w:id="76"/>
      <w:bookmarkEnd w:id="77"/>
    </w:p>
    <w:p w:rsidR="00ED3DAE" w:rsidRDefault="00ED3DAE" w:rsidP="00B0195A">
      <w:pPr>
        <w:pStyle w:val="af0"/>
        <w:ind w:left="0" w:firstLine="567"/>
        <w:jc w:val="both"/>
        <w:rPr>
          <w:rFonts w:ascii="Times New Roman" w:hAnsi="Times New Roman" w:cs="Times New Roman"/>
          <w:color w:val="000000" w:themeColor="text1"/>
          <w:sz w:val="24"/>
          <w:szCs w:val="24"/>
        </w:rPr>
      </w:pPr>
      <w:r w:rsidRPr="00ED3DAE">
        <w:rPr>
          <w:rFonts w:ascii="Times New Roman" w:hAnsi="Times New Roman" w:cs="Times New Roman"/>
          <w:color w:val="000000" w:themeColor="text1"/>
          <w:sz w:val="24"/>
          <w:szCs w:val="24"/>
        </w:rPr>
        <w:t>Температурный график работы тепловых сетей от котельной - 130-70 °С.</w:t>
      </w:r>
    </w:p>
    <w:p w:rsidR="005E3B18" w:rsidRPr="00AF0DA2" w:rsidRDefault="005E3B18" w:rsidP="003834A8">
      <w:pPr>
        <w:pStyle w:val="s1"/>
        <w:numPr>
          <w:ilvl w:val="2"/>
          <w:numId w:val="69"/>
        </w:numPr>
        <w:spacing w:line="276" w:lineRule="auto"/>
        <w:jc w:val="both"/>
        <w:outlineLvl w:val="2"/>
        <w:rPr>
          <w:rFonts w:eastAsiaTheme="majorEastAsia"/>
          <w:b/>
          <w:bCs/>
          <w:color w:val="000000" w:themeColor="text1"/>
          <w:lang w:eastAsia="en-US"/>
        </w:rPr>
      </w:pPr>
      <w:bookmarkStart w:id="78" w:name="_Toc503543615"/>
      <w:bookmarkStart w:id="79" w:name="_Toc198129414"/>
      <w:r w:rsidRPr="00AF0DA2">
        <w:rPr>
          <w:rFonts w:eastAsiaTheme="majorEastAsia"/>
          <w:b/>
          <w:bCs/>
          <w:color w:val="000000" w:themeColor="text1"/>
          <w:lang w:eastAsia="en-US"/>
        </w:rPr>
        <w:lastRenderedPageBreak/>
        <w:t xml:space="preserve">Котельная </w:t>
      </w:r>
      <w:bookmarkEnd w:id="78"/>
      <w:r w:rsidR="003442D4" w:rsidRPr="00AF0DA2">
        <w:rPr>
          <w:rFonts w:eastAsiaTheme="majorEastAsia"/>
          <w:b/>
          <w:bCs/>
          <w:color w:val="000000" w:themeColor="text1"/>
          <w:lang w:eastAsia="en-US"/>
        </w:rPr>
        <w:t>АО «ОНПП «Технология» им. А.Г. Ромашина»</w:t>
      </w:r>
      <w:bookmarkEnd w:id="79"/>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 двухтрубные, </w:t>
      </w:r>
      <w:r w:rsidR="00E97EA1" w:rsidRPr="00AF0DA2">
        <w:rPr>
          <w:rFonts w:ascii="Times New Roman" w:hAnsi="Times New Roman" w:cs="Times New Roman"/>
          <w:color w:val="000000" w:themeColor="text1"/>
          <w:sz w:val="24"/>
          <w:szCs w:val="24"/>
        </w:rPr>
        <w:t>закрытого</w:t>
      </w:r>
      <w:r w:rsidRPr="00AF0DA2">
        <w:rPr>
          <w:rFonts w:ascii="Times New Roman" w:hAnsi="Times New Roman" w:cs="Times New Roman"/>
          <w:color w:val="000000" w:themeColor="text1"/>
          <w:sz w:val="24"/>
          <w:szCs w:val="24"/>
        </w:rPr>
        <w:t xml:space="preserve"> типа.</w:t>
      </w:r>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w:t>
      </w:r>
      <w:r w:rsidR="00AC7DFD">
        <w:rPr>
          <w:rFonts w:ascii="Times New Roman" w:hAnsi="Times New Roman" w:cs="Times New Roman"/>
          <w:color w:val="000000" w:themeColor="text1"/>
          <w:sz w:val="24"/>
          <w:szCs w:val="24"/>
        </w:rPr>
        <w:t>5</w:t>
      </w:r>
      <w:r w:rsidRPr="00AF0DA2">
        <w:rPr>
          <w:rFonts w:ascii="Times New Roman" w:hAnsi="Times New Roman" w:cs="Times New Roman"/>
          <w:color w:val="000000" w:themeColor="text1"/>
          <w:sz w:val="24"/>
          <w:szCs w:val="24"/>
        </w:rPr>
        <w:t>0-70 °С</w:t>
      </w:r>
      <w:r w:rsidR="00AC7DFD" w:rsidRPr="00AC7DFD">
        <w:rPr>
          <w:rFonts w:ascii="Times New Roman" w:hAnsi="Times New Roman" w:cs="Times New Roman"/>
          <w:color w:val="000000" w:themeColor="text1"/>
          <w:sz w:val="24"/>
          <w:szCs w:val="24"/>
        </w:rPr>
        <w:t>со срезкой на 95 ℃</w:t>
      </w:r>
      <w:r w:rsidRPr="00AF0DA2">
        <w:rPr>
          <w:rFonts w:ascii="Times New Roman" w:hAnsi="Times New Roman" w:cs="Times New Roman"/>
          <w:color w:val="000000" w:themeColor="text1"/>
          <w:sz w:val="24"/>
          <w:szCs w:val="24"/>
        </w:rPr>
        <w:t>.</w:t>
      </w:r>
    </w:p>
    <w:p w:rsidR="005E3B18" w:rsidRPr="00AF0DA2" w:rsidRDefault="005E3B18" w:rsidP="003834A8">
      <w:pPr>
        <w:pStyle w:val="s1"/>
        <w:numPr>
          <w:ilvl w:val="2"/>
          <w:numId w:val="69"/>
        </w:numPr>
        <w:spacing w:line="276" w:lineRule="auto"/>
        <w:jc w:val="both"/>
        <w:outlineLvl w:val="2"/>
        <w:rPr>
          <w:rFonts w:eastAsiaTheme="majorEastAsia"/>
          <w:b/>
          <w:bCs/>
          <w:color w:val="000000" w:themeColor="text1"/>
          <w:lang w:eastAsia="en-US"/>
        </w:rPr>
      </w:pPr>
      <w:bookmarkStart w:id="80" w:name="_Toc503543616"/>
      <w:bookmarkStart w:id="81" w:name="_Toc198129415"/>
      <w:r w:rsidRPr="00AF0DA2">
        <w:rPr>
          <w:rFonts w:eastAsiaTheme="majorEastAsia"/>
          <w:b/>
          <w:bCs/>
          <w:color w:val="000000" w:themeColor="text1"/>
          <w:lang w:eastAsia="en-US"/>
        </w:rPr>
        <w:t>Котельная</w:t>
      </w:r>
      <w:r w:rsidR="00574040">
        <w:rPr>
          <w:rFonts w:eastAsiaTheme="majorEastAsia"/>
          <w:b/>
          <w:bCs/>
          <w:color w:val="000000" w:themeColor="text1"/>
          <w:lang w:eastAsia="en-US"/>
        </w:rPr>
        <w:t xml:space="preserve"> НИЦ «Курчатовский институт» -«</w:t>
      </w:r>
      <w:r w:rsidRPr="00AF0DA2">
        <w:rPr>
          <w:rFonts w:eastAsiaTheme="majorEastAsia"/>
          <w:b/>
          <w:bCs/>
          <w:color w:val="000000" w:themeColor="text1"/>
          <w:lang w:eastAsia="en-US"/>
        </w:rPr>
        <w:t>ВНИИРАЭ</w:t>
      </w:r>
      <w:bookmarkEnd w:id="80"/>
      <w:r w:rsidR="00574040">
        <w:rPr>
          <w:rFonts w:eastAsiaTheme="majorEastAsia"/>
          <w:b/>
          <w:bCs/>
          <w:color w:val="000000" w:themeColor="text1"/>
          <w:lang w:eastAsia="en-US"/>
        </w:rPr>
        <w:t>»</w:t>
      </w:r>
      <w:bookmarkEnd w:id="81"/>
    </w:p>
    <w:p w:rsidR="005E3B18" w:rsidRPr="00AF0DA2"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rsidR="005E3B18" w:rsidRDefault="005E3B1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- 95-70 °С.</w:t>
      </w:r>
    </w:p>
    <w:p w:rsidR="00574040" w:rsidRPr="00AF0DA2" w:rsidRDefault="00574040" w:rsidP="00574040">
      <w:pPr>
        <w:pStyle w:val="af4"/>
        <w:keepNext/>
        <w:spacing w:after="0" w:line="276" w:lineRule="auto"/>
        <w:rPr>
          <w:rFonts w:ascii="Times New Roman" w:hAnsi="Times New Roman" w:cs="Times New Roman"/>
          <w:color w:val="000000" w:themeColor="text1"/>
          <w:sz w:val="24"/>
          <w:szCs w:val="24"/>
        </w:rPr>
      </w:pPr>
      <w:bookmarkStart w:id="82" w:name="_Toc198128941"/>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627387">
        <w:rPr>
          <w:rFonts w:ascii="Times New Roman" w:hAnsi="Times New Roman" w:cs="Times New Roman"/>
          <w:noProof/>
          <w:color w:val="000000" w:themeColor="text1"/>
          <w:sz w:val="24"/>
          <w:szCs w:val="24"/>
        </w:rPr>
        <w:t>23</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w:t>
      </w:r>
      <w:r>
        <w:rPr>
          <w:rFonts w:ascii="Times New Roman" w:hAnsi="Times New Roman" w:cs="Times New Roman"/>
          <w:color w:val="000000" w:themeColor="text1"/>
          <w:sz w:val="24"/>
          <w:szCs w:val="24"/>
        </w:rPr>
        <w:t>к</w:t>
      </w:r>
      <w:r w:rsidRPr="00574040">
        <w:rPr>
          <w:rFonts w:ascii="Times New Roman" w:hAnsi="Times New Roman" w:cs="Times New Roman"/>
          <w:color w:val="000000" w:themeColor="text1"/>
          <w:sz w:val="24"/>
          <w:szCs w:val="24"/>
        </w:rPr>
        <w:t>отельн</w:t>
      </w:r>
      <w:r>
        <w:rPr>
          <w:rFonts w:ascii="Times New Roman" w:hAnsi="Times New Roman" w:cs="Times New Roman"/>
          <w:color w:val="000000" w:themeColor="text1"/>
          <w:sz w:val="24"/>
          <w:szCs w:val="24"/>
        </w:rPr>
        <w:t>ой</w:t>
      </w:r>
      <w:r w:rsidRPr="00574040">
        <w:rPr>
          <w:rFonts w:ascii="Times New Roman" w:hAnsi="Times New Roman" w:cs="Times New Roman"/>
          <w:color w:val="000000" w:themeColor="text1"/>
          <w:sz w:val="24"/>
          <w:szCs w:val="24"/>
        </w:rPr>
        <w:t xml:space="preserve"> НИЦ «Курчатовский институт» - «ВНИИРАЭ»</w:t>
      </w:r>
      <w:bookmarkEnd w:id="82"/>
    </w:p>
    <w:tbl>
      <w:tblPr>
        <w:tblStyle w:val="TableGridReport3"/>
        <w:tblW w:w="5000" w:type="pct"/>
        <w:jc w:val="center"/>
        <w:tblLook w:val="04A0"/>
      </w:tblPr>
      <w:tblGrid>
        <w:gridCol w:w="3284"/>
        <w:gridCol w:w="3283"/>
        <w:gridCol w:w="3287"/>
      </w:tblGrid>
      <w:tr w:rsidR="00574040" w:rsidRPr="00AF0DA2" w:rsidTr="00C83DCB">
        <w:trPr>
          <w:trHeight w:val="447"/>
          <w:jc w:val="center"/>
        </w:trPr>
        <w:tc>
          <w:tcPr>
            <w:tcW w:w="1666"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574040" w:rsidRPr="00AF0DA2" w:rsidTr="00C83DCB">
        <w:trPr>
          <w:trHeight w:val="216"/>
          <w:jc w:val="center"/>
        </w:trPr>
        <w:tc>
          <w:tcPr>
            <w:tcW w:w="1666"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574040" w:rsidRPr="00AF0DA2" w:rsidTr="00C83DCB">
        <w:trPr>
          <w:trHeight w:val="216"/>
          <w:jc w:val="center"/>
        </w:trPr>
        <w:tc>
          <w:tcPr>
            <w:tcW w:w="1666"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7,00</w:t>
            </w:r>
          </w:p>
        </w:tc>
        <w:tc>
          <w:tcPr>
            <w:tcW w:w="1668" w:type="pct"/>
            <w:vAlign w:val="center"/>
          </w:tcPr>
          <w:p w:rsidR="00574040" w:rsidRPr="00AF0DA2" w:rsidRDefault="00574040" w:rsidP="00C83DCB">
            <w:pPr>
              <w:spacing w:line="276" w:lineRule="auto"/>
              <w:jc w:val="center"/>
              <w:rPr>
                <w:rFonts w:ascii="Times New Roman" w:eastAsia="Times New Roman" w:hAnsi="Times New Roman"/>
                <w:color w:val="000000" w:themeColor="text1"/>
              </w:rPr>
            </w:pPr>
            <w:r>
              <w:rPr>
                <w:rFonts w:ascii="Times New Roman" w:eastAsia="Times New Roman" w:hAnsi="Times New Roman"/>
                <w:color w:val="000000" w:themeColor="text1"/>
              </w:rPr>
              <w:t>2</w:t>
            </w:r>
            <w:r w:rsidRPr="00AF0DA2">
              <w:rPr>
                <w:rFonts w:ascii="Times New Roman" w:eastAsia="Times New Roman" w:hAnsi="Times New Roman"/>
                <w:color w:val="000000" w:themeColor="text1"/>
              </w:rPr>
              <w:t>,</w:t>
            </w:r>
            <w:r>
              <w:rPr>
                <w:rFonts w:ascii="Times New Roman" w:eastAsia="Times New Roman" w:hAnsi="Times New Roman"/>
                <w:color w:val="000000" w:themeColor="text1"/>
              </w:rPr>
              <w:t>5</w:t>
            </w:r>
          </w:p>
        </w:tc>
      </w:tr>
    </w:tbl>
    <w:p w:rsidR="00574040" w:rsidRPr="00AF0DA2" w:rsidRDefault="00574040" w:rsidP="00B0195A">
      <w:pPr>
        <w:pStyle w:val="af0"/>
        <w:ind w:left="0" w:firstLine="567"/>
        <w:jc w:val="both"/>
        <w:rPr>
          <w:rFonts w:ascii="Times New Roman" w:hAnsi="Times New Roman" w:cs="Times New Roman"/>
          <w:color w:val="000000" w:themeColor="text1"/>
          <w:sz w:val="24"/>
          <w:szCs w:val="24"/>
        </w:rPr>
      </w:pPr>
    </w:p>
    <w:p w:rsidR="0012663E" w:rsidRPr="00AF0DA2" w:rsidRDefault="00075C1E"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83" w:name="_Toc198129416"/>
      <w:r>
        <w:rPr>
          <w:rFonts w:eastAsiaTheme="majorEastAsia"/>
          <w:b/>
          <w:bCs/>
          <w:color w:val="000000" w:themeColor="text1"/>
          <w:lang w:eastAsia="en-US"/>
        </w:rPr>
        <w:t>С</w:t>
      </w:r>
      <w:r w:rsidRPr="00075C1E">
        <w:rPr>
          <w:rFonts w:eastAsiaTheme="majorEastAsia"/>
          <w:b/>
          <w:bCs/>
          <w:color w:val="000000" w:themeColor="text1"/>
          <w:lang w:eastAsia="en-US"/>
        </w:rPr>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3"/>
    </w:p>
    <w:p w:rsidR="005E3B18" w:rsidRPr="00AF0DA2" w:rsidRDefault="005E3B18"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rsidR="005E3B18" w:rsidRPr="00AF0DA2" w:rsidRDefault="005E3B18"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Для тепловых сетей города Обнинска с открытой системой горячего водоснабжения принято качественное регулирование отпуска тепловой энергии, которое осуществляется температурному графику: </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Городская котельная - 150-70 °С</w:t>
      </w:r>
      <w:r w:rsidR="00E27CD5" w:rsidRPr="00AF0DA2">
        <w:rPr>
          <w:rFonts w:ascii="Times New Roman" w:eastAsia="Calibri" w:hAnsi="Times New Roman" w:cs="Times New Roman"/>
          <w:color w:val="000000" w:themeColor="text1"/>
          <w:sz w:val="24"/>
          <w:szCs w:val="24"/>
        </w:rPr>
        <w:t xml:space="preserve"> (со срезкой на 115°C и изломом 65°C)</w:t>
      </w:r>
      <w:r w:rsidRPr="00AF0DA2">
        <w:rPr>
          <w:rFonts w:ascii="Times New Roman" w:eastAsia="Calibri" w:hAnsi="Times New Roman" w:cs="Times New Roman"/>
          <w:color w:val="000000" w:themeColor="text1"/>
          <w:sz w:val="24"/>
          <w:szCs w:val="24"/>
        </w:rPr>
        <w:t>;</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ГТУ-ТЭЦ - 150-70 °С;</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ТЭЦ ФЭИ - 150-70 °С;</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Котельная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- 1</w:t>
      </w:r>
      <w:r w:rsidR="00574040">
        <w:rPr>
          <w:rFonts w:ascii="Times New Roman" w:eastAsia="Calibri" w:hAnsi="Times New Roman" w:cs="Times New Roman"/>
          <w:color w:val="000000" w:themeColor="text1"/>
          <w:sz w:val="24"/>
          <w:szCs w:val="24"/>
        </w:rPr>
        <w:t>5</w:t>
      </w:r>
      <w:r w:rsidRPr="00AF0DA2">
        <w:rPr>
          <w:rFonts w:ascii="Times New Roman" w:eastAsia="Calibri" w:hAnsi="Times New Roman" w:cs="Times New Roman"/>
          <w:color w:val="000000" w:themeColor="text1"/>
          <w:sz w:val="24"/>
          <w:szCs w:val="24"/>
        </w:rPr>
        <w:t>0-70 °С</w:t>
      </w:r>
      <w:r w:rsidR="00574040">
        <w:rPr>
          <w:rFonts w:ascii="Times New Roman" w:eastAsia="Calibri" w:hAnsi="Times New Roman" w:cs="Times New Roman"/>
          <w:color w:val="000000" w:themeColor="text1"/>
          <w:sz w:val="24"/>
          <w:szCs w:val="24"/>
        </w:rPr>
        <w:t xml:space="preserve"> со срезкой на 95 </w:t>
      </w:r>
      <w:r w:rsidR="00574040" w:rsidRPr="00AF0DA2">
        <w:rPr>
          <w:rFonts w:ascii="Times New Roman" w:eastAsia="Calibri" w:hAnsi="Times New Roman" w:cs="Times New Roman"/>
          <w:color w:val="000000" w:themeColor="text1"/>
          <w:sz w:val="24"/>
          <w:szCs w:val="24"/>
        </w:rPr>
        <w:t>°С</w:t>
      </w:r>
      <w:r w:rsidRPr="00AF0DA2">
        <w:rPr>
          <w:rFonts w:ascii="Times New Roman" w:eastAsia="Calibri" w:hAnsi="Times New Roman" w:cs="Times New Roman"/>
          <w:color w:val="000000" w:themeColor="text1"/>
          <w:sz w:val="24"/>
          <w:szCs w:val="24"/>
        </w:rPr>
        <w:t>;</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НИФХИ - 130-70 °С;</w:t>
      </w:r>
    </w:p>
    <w:p w:rsidR="005E3B18" w:rsidRPr="00AF0DA2" w:rsidRDefault="005E3B18" w:rsidP="00B0195A">
      <w:pPr>
        <w:numPr>
          <w:ilvl w:val="0"/>
          <w:numId w:val="8"/>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ВНИИРАЭ - 95-70 °С;</w:t>
      </w:r>
    </w:p>
    <w:p w:rsidR="005E3B18" w:rsidRPr="00AF0DA2" w:rsidRDefault="005E3B18"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Расчетная температура наружного воздуха -2</w:t>
      </w:r>
      <w:r w:rsidR="00A16052">
        <w:rPr>
          <w:rFonts w:ascii="Times New Roman" w:eastAsia="Calibri" w:hAnsi="Times New Roman" w:cs="Times New Roman"/>
          <w:color w:val="000000" w:themeColor="text1"/>
          <w:sz w:val="24"/>
          <w:szCs w:val="24"/>
        </w:rPr>
        <w:t>5</w:t>
      </w:r>
      <w:r w:rsidRPr="00AF0DA2">
        <w:rPr>
          <w:rFonts w:ascii="Times New Roman" w:eastAsia="Calibri" w:hAnsi="Times New Roman" w:cs="Times New Roman"/>
          <w:color w:val="000000" w:themeColor="text1"/>
          <w:sz w:val="24"/>
          <w:szCs w:val="24"/>
        </w:rPr>
        <w:t xml:space="preserve"> °С.</w:t>
      </w:r>
    </w:p>
    <w:p w:rsidR="005E3B18" w:rsidRPr="00AF0DA2" w:rsidRDefault="005E3B18"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климатических условий и других факторов согласно п. 4.11.1 ПТЭ.</w:t>
      </w:r>
    </w:p>
    <w:p w:rsidR="005E3B18" w:rsidRDefault="005E3B18"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Регулирование отпуска тепловой энергии в виде горячей воды осуществляется качественно</w:t>
      </w:r>
      <w:r w:rsidR="000028DA">
        <w:rPr>
          <w:rFonts w:ascii="Times New Roman" w:eastAsia="Calibri" w:hAnsi="Times New Roman" w:cs="Times New Roman"/>
          <w:color w:val="000000" w:themeColor="text1"/>
          <w:sz w:val="24"/>
          <w:szCs w:val="24"/>
        </w:rPr>
        <w:t>-количественным методом</w:t>
      </w:r>
      <w:r w:rsidRPr="00AF0DA2">
        <w:rPr>
          <w:rFonts w:ascii="Times New Roman" w:eastAsia="Calibri" w:hAnsi="Times New Roman" w:cs="Times New Roman"/>
          <w:color w:val="000000" w:themeColor="text1"/>
          <w:sz w:val="24"/>
          <w:szCs w:val="24"/>
        </w:rPr>
        <w:t xml:space="preserve">. </w:t>
      </w:r>
    </w:p>
    <w:p w:rsidR="00CD099A" w:rsidRDefault="00D81839" w:rsidP="00B0195A">
      <w:pPr>
        <w:spacing w:after="0"/>
        <w:ind w:firstLine="567"/>
        <w:contextualSpacing/>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lastRenderedPageBreak/>
        <w:t>Температурный график АО «РИР» представлен в п.3.6.</w:t>
      </w:r>
    </w:p>
    <w:p w:rsidR="00047549" w:rsidRDefault="00047549" w:rsidP="00506461">
      <w:pPr>
        <w:spacing w:after="0"/>
        <w:jc w:val="both"/>
        <w:rPr>
          <w:rFonts w:ascii="Times New Roman" w:hAnsi="Times New Roman" w:cs="Times New Roman"/>
          <w:b/>
          <w:sz w:val="24"/>
          <w:szCs w:val="24"/>
        </w:rPr>
      </w:pPr>
      <w:bookmarkStart w:id="84" w:name="_Toc198128942"/>
      <w:r w:rsidRPr="00047549">
        <w:rPr>
          <w:rFonts w:ascii="Times New Roman" w:hAnsi="Times New Roman" w:cs="Times New Roman"/>
          <w:b/>
          <w:color w:val="000000" w:themeColor="text1"/>
          <w:sz w:val="24"/>
          <w:szCs w:val="24"/>
        </w:rPr>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F063F5">
        <w:rPr>
          <w:rFonts w:ascii="Times New Roman" w:hAnsi="Times New Roman" w:cs="Times New Roman"/>
          <w:b/>
          <w:noProof/>
          <w:color w:val="000000" w:themeColor="text1"/>
          <w:sz w:val="24"/>
          <w:szCs w:val="24"/>
        </w:rPr>
        <w:t>24</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 xml:space="preserve">Утверждаемые параметры регулирования отпуска тепловой энергии с коллекторов </w:t>
      </w:r>
      <w:r>
        <w:rPr>
          <w:rFonts w:ascii="Times New Roman" w:hAnsi="Times New Roman" w:cs="Times New Roman"/>
          <w:b/>
          <w:sz w:val="24"/>
          <w:szCs w:val="24"/>
        </w:rPr>
        <w:t>ГТУ ТЭЦ</w:t>
      </w:r>
      <w:bookmarkEnd w:id="84"/>
    </w:p>
    <w:tbl>
      <w:tblPr>
        <w:tblW w:w="5000" w:type="pct"/>
        <w:tblCellMar>
          <w:left w:w="0" w:type="dxa"/>
          <w:right w:w="0" w:type="dxa"/>
        </w:tblCellMar>
        <w:tblLook w:val="04A0"/>
      </w:tblPr>
      <w:tblGrid>
        <w:gridCol w:w="1303"/>
        <w:gridCol w:w="2194"/>
        <w:gridCol w:w="2194"/>
        <w:gridCol w:w="2051"/>
        <w:gridCol w:w="2194"/>
      </w:tblGrid>
      <w:tr w:rsidR="00047549" w:rsidRPr="00047549" w:rsidTr="00047549">
        <w:trPr>
          <w:tblHeader/>
        </w:trPr>
        <w:tc>
          <w:tcPr>
            <w:tcW w:w="65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наружного</w:t>
            </w:r>
          </w:p>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воздуха, °С</w:t>
            </w:r>
          </w:p>
        </w:tc>
        <w:tc>
          <w:tcPr>
            <w:tcW w:w="4344"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047549" w:rsidRPr="00047549" w:rsidTr="004A5D57">
        <w:tc>
          <w:tcPr>
            <w:tcW w:w="65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теплоносителя в подающем теплопроводе, °С</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теплоносителя в обратном теплопроводе, °С</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Расход теплоносителя в подающем теплопроводе, тонн/ч</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047549">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Расход теплоносителя в обратном теплопроводе, тонн/ч</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60,8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51,1</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51,3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51,6</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51,8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52,4</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52,6</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rPr>
                <w:rFonts w:ascii="Times New Roman" w:eastAsia="Times New Roman" w:hAnsi="Times New Roman" w:cs="Times New Roman"/>
                <w:sz w:val="20"/>
                <w:szCs w:val="20"/>
                <w:lang w:eastAsia="ru-RU"/>
              </w:rPr>
            </w:pP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443</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447</w:t>
            </w:r>
          </w:p>
        </w:tc>
      </w:tr>
      <w:tr w:rsidR="00047549" w:rsidRPr="00047549" w:rsidTr="004A5D57">
        <w:trPr>
          <w:trHeight w:val="65"/>
        </w:trPr>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432</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112,4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52,3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456</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109,6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51,7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458</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106,9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50,9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455</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104,1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50,2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448</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101,4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49,5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436</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98,6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48,8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460</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95,8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48,1</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461</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421</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90,2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452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437</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87,4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437</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84,6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445</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81,7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440</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445</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464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439</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409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411</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47,4</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418</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47,6</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416</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433</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47,7</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389</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421</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47,8</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412</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428</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6</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47,9</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418</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420</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7</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48</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377</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394</w:t>
            </w:r>
          </w:p>
        </w:tc>
      </w:tr>
      <w:tr w:rsidR="00047549" w:rsidRPr="00047549" w:rsidTr="004A5D57">
        <w:tc>
          <w:tcPr>
            <w:tcW w:w="65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47549" w:rsidRDefault="00047549"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80</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48,1</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375</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47549" w:rsidRPr="00047549" w:rsidRDefault="00047549" w:rsidP="00127094">
            <w:pPr>
              <w:spacing w:after="0" w:line="240" w:lineRule="auto"/>
              <w:jc w:val="center"/>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389</w:t>
            </w:r>
          </w:p>
        </w:tc>
      </w:tr>
    </w:tbl>
    <w:p w:rsidR="004A5D57" w:rsidRDefault="004A5D57" w:rsidP="004A5D57">
      <w:pPr>
        <w:spacing w:before="240" w:after="0"/>
        <w:jc w:val="both"/>
        <w:rPr>
          <w:rFonts w:ascii="Times New Roman" w:hAnsi="Times New Roman" w:cs="Times New Roman"/>
          <w:b/>
          <w:sz w:val="24"/>
          <w:szCs w:val="24"/>
        </w:rPr>
      </w:pPr>
      <w:bookmarkStart w:id="85" w:name="_Toc198128943"/>
      <w:r w:rsidRPr="00047549">
        <w:rPr>
          <w:rFonts w:ascii="Times New Roman" w:hAnsi="Times New Roman" w:cs="Times New Roman"/>
          <w:b/>
          <w:color w:val="000000" w:themeColor="text1"/>
          <w:sz w:val="24"/>
          <w:szCs w:val="24"/>
        </w:rPr>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F063F5">
        <w:rPr>
          <w:rFonts w:ascii="Times New Roman" w:hAnsi="Times New Roman" w:cs="Times New Roman"/>
          <w:b/>
          <w:noProof/>
          <w:color w:val="000000" w:themeColor="text1"/>
          <w:sz w:val="24"/>
          <w:szCs w:val="24"/>
        </w:rPr>
        <w:t>25</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 xml:space="preserve">Утверждаемые параметры регулирования отпуска тепловой энергии с коллекторов </w:t>
      </w:r>
      <w:r>
        <w:rPr>
          <w:rFonts w:ascii="Times New Roman" w:hAnsi="Times New Roman" w:cs="Times New Roman"/>
          <w:b/>
          <w:sz w:val="24"/>
          <w:szCs w:val="24"/>
        </w:rPr>
        <w:t xml:space="preserve">котельной </w:t>
      </w:r>
      <w:r w:rsidRPr="004A5D57">
        <w:rPr>
          <w:rFonts w:ascii="Times New Roman" w:hAnsi="Times New Roman" w:cs="Times New Roman"/>
          <w:b/>
          <w:sz w:val="24"/>
          <w:szCs w:val="24"/>
        </w:rPr>
        <w:t>АО «ОНПП «Технология» им. А.Г.Ромашина»</w:t>
      </w:r>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36"/>
        <w:gridCol w:w="2106"/>
        <w:gridCol w:w="1967"/>
        <w:gridCol w:w="1969"/>
        <w:gridCol w:w="1958"/>
      </w:tblGrid>
      <w:tr w:rsidR="004A5D57" w:rsidRPr="00A20A95" w:rsidTr="00B44C6F">
        <w:trPr>
          <w:tblHeader/>
        </w:trPr>
        <w:tc>
          <w:tcPr>
            <w:tcW w:w="702" w:type="pct"/>
            <w:vMerge w:val="restart"/>
            <w:shd w:val="clear" w:color="auto" w:fill="auto"/>
            <w:tcMar>
              <w:top w:w="0" w:type="dxa"/>
              <w:left w:w="149" w:type="dxa"/>
              <w:bottom w:w="0" w:type="dxa"/>
              <w:right w:w="149" w:type="dxa"/>
            </w:tcMar>
            <w:hideMark/>
          </w:tcPr>
          <w:p w:rsidR="004A5D57" w:rsidRPr="00A20A95" w:rsidRDefault="004A5D57" w:rsidP="004A5D57">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наружноговоздуха, °С</w:t>
            </w:r>
          </w:p>
        </w:tc>
        <w:tc>
          <w:tcPr>
            <w:tcW w:w="4298" w:type="pct"/>
            <w:gridSpan w:val="4"/>
            <w:shd w:val="clear" w:color="auto" w:fill="auto"/>
            <w:tcMar>
              <w:top w:w="0" w:type="dxa"/>
              <w:left w:w="149" w:type="dxa"/>
              <w:bottom w:w="0" w:type="dxa"/>
              <w:right w:w="149" w:type="dxa"/>
            </w:tcMar>
            <w:hideMark/>
          </w:tcPr>
          <w:p w:rsidR="004A5D57" w:rsidRPr="00A20A95" w:rsidRDefault="004A5D57"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4A5D57" w:rsidRPr="00A20A95" w:rsidTr="00B44C6F">
        <w:trPr>
          <w:tblHeader/>
        </w:trPr>
        <w:tc>
          <w:tcPr>
            <w:tcW w:w="702" w:type="pct"/>
            <w:vMerge/>
            <w:shd w:val="clear" w:color="auto" w:fill="auto"/>
            <w:tcMar>
              <w:top w:w="0" w:type="dxa"/>
              <w:left w:w="149" w:type="dxa"/>
              <w:bottom w:w="0" w:type="dxa"/>
              <w:right w:w="149" w:type="dxa"/>
            </w:tcMar>
            <w:hideMark/>
          </w:tcPr>
          <w:p w:rsidR="004A5D57" w:rsidRPr="00A20A95" w:rsidRDefault="004A5D57" w:rsidP="00511C8F">
            <w:pPr>
              <w:spacing w:after="0" w:line="240" w:lineRule="auto"/>
              <w:jc w:val="center"/>
              <w:textAlignment w:val="baseline"/>
              <w:rPr>
                <w:rFonts w:ascii="Times New Roman" w:eastAsia="Times New Roman" w:hAnsi="Times New Roman" w:cs="Times New Roman"/>
                <w:sz w:val="20"/>
                <w:szCs w:val="20"/>
                <w:lang w:eastAsia="ru-RU"/>
              </w:rPr>
            </w:pPr>
          </w:p>
        </w:tc>
        <w:tc>
          <w:tcPr>
            <w:tcW w:w="1128" w:type="pct"/>
            <w:shd w:val="clear" w:color="auto" w:fill="auto"/>
            <w:tcMar>
              <w:top w:w="0" w:type="dxa"/>
              <w:left w:w="149" w:type="dxa"/>
              <w:bottom w:w="0" w:type="dxa"/>
              <w:right w:w="149" w:type="dxa"/>
            </w:tcMar>
            <w:hideMark/>
          </w:tcPr>
          <w:p w:rsidR="004A5D57" w:rsidRPr="00A20A95" w:rsidRDefault="004A5D57" w:rsidP="004A5D57">
            <w:pPr>
              <w:spacing w:after="0" w:line="240" w:lineRule="auto"/>
              <w:ind w:left="-153" w:right="-152"/>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теплоносителя в подающем теплопроводе, °С</w:t>
            </w:r>
          </w:p>
        </w:tc>
        <w:tc>
          <w:tcPr>
            <w:tcW w:w="1058" w:type="pct"/>
            <w:shd w:val="clear" w:color="auto" w:fill="auto"/>
            <w:tcMar>
              <w:top w:w="0" w:type="dxa"/>
              <w:left w:w="149" w:type="dxa"/>
              <w:bottom w:w="0" w:type="dxa"/>
              <w:right w:w="149" w:type="dxa"/>
            </w:tcMar>
            <w:hideMark/>
          </w:tcPr>
          <w:p w:rsidR="004A5D57" w:rsidRPr="00A20A95" w:rsidRDefault="004A5D57" w:rsidP="004A5D57">
            <w:pPr>
              <w:spacing w:after="0" w:line="240" w:lineRule="auto"/>
              <w:ind w:left="-153" w:right="-152"/>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теплоносителя в обратном теплопроводе, °С</w:t>
            </w:r>
          </w:p>
        </w:tc>
        <w:tc>
          <w:tcPr>
            <w:tcW w:w="1059" w:type="pct"/>
            <w:shd w:val="clear" w:color="auto" w:fill="auto"/>
            <w:tcMar>
              <w:top w:w="0" w:type="dxa"/>
              <w:left w:w="149" w:type="dxa"/>
              <w:bottom w:w="0" w:type="dxa"/>
              <w:right w:w="149" w:type="dxa"/>
            </w:tcMar>
            <w:hideMark/>
          </w:tcPr>
          <w:p w:rsidR="004A5D57" w:rsidRPr="00A20A95" w:rsidRDefault="004A5D57" w:rsidP="004A5D57">
            <w:pPr>
              <w:spacing w:after="0" w:line="240" w:lineRule="auto"/>
              <w:ind w:left="-153" w:right="-152"/>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Расход теплоносителя в подающем теплопроводе, тонн/ч</w:t>
            </w:r>
          </w:p>
        </w:tc>
        <w:tc>
          <w:tcPr>
            <w:tcW w:w="1054" w:type="pct"/>
            <w:shd w:val="clear" w:color="auto" w:fill="auto"/>
            <w:tcMar>
              <w:top w:w="0" w:type="dxa"/>
              <w:left w:w="149" w:type="dxa"/>
              <w:bottom w:w="0" w:type="dxa"/>
              <w:right w:w="149" w:type="dxa"/>
            </w:tcMar>
            <w:hideMark/>
          </w:tcPr>
          <w:p w:rsidR="004A5D57" w:rsidRPr="00A20A95" w:rsidRDefault="004A5D57" w:rsidP="004A5D57">
            <w:pPr>
              <w:spacing w:after="0" w:line="240" w:lineRule="auto"/>
              <w:ind w:left="-153" w:right="-152"/>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Расход теплоносителя в обратном теплопроводе, тонн/ч</w:t>
            </w:r>
          </w:p>
        </w:tc>
      </w:tr>
      <w:tr w:rsidR="004A5D57" w:rsidRPr="00A20A95" w:rsidTr="00B44C6F">
        <w:tc>
          <w:tcPr>
            <w:tcW w:w="702" w:type="pct"/>
            <w:shd w:val="clear" w:color="auto" w:fill="auto"/>
            <w:tcMar>
              <w:top w:w="0" w:type="dxa"/>
              <w:left w:w="149" w:type="dxa"/>
              <w:bottom w:w="0" w:type="dxa"/>
              <w:right w:w="149" w:type="dxa"/>
            </w:tcMa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95,00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70,00</w:t>
            </w:r>
          </w:p>
        </w:tc>
        <w:tc>
          <w:tcPr>
            <w:tcW w:w="1059" w:type="pct"/>
            <w:shd w:val="clear" w:color="auto" w:fill="auto"/>
            <w:tcMar>
              <w:top w:w="0" w:type="dxa"/>
              <w:left w:w="149" w:type="dxa"/>
              <w:bottom w:w="0" w:type="dxa"/>
              <w:right w:w="149" w:type="dxa"/>
            </w:tcMar>
          </w:tcPr>
          <w:p w:rsidR="004A5D57"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621AB9"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94,01</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69.40</w:t>
            </w:r>
          </w:p>
        </w:tc>
        <w:tc>
          <w:tcPr>
            <w:tcW w:w="1059" w:type="pct"/>
            <w:shd w:val="clear" w:color="auto" w:fill="auto"/>
            <w:tcMar>
              <w:top w:w="0" w:type="dxa"/>
              <w:left w:w="149" w:type="dxa"/>
              <w:bottom w:w="0" w:type="dxa"/>
              <w:right w:w="149" w:type="dxa"/>
            </w:tcMar>
          </w:tcPr>
          <w:p w:rsidR="004A5D57"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621AB9"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hideMark/>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92,01</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68,20</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hideMark/>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91,01</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67,60</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90,</w:t>
            </w:r>
            <w:r w:rsidRPr="006F0536">
              <w:rPr>
                <w:rFonts w:ascii="Times New Roman" w:hAnsi="Times New Roman" w:cs="Times New Roman"/>
                <w:color w:val="000000"/>
                <w:sz w:val="20"/>
                <w:szCs w:val="20"/>
                <w:lang w:eastAsia="ru-RU" w:bidi="ru-RU"/>
              </w:rPr>
              <w:t>01</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66.99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87,99</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65,77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86,98</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65,15</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85,96</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64,53</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-19</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83,92</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63</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82,</w:t>
            </w:r>
            <w:r w:rsidRPr="006F0536">
              <w:rPr>
                <w:rFonts w:ascii="Times New Roman" w:hAnsi="Times New Roman" w:cs="Times New Roman"/>
                <w:color w:val="000000"/>
                <w:sz w:val="20"/>
                <w:szCs w:val="20"/>
                <w:lang w:eastAsia="ru-RU" w:bidi="ru-RU"/>
              </w:rPr>
              <w:t>90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62,66</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80,84</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6139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78,77</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60,12</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77,72</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59.47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75,63</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58,17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74.58</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57,51</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72,46</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56,19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71</w:t>
            </w:r>
            <w:r w:rsidRPr="006F0536">
              <w:rPr>
                <w:rFonts w:ascii="Times New Roman" w:hAnsi="Times New Roman" w:cs="Times New Roman"/>
                <w:sz w:val="20"/>
                <w:szCs w:val="20"/>
              </w:rPr>
              <w:t>,</w:t>
            </w:r>
            <w:r w:rsidRPr="006F0536">
              <w:rPr>
                <w:rFonts w:ascii="Times New Roman" w:hAnsi="Times New Roman" w:cs="Times New Roman"/>
                <w:color w:val="000000"/>
                <w:sz w:val="20"/>
                <w:szCs w:val="20"/>
                <w:lang w:eastAsia="ru-RU" w:bidi="ru-RU"/>
              </w:rPr>
              <w:t>39</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55,52</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69,</w:t>
            </w:r>
            <w:r w:rsidRPr="006F0536">
              <w:rPr>
                <w:rFonts w:ascii="Times New Roman" w:hAnsi="Times New Roman" w:cs="Times New Roman"/>
                <w:color w:val="000000"/>
                <w:sz w:val="20"/>
                <w:szCs w:val="20"/>
                <w:lang w:eastAsia="ru-RU" w:bidi="ru-RU"/>
              </w:rPr>
              <w:t>25</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54.17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68,17</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53,49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D816E1"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66,00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52.11</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64,90</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51,41</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62,</w:t>
            </w:r>
            <w:r w:rsidRPr="006F0536">
              <w:rPr>
                <w:rFonts w:ascii="Times New Roman" w:hAnsi="Times New Roman" w:cs="Times New Roman"/>
                <w:color w:val="000000"/>
                <w:sz w:val="20"/>
                <w:szCs w:val="20"/>
                <w:lang w:eastAsia="ru-RU" w:bidi="ru-RU"/>
              </w:rPr>
              <w:t>70</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50,</w:t>
            </w:r>
            <w:r w:rsidRPr="006F0536">
              <w:rPr>
                <w:rFonts w:ascii="Times New Roman" w:hAnsi="Times New Roman" w:cs="Times New Roman"/>
                <w:color w:val="000000"/>
                <w:sz w:val="20"/>
                <w:szCs w:val="20"/>
                <w:lang w:eastAsia="ru-RU" w:bidi="ru-RU"/>
              </w:rPr>
              <w:t>00</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61,59</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49,29</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59,</w:t>
            </w:r>
            <w:r w:rsidRPr="006F0536">
              <w:rPr>
                <w:rFonts w:ascii="Times New Roman" w:hAnsi="Times New Roman" w:cs="Times New Roman"/>
                <w:color w:val="000000"/>
                <w:sz w:val="20"/>
                <w:szCs w:val="20"/>
                <w:lang w:eastAsia="ru-RU" w:bidi="ru-RU"/>
              </w:rPr>
              <w:t>35</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47.85</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58,22</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47,11</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57,09</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46,37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55,95</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45,</w:t>
            </w:r>
            <w:r w:rsidRPr="006F0536">
              <w:rPr>
                <w:rFonts w:ascii="Times New Roman" w:hAnsi="Times New Roman" w:cs="Times New Roman"/>
                <w:color w:val="000000"/>
                <w:sz w:val="20"/>
                <w:szCs w:val="20"/>
                <w:lang w:eastAsia="ru-RU" w:bidi="ru-RU"/>
              </w:rPr>
              <w:t>63</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54,</w:t>
            </w:r>
            <w:r w:rsidRPr="006F0536">
              <w:rPr>
                <w:rFonts w:ascii="Times New Roman" w:hAnsi="Times New Roman" w:cs="Times New Roman"/>
                <w:color w:val="000000"/>
                <w:sz w:val="20"/>
                <w:szCs w:val="20"/>
                <w:lang w:eastAsia="ru-RU" w:bidi="ru-RU"/>
              </w:rPr>
              <w:t>80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44,88</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52,</w:t>
            </w:r>
            <w:r w:rsidRPr="006F0536">
              <w:rPr>
                <w:rFonts w:ascii="Times New Roman" w:hAnsi="Times New Roman" w:cs="Times New Roman"/>
                <w:color w:val="000000"/>
                <w:sz w:val="20"/>
                <w:szCs w:val="20"/>
                <w:lang w:eastAsia="ru-RU" w:bidi="ru-RU"/>
              </w:rPr>
              <w:t>48</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43,35</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auto"/>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51</w:t>
            </w:r>
            <w:r w:rsidRPr="006F0536">
              <w:rPr>
                <w:rFonts w:ascii="Times New Roman" w:hAnsi="Times New Roman" w:cs="Times New Roman"/>
                <w:sz w:val="20"/>
                <w:szCs w:val="20"/>
              </w:rPr>
              <w:t>,</w:t>
            </w:r>
            <w:r w:rsidRPr="006F0536">
              <w:rPr>
                <w:rFonts w:ascii="Times New Roman" w:hAnsi="Times New Roman" w:cs="Times New Roman"/>
                <w:color w:val="000000"/>
                <w:sz w:val="20"/>
                <w:szCs w:val="20"/>
                <w:lang w:eastAsia="ru-RU" w:bidi="ru-RU"/>
              </w:rPr>
              <w:t>30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42,57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Pr="00A20A95"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12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50,12</w:t>
            </w:r>
          </w:p>
        </w:tc>
        <w:tc>
          <w:tcPr>
            <w:tcW w:w="1058" w:type="pct"/>
            <w:shd w:val="clear" w:color="auto" w:fill="auto"/>
            <w:tcMar>
              <w:top w:w="0" w:type="dxa"/>
              <w:left w:w="149" w:type="dxa"/>
              <w:bottom w:w="0" w:type="dxa"/>
              <w:right w:w="149" w:type="dxa"/>
            </w:tcMar>
            <w:vAlign w:val="center"/>
            <w:hideMark/>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41,79</w:t>
            </w:r>
          </w:p>
        </w:tc>
        <w:tc>
          <w:tcPr>
            <w:tcW w:w="1059"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hideMark/>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48,</w:t>
            </w:r>
            <w:r w:rsidRPr="006F0536">
              <w:rPr>
                <w:rFonts w:ascii="Times New Roman" w:hAnsi="Times New Roman" w:cs="Times New Roman"/>
                <w:color w:val="000000"/>
                <w:sz w:val="20"/>
                <w:szCs w:val="20"/>
                <w:lang w:eastAsia="ru-RU" w:bidi="ru-RU"/>
              </w:rPr>
              <w:t>93</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40,</w:t>
            </w:r>
            <w:r w:rsidRPr="006F0536">
              <w:rPr>
                <w:rFonts w:ascii="Times New Roman" w:hAnsi="Times New Roman" w:cs="Times New Roman"/>
                <w:color w:val="000000"/>
                <w:sz w:val="20"/>
                <w:szCs w:val="20"/>
                <w:lang w:eastAsia="ru-RU" w:bidi="ru-RU"/>
              </w:rPr>
              <w:t>99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48,56</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41,09</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48,</w:t>
            </w:r>
            <w:r w:rsidRPr="006F0536">
              <w:rPr>
                <w:rFonts w:ascii="Times New Roman" w:hAnsi="Times New Roman" w:cs="Times New Roman"/>
                <w:color w:val="000000"/>
                <w:sz w:val="20"/>
                <w:szCs w:val="20"/>
                <w:lang w:eastAsia="ru-RU" w:bidi="ru-RU"/>
              </w:rPr>
              <w:t>89</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41,</w:t>
            </w:r>
            <w:r w:rsidRPr="006F0536">
              <w:rPr>
                <w:rFonts w:ascii="Times New Roman" w:hAnsi="Times New Roman" w:cs="Times New Roman"/>
                <w:color w:val="000000"/>
                <w:sz w:val="20"/>
                <w:szCs w:val="20"/>
                <w:lang w:eastAsia="ru-RU" w:bidi="ru-RU"/>
              </w:rPr>
              <w:t>57</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49</w:t>
            </w:r>
            <w:r w:rsidRPr="006F0536">
              <w:rPr>
                <w:rFonts w:ascii="Times New Roman" w:hAnsi="Times New Roman" w:cs="Times New Roman"/>
                <w:sz w:val="20"/>
                <w:szCs w:val="20"/>
              </w:rPr>
              <w:t>,</w:t>
            </w:r>
            <w:r w:rsidRPr="006F0536">
              <w:rPr>
                <w:rFonts w:ascii="Times New Roman" w:hAnsi="Times New Roman" w:cs="Times New Roman"/>
                <w:color w:val="000000"/>
                <w:sz w:val="20"/>
                <w:szCs w:val="20"/>
                <w:lang w:eastAsia="ru-RU" w:bidi="ru-RU"/>
              </w:rPr>
              <w:t>23</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color w:val="000000"/>
                <w:sz w:val="20"/>
                <w:szCs w:val="20"/>
                <w:lang w:eastAsia="ru-RU" w:bidi="ru-RU"/>
              </w:rPr>
              <w:t>42,06</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r w:rsidR="004A5D57" w:rsidRPr="00A20A95" w:rsidTr="00B44C6F">
        <w:tc>
          <w:tcPr>
            <w:tcW w:w="702" w:type="pct"/>
            <w:shd w:val="clear" w:color="auto" w:fill="FFFFFF"/>
            <w:tcMar>
              <w:top w:w="0" w:type="dxa"/>
              <w:left w:w="149" w:type="dxa"/>
              <w:bottom w:w="0" w:type="dxa"/>
              <w:right w:w="149" w:type="dxa"/>
            </w:tcMar>
            <w:vAlign w:val="center"/>
          </w:tcPr>
          <w:p w:rsidR="004A5D57" w:rsidRDefault="004A5D57" w:rsidP="00EC3C2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12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49,</w:t>
            </w:r>
            <w:r w:rsidRPr="006F0536">
              <w:rPr>
                <w:rFonts w:ascii="Times New Roman" w:hAnsi="Times New Roman" w:cs="Times New Roman"/>
                <w:color w:val="000000"/>
                <w:sz w:val="20"/>
                <w:szCs w:val="20"/>
                <w:lang w:eastAsia="ru-RU" w:bidi="ru-RU"/>
              </w:rPr>
              <w:t>90</w:t>
            </w:r>
          </w:p>
        </w:tc>
        <w:tc>
          <w:tcPr>
            <w:tcW w:w="1058" w:type="pct"/>
            <w:shd w:val="clear" w:color="auto" w:fill="auto"/>
            <w:tcMar>
              <w:top w:w="0" w:type="dxa"/>
              <w:left w:w="149" w:type="dxa"/>
              <w:bottom w:w="0" w:type="dxa"/>
              <w:right w:w="149" w:type="dxa"/>
            </w:tcMar>
            <w:vAlign w:val="center"/>
          </w:tcPr>
          <w:p w:rsidR="004A5D57" w:rsidRPr="006F0536" w:rsidRDefault="004A5D57" w:rsidP="00511C8F">
            <w:pPr>
              <w:spacing w:after="0" w:line="240" w:lineRule="auto"/>
              <w:rPr>
                <w:rFonts w:ascii="Times New Roman" w:eastAsia="Times New Roman" w:hAnsi="Times New Roman" w:cs="Times New Roman"/>
                <w:sz w:val="20"/>
                <w:szCs w:val="20"/>
                <w:lang w:eastAsia="ru-RU"/>
              </w:rPr>
            </w:pPr>
            <w:r w:rsidRPr="006F0536">
              <w:rPr>
                <w:rFonts w:ascii="Times New Roman" w:hAnsi="Times New Roman" w:cs="Times New Roman"/>
                <w:sz w:val="20"/>
                <w:szCs w:val="20"/>
              </w:rPr>
              <w:t>43,</w:t>
            </w:r>
            <w:r w:rsidRPr="006F0536">
              <w:rPr>
                <w:rFonts w:ascii="Times New Roman" w:hAnsi="Times New Roman" w:cs="Times New Roman"/>
                <w:color w:val="000000"/>
                <w:sz w:val="20"/>
                <w:szCs w:val="20"/>
                <w:lang w:eastAsia="ru-RU" w:bidi="ru-RU"/>
              </w:rPr>
              <w:t>04</w:t>
            </w:r>
          </w:p>
        </w:tc>
        <w:tc>
          <w:tcPr>
            <w:tcW w:w="1059"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1054" w:type="pct"/>
            <w:shd w:val="clear" w:color="auto" w:fill="auto"/>
            <w:tcMar>
              <w:top w:w="0" w:type="dxa"/>
              <w:left w:w="149" w:type="dxa"/>
              <w:bottom w:w="0" w:type="dxa"/>
              <w:right w:w="149" w:type="dxa"/>
            </w:tcMar>
          </w:tcPr>
          <w:p w:rsidR="004A5D57" w:rsidRPr="00A20A95" w:rsidRDefault="004A5D57" w:rsidP="00511C8F">
            <w:pPr>
              <w:spacing w:after="0" w:line="240" w:lineRule="auto"/>
              <w:rPr>
                <w:rFonts w:ascii="Times New Roman" w:eastAsia="Times New Roman" w:hAnsi="Times New Roman" w:cs="Times New Roman"/>
                <w:sz w:val="20"/>
                <w:szCs w:val="20"/>
                <w:lang w:eastAsia="ru-RU"/>
              </w:rPr>
            </w:pPr>
            <w:r w:rsidRPr="00621AB9">
              <w:rPr>
                <w:rFonts w:ascii="Times New Roman" w:eastAsia="Times New Roman" w:hAnsi="Times New Roman" w:cs="Times New Roman"/>
                <w:sz w:val="20"/>
                <w:szCs w:val="20"/>
                <w:lang w:eastAsia="ru-RU"/>
              </w:rPr>
              <w:t>Нет</w:t>
            </w:r>
          </w:p>
        </w:tc>
      </w:tr>
    </w:tbl>
    <w:p w:rsidR="00D25C5E" w:rsidRDefault="00D25C5E" w:rsidP="00506461">
      <w:pPr>
        <w:spacing w:before="240" w:after="0"/>
        <w:jc w:val="both"/>
        <w:rPr>
          <w:rFonts w:ascii="Times New Roman" w:hAnsi="Times New Roman" w:cs="Times New Roman"/>
          <w:b/>
          <w:sz w:val="24"/>
          <w:szCs w:val="24"/>
        </w:rPr>
      </w:pPr>
      <w:bookmarkStart w:id="86" w:name="_Toc198128944"/>
      <w:r w:rsidRPr="00047549">
        <w:rPr>
          <w:rFonts w:ascii="Times New Roman" w:hAnsi="Times New Roman" w:cs="Times New Roman"/>
          <w:b/>
          <w:color w:val="000000" w:themeColor="text1"/>
          <w:sz w:val="24"/>
          <w:szCs w:val="24"/>
        </w:rPr>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F063F5">
        <w:rPr>
          <w:rFonts w:ascii="Times New Roman" w:hAnsi="Times New Roman" w:cs="Times New Roman"/>
          <w:b/>
          <w:noProof/>
          <w:color w:val="000000" w:themeColor="text1"/>
          <w:sz w:val="24"/>
          <w:szCs w:val="24"/>
        </w:rPr>
        <w:t>26</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 xml:space="preserve">Утверждаемые параметры регулирования отпуска тепловой энергии с коллекторов </w:t>
      </w:r>
      <w:r>
        <w:rPr>
          <w:rFonts w:ascii="Times New Roman" w:hAnsi="Times New Roman" w:cs="Times New Roman"/>
          <w:b/>
          <w:sz w:val="24"/>
          <w:szCs w:val="24"/>
        </w:rPr>
        <w:t>котельной АО «НИФХИ»</w:t>
      </w:r>
      <w:bookmarkEnd w:id="86"/>
    </w:p>
    <w:tbl>
      <w:tblPr>
        <w:tblW w:w="5000" w:type="pct"/>
        <w:tblCellMar>
          <w:left w:w="0" w:type="dxa"/>
          <w:right w:w="0" w:type="dxa"/>
        </w:tblCellMar>
        <w:tblLook w:val="04A0"/>
      </w:tblPr>
      <w:tblGrid>
        <w:gridCol w:w="1301"/>
        <w:gridCol w:w="2194"/>
        <w:gridCol w:w="2194"/>
        <w:gridCol w:w="2051"/>
        <w:gridCol w:w="2196"/>
      </w:tblGrid>
      <w:tr w:rsidR="00D25C5E" w:rsidRPr="00047549" w:rsidTr="006876C0">
        <w:trPr>
          <w:tblHeader/>
        </w:trPr>
        <w:tc>
          <w:tcPr>
            <w:tcW w:w="655"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наружного</w:t>
            </w:r>
          </w:p>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воздуха, °С</w:t>
            </w:r>
          </w:p>
        </w:tc>
        <w:tc>
          <w:tcPr>
            <w:tcW w:w="4345"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D25C5E" w:rsidRPr="00047549" w:rsidTr="008E5B0C">
        <w:tc>
          <w:tcPr>
            <w:tcW w:w="655"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теплоносителя в подающем теплопроводе, °С</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Температура теплоносителя в обратном теплопроводе, °С</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Расход теплоносителя в подающем теплопроводе, тонн/ч</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D25C5E" w:rsidRPr="00047549" w:rsidRDefault="00D25C5E" w:rsidP="00522DA5">
            <w:pPr>
              <w:spacing w:after="0" w:line="240" w:lineRule="auto"/>
              <w:ind w:left="-150" w:right="-157"/>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Расход теплоносителя в обратном теплопроводе, тонн/ч</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B44C6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rPr>
          <w:trHeight w:val="65"/>
        </w:trPr>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lastRenderedPageBreak/>
              <w:t>-7</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74</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0</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1</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2</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63</w:t>
            </w:r>
          </w:p>
        </w:tc>
        <w:tc>
          <w:tcPr>
            <w:tcW w:w="110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w:t>
            </w:r>
          </w:p>
        </w:tc>
        <w:tc>
          <w:tcPr>
            <w:tcW w:w="10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3</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4</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5</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6</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7</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r w:rsidR="006876C0" w:rsidRPr="00047549" w:rsidTr="008E5B0C">
        <w:tc>
          <w:tcPr>
            <w:tcW w:w="65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876C0" w:rsidRPr="00047549" w:rsidRDefault="006876C0" w:rsidP="00EC3C2C">
            <w:pPr>
              <w:spacing w:after="0" w:line="240" w:lineRule="auto"/>
              <w:jc w:val="center"/>
              <w:textAlignment w:val="baseline"/>
              <w:rPr>
                <w:rFonts w:ascii="Times New Roman" w:eastAsia="Times New Roman" w:hAnsi="Times New Roman" w:cs="Times New Roman"/>
                <w:sz w:val="20"/>
                <w:szCs w:val="20"/>
                <w:lang w:eastAsia="ru-RU"/>
              </w:rPr>
            </w:pPr>
            <w:r w:rsidRPr="00047549">
              <w:rPr>
                <w:rFonts w:ascii="Times New Roman" w:eastAsia="Times New Roman" w:hAnsi="Times New Roman" w:cs="Times New Roman"/>
                <w:sz w:val="20"/>
                <w:szCs w:val="20"/>
                <w:lang w:eastAsia="ru-RU"/>
              </w:rPr>
              <w:t>8</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w:t>
            </w:r>
          </w:p>
        </w:tc>
        <w:tc>
          <w:tcPr>
            <w:tcW w:w="110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w:t>
            </w:r>
          </w:p>
        </w:tc>
        <w:tc>
          <w:tcPr>
            <w:tcW w:w="103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470</w:t>
            </w:r>
          </w:p>
        </w:tc>
        <w:tc>
          <w:tcPr>
            <w:tcW w:w="110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876C0" w:rsidRPr="00047549" w:rsidRDefault="006876C0" w:rsidP="006876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r>
    </w:tbl>
    <w:p w:rsidR="008E5B0C" w:rsidRDefault="008E5B0C" w:rsidP="008E5B0C">
      <w:pPr>
        <w:spacing w:before="240" w:after="0"/>
        <w:jc w:val="both"/>
        <w:rPr>
          <w:rFonts w:ascii="Times New Roman" w:hAnsi="Times New Roman" w:cs="Times New Roman"/>
          <w:b/>
          <w:sz w:val="24"/>
          <w:szCs w:val="24"/>
        </w:rPr>
      </w:pPr>
      <w:bookmarkStart w:id="87" w:name="_Toc198128945"/>
      <w:r w:rsidRPr="00047549">
        <w:rPr>
          <w:rFonts w:ascii="Times New Roman" w:hAnsi="Times New Roman" w:cs="Times New Roman"/>
          <w:b/>
          <w:color w:val="000000" w:themeColor="text1"/>
          <w:sz w:val="24"/>
          <w:szCs w:val="24"/>
        </w:rPr>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F063F5">
        <w:rPr>
          <w:rFonts w:ascii="Times New Roman" w:hAnsi="Times New Roman" w:cs="Times New Roman"/>
          <w:b/>
          <w:noProof/>
          <w:color w:val="000000" w:themeColor="text1"/>
          <w:sz w:val="24"/>
          <w:szCs w:val="24"/>
        </w:rPr>
        <w:t>27</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 xml:space="preserve">Утверждаемые параметры регулирования отпуска тепловой энергии с коллекторов </w:t>
      </w:r>
      <w:r>
        <w:rPr>
          <w:rFonts w:ascii="Times New Roman" w:hAnsi="Times New Roman" w:cs="Times New Roman"/>
          <w:b/>
          <w:sz w:val="24"/>
          <w:szCs w:val="24"/>
        </w:rPr>
        <w:t xml:space="preserve">котельной </w:t>
      </w:r>
      <w:r w:rsidRPr="008E5B0C">
        <w:rPr>
          <w:rFonts w:ascii="Times New Roman" w:hAnsi="Times New Roman" w:cs="Times New Roman"/>
          <w:b/>
          <w:sz w:val="24"/>
          <w:szCs w:val="24"/>
        </w:rPr>
        <w:t>НИЦ «Курчатовский институт"- «ВНИИРАЭ»</w:t>
      </w:r>
      <w:bookmarkEnd w:id="87"/>
    </w:p>
    <w:tbl>
      <w:tblPr>
        <w:tblW w:w="5000" w:type="pct"/>
        <w:jc w:val="center"/>
        <w:tblCellMar>
          <w:left w:w="0" w:type="dxa"/>
          <w:right w:w="0" w:type="dxa"/>
        </w:tblCellMar>
        <w:tblLook w:val="04A0"/>
      </w:tblPr>
      <w:tblGrid>
        <w:gridCol w:w="1936"/>
        <w:gridCol w:w="2108"/>
        <w:gridCol w:w="2106"/>
        <w:gridCol w:w="1828"/>
        <w:gridCol w:w="1958"/>
      </w:tblGrid>
      <w:tr w:rsidR="008E5B0C" w:rsidRPr="00A20A95" w:rsidTr="008E5B0C">
        <w:trPr>
          <w:tblHeader/>
          <w:jc w:val="center"/>
        </w:trPr>
        <w:tc>
          <w:tcPr>
            <w:tcW w:w="70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наружноговоздуха, °С</w:t>
            </w:r>
          </w:p>
        </w:tc>
        <w:tc>
          <w:tcPr>
            <w:tcW w:w="4298"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8E5B0C" w:rsidRPr="00A20A95" w:rsidTr="00957CAC">
        <w:trPr>
          <w:trHeight w:val="755"/>
          <w:jc w:val="center"/>
        </w:trPr>
        <w:tc>
          <w:tcPr>
            <w:tcW w:w="70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ind w:left="-153" w:right="-140"/>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теплоносителя в подающем теплопроводе, °С</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ind w:left="-153" w:right="-140"/>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теплоносителя в обратном теплопроводе, °С</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ind w:left="-153" w:right="-140"/>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Расход теплоносителя в подающем теплопроводе, тонн/ч</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ind w:left="-153" w:right="-140"/>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Расход теплоносителя в обратном теплопроводе, тонн/ч</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92,3</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68,4</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91,0</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67,6</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89,6</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66,8</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88,3</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66,0</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86,9</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65,1</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85,6</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64,3</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84,2</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63,5</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82,8</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62,6</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81,5</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61,8</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80,1</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60,9</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78,7</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60,1</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77,3</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75,9</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58,3</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74,5</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57,4</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73,0</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56,6</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71,6</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55,7</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70,2</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54,8</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D816E1"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68,7</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53,9</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67,3</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52,9</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65,8</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52,0</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64,4</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51,1</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62,9</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50,1</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61,4</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59,9</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58,4</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56,9</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55,3</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12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53,8</w:t>
            </w:r>
          </w:p>
        </w:tc>
        <w:tc>
          <w:tcPr>
            <w:tcW w:w="112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44,2</w:t>
            </w:r>
          </w:p>
        </w:tc>
        <w:tc>
          <w:tcPr>
            <w:tcW w:w="9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Pr="00A20A95"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52,2</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43,2</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50,6</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42,1</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49,1</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41,1</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47,4</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7</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45,8</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38,9</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r w:rsidR="008E5B0C" w:rsidRPr="00A20A95" w:rsidTr="00957CAC">
        <w:trPr>
          <w:jc w:val="center"/>
        </w:trPr>
        <w:tc>
          <w:tcPr>
            <w:tcW w:w="70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E5B0C" w:rsidRDefault="008E5B0C" w:rsidP="008E5B0C">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12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44,2</w:t>
            </w:r>
          </w:p>
        </w:tc>
        <w:tc>
          <w:tcPr>
            <w:tcW w:w="112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37,8</w:t>
            </w:r>
          </w:p>
        </w:tc>
        <w:tc>
          <w:tcPr>
            <w:tcW w:w="98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1053"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E5B0C" w:rsidRPr="00A20A95" w:rsidRDefault="008E5B0C" w:rsidP="008E5B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228,5</w:t>
            </w:r>
          </w:p>
        </w:tc>
      </w:tr>
    </w:tbl>
    <w:p w:rsidR="00047549" w:rsidRDefault="00047549" w:rsidP="00506461">
      <w:pPr>
        <w:spacing w:before="240" w:after="0"/>
        <w:jc w:val="both"/>
        <w:rPr>
          <w:rFonts w:ascii="Times New Roman" w:hAnsi="Times New Roman" w:cs="Times New Roman"/>
          <w:b/>
          <w:sz w:val="24"/>
          <w:szCs w:val="24"/>
        </w:rPr>
      </w:pPr>
      <w:bookmarkStart w:id="88" w:name="_Toc198128946"/>
      <w:r w:rsidRPr="00047549">
        <w:rPr>
          <w:rFonts w:ascii="Times New Roman" w:hAnsi="Times New Roman" w:cs="Times New Roman"/>
          <w:b/>
          <w:color w:val="000000" w:themeColor="text1"/>
          <w:sz w:val="24"/>
          <w:szCs w:val="24"/>
        </w:rPr>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D81839">
        <w:rPr>
          <w:rFonts w:ascii="Times New Roman" w:hAnsi="Times New Roman" w:cs="Times New Roman"/>
          <w:b/>
          <w:noProof/>
          <w:color w:val="000000" w:themeColor="text1"/>
          <w:sz w:val="24"/>
          <w:szCs w:val="24"/>
        </w:rPr>
        <w:t>28</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Утверждаемые параметры регулирования отпуска тепловой энергии в точке измерения тепловой энергии, отпущенной потребителю тепловой энергии</w:t>
      </w:r>
      <w:r w:rsidR="00100C0B">
        <w:rPr>
          <w:rFonts w:ascii="Times New Roman" w:hAnsi="Times New Roman" w:cs="Times New Roman"/>
          <w:b/>
          <w:sz w:val="24"/>
          <w:szCs w:val="24"/>
        </w:rPr>
        <w:t xml:space="preserve"> ПАО КСК</w:t>
      </w:r>
      <w:bookmarkEnd w:id="88"/>
    </w:p>
    <w:tbl>
      <w:tblPr>
        <w:tblW w:w="5000" w:type="pct"/>
        <w:tblCellMar>
          <w:left w:w="0" w:type="dxa"/>
          <w:right w:w="0" w:type="dxa"/>
        </w:tblCellMar>
        <w:tblLook w:val="04A0"/>
      </w:tblPr>
      <w:tblGrid>
        <w:gridCol w:w="1458"/>
        <w:gridCol w:w="1413"/>
        <w:gridCol w:w="1413"/>
        <w:gridCol w:w="1413"/>
        <w:gridCol w:w="1413"/>
        <w:gridCol w:w="1413"/>
        <w:gridCol w:w="1413"/>
      </w:tblGrid>
      <w:tr w:rsidR="00047549" w:rsidRPr="00063C49" w:rsidTr="00127094">
        <w:trPr>
          <w:tblHeader/>
        </w:trPr>
        <w:tc>
          <w:tcPr>
            <w:tcW w:w="73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наружного</w:t>
            </w:r>
          </w:p>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воздуха, °С</w:t>
            </w:r>
          </w:p>
        </w:tc>
        <w:tc>
          <w:tcPr>
            <w:tcW w:w="4266"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047549" w:rsidRPr="00063C49" w:rsidTr="00127094">
        <w:tc>
          <w:tcPr>
            <w:tcW w:w="73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 тура тепло носителя на вводе в систему отопления,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выходе из системы отопления,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вводе в систему ГВС,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выходе из системы ГВС, °С</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Расход теплоносителя на вводе в ИТП, °С тонн/ч</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Подпитка внутридомовых систем отопления, тонн/ч</w:t>
            </w: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92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90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51</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51</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51</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52</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52</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52</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53</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53</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53</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53</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54</w:t>
            </w: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44</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39</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54</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42</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37</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val="en-US" w:eastAsia="ru-RU"/>
              </w:rPr>
            </w:pPr>
            <w:r w:rsidRPr="00063C49">
              <w:rPr>
                <w:rFonts w:ascii="Times New Roman" w:eastAsia="Times New Roman" w:hAnsi="Times New Roman" w:cs="Times New Roman"/>
                <w:sz w:val="20"/>
                <w:szCs w:val="20"/>
                <w:lang w:val="en-US"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54</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39</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36</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val="en-US" w:eastAsia="ru-RU"/>
              </w:rPr>
            </w:pPr>
            <w:r w:rsidRPr="00063C49">
              <w:rPr>
                <w:rFonts w:ascii="Times New Roman" w:eastAsia="Times New Roman" w:hAnsi="Times New Roman" w:cs="Times New Roman"/>
                <w:sz w:val="20"/>
                <w:szCs w:val="20"/>
                <w:lang w:val="en-US"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55</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37</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34</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val="en-US" w:eastAsia="ru-RU"/>
              </w:rPr>
            </w:pPr>
            <w:r w:rsidRPr="00063C49">
              <w:rPr>
                <w:rFonts w:ascii="Times New Roman" w:eastAsia="Times New Roman" w:hAnsi="Times New Roman" w:cs="Times New Roman"/>
                <w:sz w:val="20"/>
                <w:szCs w:val="20"/>
                <w:lang w:val="en-US"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55</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34</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32</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val="en-US" w:eastAsia="ru-RU"/>
              </w:rPr>
            </w:pPr>
            <w:r w:rsidRPr="00063C49">
              <w:rPr>
                <w:rFonts w:ascii="Times New Roman" w:eastAsia="Times New Roman" w:hAnsi="Times New Roman" w:cs="Times New Roman"/>
                <w:sz w:val="20"/>
                <w:szCs w:val="20"/>
                <w:lang w:val="en-US"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55</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r w:rsidR="00047549" w:rsidRPr="00063C49" w:rsidTr="00127094">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32</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30</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val="en-US" w:eastAsia="ru-RU"/>
              </w:rPr>
            </w:pPr>
            <w:r w:rsidRPr="00063C49">
              <w:rPr>
                <w:rFonts w:ascii="Times New Roman" w:eastAsia="Times New Roman" w:hAnsi="Times New Roman" w:cs="Times New Roman"/>
                <w:sz w:val="20"/>
                <w:szCs w:val="20"/>
                <w:lang w:val="en-US" w:eastAsia="ru-RU"/>
              </w:rPr>
              <w:t>65</w:t>
            </w:r>
          </w:p>
        </w:tc>
        <w:tc>
          <w:tcPr>
            <w:tcW w:w="711"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55</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047549" w:rsidRPr="00063C49" w:rsidRDefault="00047549" w:rsidP="00127094">
            <w:pPr>
              <w:spacing w:after="0" w:line="240" w:lineRule="auto"/>
              <w:jc w:val="center"/>
              <w:rPr>
                <w:rFonts w:ascii="Times New Roman" w:eastAsia="Times New Roman" w:hAnsi="Times New Roman" w:cs="Times New Roman"/>
                <w:sz w:val="20"/>
                <w:szCs w:val="20"/>
                <w:lang w:eastAsia="ru-RU"/>
              </w:rPr>
            </w:pPr>
          </w:p>
        </w:tc>
      </w:tr>
    </w:tbl>
    <w:p w:rsidR="00D81839" w:rsidRDefault="00D8183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511C8F" w:rsidRDefault="00511C8F" w:rsidP="00511C8F">
      <w:pPr>
        <w:spacing w:before="240" w:after="0"/>
        <w:jc w:val="both"/>
        <w:rPr>
          <w:rFonts w:ascii="Times New Roman" w:hAnsi="Times New Roman" w:cs="Times New Roman"/>
          <w:b/>
          <w:sz w:val="24"/>
          <w:szCs w:val="24"/>
        </w:rPr>
      </w:pPr>
      <w:bookmarkStart w:id="89" w:name="_Toc198128947"/>
      <w:r w:rsidRPr="00047549">
        <w:rPr>
          <w:rFonts w:ascii="Times New Roman" w:hAnsi="Times New Roman" w:cs="Times New Roman"/>
          <w:b/>
          <w:color w:val="000000" w:themeColor="text1"/>
          <w:sz w:val="24"/>
          <w:szCs w:val="24"/>
        </w:rPr>
        <w:lastRenderedPageBreak/>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D81839">
        <w:rPr>
          <w:rFonts w:ascii="Times New Roman" w:hAnsi="Times New Roman" w:cs="Times New Roman"/>
          <w:b/>
          <w:noProof/>
          <w:color w:val="000000" w:themeColor="text1"/>
          <w:sz w:val="24"/>
          <w:szCs w:val="24"/>
        </w:rPr>
        <w:t>29</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Утверждаемые параметры регулирования отпуска тепловой энергии в точке измерения тепловой энергии, отпущенной потребителю тепловой энергии</w:t>
      </w:r>
      <w:r w:rsidRPr="00511C8F">
        <w:rPr>
          <w:rFonts w:ascii="Times New Roman" w:hAnsi="Times New Roman" w:cs="Times New Roman"/>
          <w:b/>
          <w:sz w:val="24"/>
          <w:szCs w:val="24"/>
        </w:rPr>
        <w:t>АО «ОНПП «Технология» им. А.Г.Ромашина»</w:t>
      </w:r>
      <w:bookmarkEnd w:id="89"/>
    </w:p>
    <w:tbl>
      <w:tblPr>
        <w:tblW w:w="5000" w:type="pct"/>
        <w:tblCellMar>
          <w:left w:w="0" w:type="dxa"/>
          <w:right w:w="0" w:type="dxa"/>
        </w:tblCellMar>
        <w:tblLook w:val="04A0"/>
      </w:tblPr>
      <w:tblGrid>
        <w:gridCol w:w="1458"/>
        <w:gridCol w:w="1413"/>
        <w:gridCol w:w="1413"/>
        <w:gridCol w:w="1413"/>
        <w:gridCol w:w="1413"/>
        <w:gridCol w:w="1413"/>
        <w:gridCol w:w="1413"/>
      </w:tblGrid>
      <w:tr w:rsidR="00511C8F" w:rsidRPr="00A20A95" w:rsidTr="00511C8F">
        <w:trPr>
          <w:tblHeader/>
        </w:trPr>
        <w:tc>
          <w:tcPr>
            <w:tcW w:w="73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наружного</w:t>
            </w:r>
          </w:p>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воздуха, °С</w:t>
            </w:r>
          </w:p>
        </w:tc>
        <w:tc>
          <w:tcPr>
            <w:tcW w:w="4266"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511C8F" w:rsidRPr="00A20A95" w:rsidTr="00511C8F">
        <w:trPr>
          <w:tblHeader/>
        </w:trPr>
        <w:tc>
          <w:tcPr>
            <w:tcW w:w="73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 тура тепло носителя на вводе в систему отопления,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 носителя на выходе из системы отопления,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 носителя на вводе в систему ГВС, °С</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Температура тепло носителя на выходе из системы ГВС, °С</w:t>
            </w:r>
          </w:p>
        </w:tc>
        <w:tc>
          <w:tcPr>
            <w:tcW w:w="711" w:type="pct"/>
            <w:tcBorders>
              <w:top w:val="single" w:sz="6" w:space="0" w:color="000000"/>
              <w:left w:val="single" w:sz="6" w:space="0" w:color="000000"/>
              <w:bottom w:val="single" w:sz="6" w:space="0" w:color="000000"/>
              <w:right w:val="single" w:sz="6" w:space="0" w:color="000000"/>
            </w:tcBorders>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Расход теплоносителя на вводе в ИТП, °С тонн/ч</w:t>
            </w:r>
          </w:p>
        </w:tc>
        <w:tc>
          <w:tcPr>
            <w:tcW w:w="711" w:type="pct"/>
            <w:tcBorders>
              <w:top w:val="single" w:sz="6" w:space="0" w:color="000000"/>
              <w:left w:val="single" w:sz="6" w:space="0" w:color="000000"/>
              <w:bottom w:val="single" w:sz="6" w:space="0" w:color="000000"/>
              <w:right w:val="single" w:sz="6" w:space="0" w:color="000000"/>
            </w:tcBorders>
          </w:tcPr>
          <w:p w:rsidR="00511C8F" w:rsidRPr="00A20A95" w:rsidRDefault="00511C8F" w:rsidP="00511C8F">
            <w:pPr>
              <w:spacing w:after="0" w:line="240" w:lineRule="auto"/>
              <w:jc w:val="center"/>
              <w:textAlignment w:val="baseline"/>
              <w:rPr>
                <w:rFonts w:ascii="Times New Roman" w:eastAsia="Times New Roman" w:hAnsi="Times New Roman" w:cs="Times New Roman"/>
                <w:sz w:val="20"/>
                <w:szCs w:val="20"/>
                <w:lang w:eastAsia="ru-RU"/>
              </w:rPr>
            </w:pPr>
            <w:r w:rsidRPr="00A20A95">
              <w:rPr>
                <w:rFonts w:ascii="Times New Roman" w:eastAsia="Times New Roman" w:hAnsi="Times New Roman" w:cs="Times New Roman"/>
                <w:sz w:val="20"/>
                <w:szCs w:val="20"/>
                <w:lang w:eastAsia="ru-RU"/>
              </w:rPr>
              <w:t>Подпитка внутридомовых систем отопления, тонн/ч</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Default="00511C8F" w:rsidP="00214618">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sz w:val="20"/>
                <w:szCs w:val="20"/>
              </w:rPr>
              <w:t>95,00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sz w:val="20"/>
                <w:szCs w:val="20"/>
              </w:rPr>
              <w:t>70,00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Default="00511C8F" w:rsidP="00214618">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94,01</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69.40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92,01</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68,20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91,01</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67,60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sz w:val="20"/>
                <w:szCs w:val="20"/>
              </w:rPr>
              <w:t>90,</w:t>
            </w:r>
            <w:r w:rsidRPr="00C52669">
              <w:rPr>
                <w:rFonts w:ascii="Times New Roman" w:hAnsi="Times New Roman" w:cs="Times New Roman"/>
                <w:color w:val="000000"/>
                <w:sz w:val="20"/>
                <w:szCs w:val="20"/>
                <w:lang w:eastAsia="ru-RU" w:bidi="ru-RU"/>
              </w:rPr>
              <w:t>01</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66.99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87,99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65,77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86,98</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65,15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85,96</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64,53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83,92</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sz w:val="20"/>
                <w:szCs w:val="20"/>
              </w:rPr>
              <w:t>82,</w:t>
            </w:r>
            <w:r w:rsidRPr="00C52669">
              <w:rPr>
                <w:rFonts w:ascii="Times New Roman" w:hAnsi="Times New Roman" w:cs="Times New Roman"/>
                <w:color w:val="000000"/>
                <w:sz w:val="20"/>
                <w:szCs w:val="20"/>
                <w:lang w:eastAsia="ru-RU" w:bidi="ru-RU"/>
              </w:rPr>
              <w:t>90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C52669" w:rsidRDefault="00511C8F" w:rsidP="00511C8F">
            <w:pPr>
              <w:spacing w:after="0" w:line="240" w:lineRule="auto"/>
              <w:jc w:val="center"/>
              <w:rPr>
                <w:rFonts w:ascii="Times New Roman" w:eastAsia="Times New Roman" w:hAnsi="Times New Roman" w:cs="Times New Roman"/>
                <w:sz w:val="20"/>
                <w:szCs w:val="20"/>
                <w:lang w:eastAsia="ru-RU"/>
              </w:rPr>
            </w:pPr>
            <w:r w:rsidRPr="00C52669">
              <w:rPr>
                <w:rFonts w:ascii="Times New Roman" w:hAnsi="Times New Roman" w:cs="Times New Roman"/>
                <w:color w:val="000000"/>
                <w:sz w:val="20"/>
                <w:szCs w:val="20"/>
                <w:lang w:eastAsia="ru-RU" w:bidi="ru-RU"/>
              </w:rPr>
              <w:t>62,66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80,84</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6139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78,77</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60,12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77,72</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59.47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75,63</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58,17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74.58</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57,51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72,46</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56,19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71</w:t>
            </w:r>
            <w:r w:rsidRPr="007D3170">
              <w:rPr>
                <w:rFonts w:ascii="Times New Roman" w:hAnsi="Times New Roman" w:cs="Times New Roman"/>
                <w:sz w:val="20"/>
                <w:szCs w:val="20"/>
              </w:rPr>
              <w:t>,</w:t>
            </w:r>
            <w:r w:rsidRPr="007D3170">
              <w:rPr>
                <w:rFonts w:ascii="Times New Roman" w:hAnsi="Times New Roman" w:cs="Times New Roman"/>
                <w:color w:val="000000"/>
                <w:sz w:val="20"/>
                <w:szCs w:val="20"/>
                <w:lang w:eastAsia="ru-RU" w:bidi="ru-RU"/>
              </w:rPr>
              <w:t>39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55,52</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69,</w:t>
            </w:r>
            <w:r w:rsidRPr="007D3170">
              <w:rPr>
                <w:rFonts w:ascii="Times New Roman" w:hAnsi="Times New Roman" w:cs="Times New Roman"/>
                <w:color w:val="000000"/>
                <w:sz w:val="20"/>
                <w:szCs w:val="20"/>
                <w:lang w:eastAsia="ru-RU" w:bidi="ru-RU"/>
              </w:rPr>
              <w:t>25</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54.17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68,17</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53,49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D816E1"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66,00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52.11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64,90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51,41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62,</w:t>
            </w:r>
            <w:r w:rsidRPr="007D3170">
              <w:rPr>
                <w:rFonts w:ascii="Times New Roman" w:hAnsi="Times New Roman" w:cs="Times New Roman"/>
                <w:color w:val="000000"/>
                <w:sz w:val="20"/>
                <w:szCs w:val="20"/>
                <w:lang w:eastAsia="ru-RU" w:bidi="ru-RU"/>
              </w:rPr>
              <w:t>70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50,</w:t>
            </w:r>
            <w:r w:rsidRPr="007D3170">
              <w:rPr>
                <w:rFonts w:ascii="Times New Roman" w:hAnsi="Times New Roman" w:cs="Times New Roman"/>
                <w:color w:val="000000"/>
                <w:sz w:val="20"/>
                <w:szCs w:val="20"/>
                <w:lang w:eastAsia="ru-RU" w:bidi="ru-RU"/>
              </w:rPr>
              <w:t>00</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61,59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49,29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59,</w:t>
            </w:r>
            <w:r w:rsidRPr="007D3170">
              <w:rPr>
                <w:rFonts w:ascii="Times New Roman" w:hAnsi="Times New Roman" w:cs="Times New Roman"/>
                <w:color w:val="000000"/>
                <w:sz w:val="20"/>
                <w:szCs w:val="20"/>
                <w:lang w:eastAsia="ru-RU" w:bidi="ru-RU"/>
              </w:rPr>
              <w:t>35</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47.85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58,22</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47,11</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57,09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46,37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55,95</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45,</w:t>
            </w:r>
            <w:r w:rsidRPr="007D3170">
              <w:rPr>
                <w:rFonts w:ascii="Times New Roman" w:hAnsi="Times New Roman" w:cs="Times New Roman"/>
                <w:color w:val="000000"/>
                <w:sz w:val="20"/>
                <w:szCs w:val="20"/>
                <w:lang w:eastAsia="ru-RU" w:bidi="ru-RU"/>
              </w:rPr>
              <w:t>63</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54,</w:t>
            </w:r>
            <w:r w:rsidRPr="007D3170">
              <w:rPr>
                <w:rFonts w:ascii="Times New Roman" w:hAnsi="Times New Roman" w:cs="Times New Roman"/>
                <w:color w:val="000000"/>
                <w:sz w:val="20"/>
                <w:szCs w:val="20"/>
                <w:lang w:eastAsia="ru-RU" w:bidi="ru-RU"/>
              </w:rPr>
              <w:t>80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44,88</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52,</w:t>
            </w:r>
            <w:r w:rsidRPr="007D3170">
              <w:rPr>
                <w:rFonts w:ascii="Times New Roman" w:hAnsi="Times New Roman" w:cs="Times New Roman"/>
                <w:color w:val="000000"/>
                <w:sz w:val="20"/>
                <w:szCs w:val="20"/>
                <w:lang w:eastAsia="ru-RU" w:bidi="ru-RU"/>
              </w:rPr>
              <w:t>48</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43,35</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51</w:t>
            </w:r>
            <w:r w:rsidRPr="007D3170">
              <w:rPr>
                <w:rFonts w:ascii="Times New Roman" w:hAnsi="Times New Roman" w:cs="Times New Roman"/>
                <w:sz w:val="20"/>
                <w:szCs w:val="20"/>
              </w:rPr>
              <w:t>,</w:t>
            </w:r>
            <w:r w:rsidRPr="007D3170">
              <w:rPr>
                <w:rFonts w:ascii="Times New Roman" w:hAnsi="Times New Roman" w:cs="Times New Roman"/>
                <w:color w:val="000000"/>
                <w:sz w:val="20"/>
                <w:szCs w:val="20"/>
                <w:lang w:eastAsia="ru-RU" w:bidi="ru-RU"/>
              </w:rPr>
              <w:t>30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42,57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Pr="00A20A95"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50,12</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hideMark/>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41,79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2680C">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962F8C">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48,</w:t>
            </w:r>
            <w:r w:rsidRPr="007D3170">
              <w:rPr>
                <w:rFonts w:ascii="Times New Roman" w:hAnsi="Times New Roman" w:cs="Times New Roman"/>
                <w:color w:val="000000"/>
                <w:sz w:val="20"/>
                <w:szCs w:val="20"/>
                <w:lang w:eastAsia="ru-RU" w:bidi="ru-RU"/>
              </w:rPr>
              <w:t>93</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40,</w:t>
            </w:r>
            <w:r w:rsidRPr="007D3170">
              <w:rPr>
                <w:rFonts w:ascii="Times New Roman" w:hAnsi="Times New Roman" w:cs="Times New Roman"/>
                <w:color w:val="000000"/>
                <w:sz w:val="20"/>
                <w:szCs w:val="20"/>
                <w:lang w:eastAsia="ru-RU" w:bidi="ru-RU"/>
              </w:rPr>
              <w:t>99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0369A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48,56</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41,09</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0369A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D814E3">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11" w:type="pct"/>
            <w:tcBorders>
              <w:top w:val="single" w:sz="4" w:space="0" w:color="auto"/>
              <w:left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48,</w:t>
            </w:r>
            <w:r w:rsidRPr="007D3170">
              <w:rPr>
                <w:rFonts w:ascii="Times New Roman" w:hAnsi="Times New Roman" w:cs="Times New Roman"/>
                <w:color w:val="000000"/>
                <w:sz w:val="20"/>
                <w:szCs w:val="20"/>
                <w:lang w:eastAsia="ru-RU" w:bidi="ru-RU"/>
              </w:rPr>
              <w:t>89</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41,</w:t>
            </w:r>
            <w:r w:rsidRPr="007D3170">
              <w:rPr>
                <w:rFonts w:ascii="Times New Roman" w:hAnsi="Times New Roman" w:cs="Times New Roman"/>
                <w:color w:val="000000"/>
                <w:sz w:val="20"/>
                <w:szCs w:val="20"/>
                <w:lang w:eastAsia="ru-RU" w:bidi="ru-RU"/>
              </w:rPr>
              <w:t>57</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0369A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D814E3">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49</w:t>
            </w:r>
            <w:r w:rsidRPr="007D3170">
              <w:rPr>
                <w:rFonts w:ascii="Times New Roman" w:hAnsi="Times New Roman" w:cs="Times New Roman"/>
                <w:sz w:val="20"/>
                <w:szCs w:val="20"/>
              </w:rPr>
              <w:t>,</w:t>
            </w:r>
            <w:r w:rsidRPr="007D3170">
              <w:rPr>
                <w:rFonts w:ascii="Times New Roman" w:hAnsi="Times New Roman" w:cs="Times New Roman"/>
                <w:color w:val="000000"/>
                <w:sz w:val="20"/>
                <w:szCs w:val="20"/>
                <w:lang w:eastAsia="ru-RU" w:bidi="ru-RU"/>
              </w:rPr>
              <w:t>23</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color w:val="000000"/>
                <w:sz w:val="20"/>
                <w:szCs w:val="20"/>
                <w:lang w:eastAsia="ru-RU" w:bidi="ru-RU"/>
              </w:rPr>
              <w:t>42,06</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0369A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D814E3">
              <w:rPr>
                <w:rFonts w:ascii="Times New Roman" w:eastAsia="Times New Roman" w:hAnsi="Times New Roman" w:cs="Times New Roman"/>
                <w:sz w:val="20"/>
                <w:szCs w:val="20"/>
                <w:lang w:eastAsia="ru-RU"/>
              </w:rPr>
              <w:t>Нет</w:t>
            </w:r>
          </w:p>
        </w:tc>
      </w:tr>
      <w:tr w:rsidR="00511C8F" w:rsidRPr="00A20A95" w:rsidTr="00511C8F">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511C8F" w:rsidRDefault="00511C8F" w:rsidP="00CD099A">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49,</w:t>
            </w:r>
            <w:r w:rsidRPr="007D3170">
              <w:rPr>
                <w:rFonts w:ascii="Times New Roman" w:hAnsi="Times New Roman" w:cs="Times New Roman"/>
                <w:color w:val="000000"/>
                <w:sz w:val="20"/>
                <w:szCs w:val="20"/>
                <w:lang w:eastAsia="ru-RU" w:bidi="ru-RU"/>
              </w:rPr>
              <w:t>90</w:t>
            </w:r>
          </w:p>
        </w:tc>
        <w:tc>
          <w:tcPr>
            <w:tcW w:w="711" w:type="pct"/>
            <w:tcBorders>
              <w:top w:val="single" w:sz="4" w:space="0" w:color="auto"/>
              <w:left w:val="single" w:sz="4" w:space="0" w:color="auto"/>
              <w:bottom w:val="single" w:sz="4" w:space="0" w:color="auto"/>
              <w:right w:val="single" w:sz="4" w:space="0" w:color="auto"/>
            </w:tcBorders>
            <w:shd w:val="clear" w:color="auto" w:fill="auto"/>
            <w:tcMar>
              <w:top w:w="0" w:type="dxa"/>
              <w:left w:w="149" w:type="dxa"/>
              <w:bottom w:w="0" w:type="dxa"/>
              <w:right w:w="149" w:type="dxa"/>
            </w:tcMar>
            <w:vAlign w:val="center"/>
          </w:tcPr>
          <w:p w:rsidR="00511C8F" w:rsidRPr="007D3170" w:rsidRDefault="00511C8F" w:rsidP="00511C8F">
            <w:pPr>
              <w:spacing w:after="0" w:line="240" w:lineRule="auto"/>
              <w:jc w:val="center"/>
              <w:rPr>
                <w:rFonts w:ascii="Times New Roman" w:eastAsia="Times New Roman" w:hAnsi="Times New Roman" w:cs="Times New Roman"/>
                <w:sz w:val="20"/>
                <w:szCs w:val="20"/>
                <w:lang w:eastAsia="ru-RU"/>
              </w:rPr>
            </w:pPr>
            <w:r w:rsidRPr="007D3170">
              <w:rPr>
                <w:rFonts w:ascii="Times New Roman" w:hAnsi="Times New Roman" w:cs="Times New Roman"/>
                <w:sz w:val="20"/>
                <w:szCs w:val="20"/>
              </w:rPr>
              <w:t>43,</w:t>
            </w:r>
            <w:r w:rsidRPr="007D3170">
              <w:rPr>
                <w:rFonts w:ascii="Times New Roman" w:hAnsi="Times New Roman" w:cs="Times New Roman"/>
                <w:color w:val="000000"/>
                <w:sz w:val="20"/>
                <w:szCs w:val="20"/>
                <w:lang w:eastAsia="ru-RU" w:bidi="ru-RU"/>
              </w:rPr>
              <w:t>04</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FE5B60">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0369A9">
              <w:rPr>
                <w:rFonts w:ascii="Times New Roman" w:eastAsia="Times New Roman" w:hAnsi="Times New Roman" w:cs="Times New Roman"/>
                <w:sz w:val="20"/>
                <w:szCs w:val="20"/>
                <w:lang w:eastAsia="ru-RU"/>
              </w:rPr>
              <w:t>Нет</w:t>
            </w: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511C8F" w:rsidRPr="00A20A95" w:rsidRDefault="00511C8F" w:rsidP="00511C8F">
            <w:pPr>
              <w:spacing w:after="0" w:line="240" w:lineRule="auto"/>
              <w:jc w:val="center"/>
              <w:rPr>
                <w:rFonts w:ascii="Times New Roman" w:eastAsia="Times New Roman" w:hAnsi="Times New Roman" w:cs="Times New Roman"/>
                <w:sz w:val="20"/>
                <w:szCs w:val="20"/>
                <w:lang w:eastAsia="ru-RU"/>
              </w:rPr>
            </w:pPr>
            <w:r w:rsidRPr="00D814E3">
              <w:rPr>
                <w:rFonts w:ascii="Times New Roman" w:eastAsia="Times New Roman" w:hAnsi="Times New Roman" w:cs="Times New Roman"/>
                <w:sz w:val="20"/>
                <w:szCs w:val="20"/>
                <w:lang w:eastAsia="ru-RU"/>
              </w:rPr>
              <w:t>Нет</w:t>
            </w:r>
          </w:p>
        </w:tc>
      </w:tr>
    </w:tbl>
    <w:p w:rsidR="00D81839" w:rsidRDefault="00D81839" w:rsidP="00506461">
      <w:pPr>
        <w:spacing w:before="240" w:after="0"/>
        <w:jc w:val="both"/>
        <w:rPr>
          <w:rFonts w:ascii="Times New Roman" w:hAnsi="Times New Roman" w:cs="Times New Roman"/>
          <w:b/>
          <w:color w:val="000000" w:themeColor="text1"/>
          <w:sz w:val="24"/>
          <w:szCs w:val="24"/>
        </w:rPr>
      </w:pPr>
    </w:p>
    <w:p w:rsidR="00D81839" w:rsidRDefault="00D8183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100C0B" w:rsidRDefault="00100C0B" w:rsidP="00506461">
      <w:pPr>
        <w:spacing w:before="240" w:after="0"/>
        <w:jc w:val="both"/>
        <w:rPr>
          <w:rFonts w:ascii="Times New Roman" w:hAnsi="Times New Roman" w:cs="Times New Roman"/>
          <w:b/>
          <w:sz w:val="24"/>
          <w:szCs w:val="24"/>
        </w:rPr>
      </w:pPr>
      <w:bookmarkStart w:id="90" w:name="_Toc198128948"/>
      <w:r w:rsidRPr="00047549">
        <w:rPr>
          <w:rFonts w:ascii="Times New Roman" w:hAnsi="Times New Roman" w:cs="Times New Roman"/>
          <w:b/>
          <w:color w:val="000000" w:themeColor="text1"/>
          <w:sz w:val="24"/>
          <w:szCs w:val="24"/>
        </w:rPr>
        <w:lastRenderedPageBreak/>
        <w:t xml:space="preserve">Таблица </w:t>
      </w:r>
      <w:r w:rsidR="00FA70C7" w:rsidRPr="00047549">
        <w:rPr>
          <w:rFonts w:ascii="Times New Roman" w:hAnsi="Times New Roman" w:cs="Times New Roman"/>
          <w:b/>
          <w:color w:val="000000" w:themeColor="text1"/>
          <w:sz w:val="24"/>
          <w:szCs w:val="24"/>
        </w:rPr>
        <w:fldChar w:fldCharType="begin"/>
      </w:r>
      <w:r w:rsidRPr="00047549">
        <w:rPr>
          <w:rFonts w:ascii="Times New Roman" w:hAnsi="Times New Roman" w:cs="Times New Roman"/>
          <w:b/>
          <w:color w:val="000000" w:themeColor="text1"/>
          <w:sz w:val="24"/>
          <w:szCs w:val="24"/>
        </w:rPr>
        <w:instrText xml:space="preserve"> SEQ Таблица \* ARABIC </w:instrText>
      </w:r>
      <w:r w:rsidR="00FA70C7" w:rsidRPr="00047549">
        <w:rPr>
          <w:rFonts w:ascii="Times New Roman" w:hAnsi="Times New Roman" w:cs="Times New Roman"/>
          <w:b/>
          <w:color w:val="000000" w:themeColor="text1"/>
          <w:sz w:val="24"/>
          <w:szCs w:val="24"/>
        </w:rPr>
        <w:fldChar w:fldCharType="separate"/>
      </w:r>
      <w:r w:rsidR="00D81839">
        <w:rPr>
          <w:rFonts w:ascii="Times New Roman" w:hAnsi="Times New Roman" w:cs="Times New Roman"/>
          <w:b/>
          <w:noProof/>
          <w:color w:val="000000" w:themeColor="text1"/>
          <w:sz w:val="24"/>
          <w:szCs w:val="24"/>
        </w:rPr>
        <w:t>30</w:t>
      </w:r>
      <w:r w:rsidR="00FA70C7" w:rsidRPr="00047549">
        <w:rPr>
          <w:rFonts w:ascii="Times New Roman" w:hAnsi="Times New Roman" w:cs="Times New Roman"/>
          <w:b/>
          <w:color w:val="000000" w:themeColor="text1"/>
          <w:sz w:val="24"/>
          <w:szCs w:val="24"/>
        </w:rPr>
        <w:fldChar w:fldCharType="end"/>
      </w:r>
      <w:r w:rsidRPr="00047549">
        <w:rPr>
          <w:rFonts w:ascii="Times New Roman" w:hAnsi="Times New Roman" w:cs="Times New Roman"/>
          <w:b/>
          <w:color w:val="000000" w:themeColor="text1"/>
          <w:sz w:val="24"/>
          <w:szCs w:val="24"/>
        </w:rPr>
        <w:t xml:space="preserve"> – </w:t>
      </w:r>
      <w:r w:rsidRPr="00047549">
        <w:rPr>
          <w:rFonts w:ascii="Times New Roman" w:hAnsi="Times New Roman" w:cs="Times New Roman"/>
          <w:b/>
          <w:sz w:val="24"/>
          <w:szCs w:val="24"/>
        </w:rPr>
        <w:t>Утверждаемые параметры регулирования отпуска тепловой энергии в точке измерения тепловой энергии, отпущенной потребителю тепловой энергии</w:t>
      </w:r>
      <w:r>
        <w:rPr>
          <w:rFonts w:ascii="Times New Roman" w:hAnsi="Times New Roman" w:cs="Times New Roman"/>
          <w:b/>
          <w:sz w:val="24"/>
          <w:szCs w:val="24"/>
        </w:rPr>
        <w:t xml:space="preserve"> котельной АО «НИФХИ»</w:t>
      </w:r>
      <w:bookmarkEnd w:id="90"/>
    </w:p>
    <w:tbl>
      <w:tblPr>
        <w:tblW w:w="5000" w:type="pct"/>
        <w:tblCellMar>
          <w:left w:w="0" w:type="dxa"/>
          <w:right w:w="0" w:type="dxa"/>
        </w:tblCellMar>
        <w:tblLook w:val="04A0"/>
      </w:tblPr>
      <w:tblGrid>
        <w:gridCol w:w="1442"/>
        <w:gridCol w:w="1369"/>
        <w:gridCol w:w="1443"/>
        <w:gridCol w:w="1443"/>
        <w:gridCol w:w="1443"/>
        <w:gridCol w:w="1383"/>
        <w:gridCol w:w="1413"/>
      </w:tblGrid>
      <w:tr w:rsidR="00100C0B" w:rsidRPr="00063C49" w:rsidTr="00511C8F">
        <w:trPr>
          <w:tblHeader/>
        </w:trPr>
        <w:tc>
          <w:tcPr>
            <w:tcW w:w="726"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наружного</w:t>
            </w:r>
          </w:p>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воздуха, °С</w:t>
            </w:r>
          </w:p>
        </w:tc>
        <w:tc>
          <w:tcPr>
            <w:tcW w:w="4274"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Параметры теплоносителя на коллекторах источника тепловой энергии</w:t>
            </w:r>
          </w:p>
        </w:tc>
      </w:tr>
      <w:tr w:rsidR="00100C0B" w:rsidRPr="00063C49" w:rsidTr="00511C8F">
        <w:trPr>
          <w:tblHeader/>
        </w:trPr>
        <w:tc>
          <w:tcPr>
            <w:tcW w:w="726"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 тура тепло носителя на вводе в систему отопления, °С</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выходе из системы отопления, °С</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вводе в систему ГВС, °С</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Температура тепло носителя на выходе из системы ГВС, °С</w:t>
            </w:r>
          </w:p>
        </w:tc>
        <w:tc>
          <w:tcPr>
            <w:tcW w:w="696" w:type="pct"/>
            <w:tcBorders>
              <w:top w:val="single" w:sz="6" w:space="0" w:color="000000"/>
              <w:left w:val="single" w:sz="6" w:space="0" w:color="000000"/>
              <w:bottom w:val="single" w:sz="6" w:space="0" w:color="000000"/>
              <w:right w:val="single" w:sz="6" w:space="0" w:color="000000"/>
            </w:tcBorders>
            <w:vAlign w:val="center"/>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Расход теплоносителя на вводе в ИТП, °С тонн/ч</w:t>
            </w:r>
          </w:p>
        </w:tc>
        <w:tc>
          <w:tcPr>
            <w:tcW w:w="711" w:type="pct"/>
            <w:tcBorders>
              <w:top w:val="single" w:sz="6" w:space="0" w:color="000000"/>
              <w:left w:val="single" w:sz="6" w:space="0" w:color="000000"/>
              <w:bottom w:val="single" w:sz="6" w:space="0" w:color="000000"/>
              <w:right w:val="single" w:sz="6" w:space="0" w:color="000000"/>
            </w:tcBorders>
            <w:vAlign w:val="center"/>
          </w:tcPr>
          <w:p w:rsidR="00100C0B" w:rsidRPr="00063C49" w:rsidRDefault="00100C0B" w:rsidP="00522DA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Подпитка внутридомовых систем отопления, тонн/ч</w:t>
            </w: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-25</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-24</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-23</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67</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-22</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-21</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-19</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-18</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-17</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-16</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107</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-15</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-14</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-13</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-12</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-11</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-10</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-9</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81</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74</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71</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0</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1</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w:t>
            </w:r>
          </w:p>
        </w:tc>
        <w:tc>
          <w:tcPr>
            <w:tcW w:w="68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63</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w:t>
            </w: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3</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4</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val="en-US"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5</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val="en-US"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6</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val="en-US"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7</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val="en-US"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r w:rsidR="00641705" w:rsidRPr="00063C49" w:rsidTr="00641705">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8</w:t>
            </w:r>
          </w:p>
        </w:tc>
        <w:tc>
          <w:tcPr>
            <w:tcW w:w="68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w:t>
            </w: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val="en-US" w:eastAsia="ru-RU"/>
              </w:rPr>
            </w:pPr>
          </w:p>
        </w:tc>
        <w:tc>
          <w:tcPr>
            <w:tcW w:w="72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696"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c>
          <w:tcPr>
            <w:tcW w:w="711" w:type="pct"/>
            <w:tcBorders>
              <w:top w:val="single" w:sz="6" w:space="0" w:color="000000"/>
              <w:left w:val="single" w:sz="6" w:space="0" w:color="000000"/>
              <w:bottom w:val="single" w:sz="6" w:space="0" w:color="000000"/>
              <w:right w:val="single" w:sz="6" w:space="0" w:color="000000"/>
            </w:tcBorders>
            <w:shd w:val="clear" w:color="auto" w:fill="FFFFFF"/>
            <w:vAlign w:val="center"/>
          </w:tcPr>
          <w:p w:rsidR="00641705" w:rsidRPr="00063C49" w:rsidRDefault="00641705" w:rsidP="00641705">
            <w:pPr>
              <w:spacing w:after="0" w:line="240" w:lineRule="auto"/>
              <w:jc w:val="center"/>
              <w:rPr>
                <w:rFonts w:ascii="Times New Roman" w:eastAsia="Times New Roman" w:hAnsi="Times New Roman" w:cs="Times New Roman"/>
                <w:sz w:val="20"/>
                <w:szCs w:val="20"/>
                <w:lang w:eastAsia="ru-RU"/>
              </w:rPr>
            </w:pPr>
          </w:p>
        </w:tc>
      </w:tr>
    </w:tbl>
    <w:p w:rsidR="0012663E" w:rsidRPr="00AF0DA2" w:rsidRDefault="005E3B18" w:rsidP="00D81839">
      <w:pPr>
        <w:pStyle w:val="s1"/>
        <w:keepNext/>
        <w:numPr>
          <w:ilvl w:val="1"/>
          <w:numId w:val="69"/>
        </w:numPr>
        <w:spacing w:line="276" w:lineRule="auto"/>
        <w:ind w:left="788" w:hanging="431"/>
        <w:jc w:val="center"/>
        <w:outlineLvl w:val="1"/>
        <w:rPr>
          <w:rFonts w:eastAsiaTheme="majorEastAsia"/>
          <w:b/>
          <w:bCs/>
          <w:color w:val="000000" w:themeColor="text1"/>
          <w:lang w:eastAsia="en-US"/>
        </w:rPr>
      </w:pPr>
      <w:bookmarkStart w:id="91" w:name="_Toc198129417"/>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ред</w:t>
      </w:r>
      <w:r w:rsidRPr="00AF0DA2">
        <w:rPr>
          <w:rFonts w:eastAsiaTheme="majorEastAsia"/>
          <w:b/>
          <w:bCs/>
          <w:color w:val="000000" w:themeColor="text1"/>
          <w:lang w:eastAsia="en-US"/>
        </w:rPr>
        <w:t>негодовая загрузка оборудования</w:t>
      </w:r>
      <w:bookmarkEnd w:id="91"/>
    </w:p>
    <w:p w:rsidR="006B0BC5" w:rsidRPr="006B0BC5" w:rsidRDefault="006B0BC5" w:rsidP="00B0195A">
      <w:pPr>
        <w:spacing w:after="0"/>
        <w:ind w:firstLine="567"/>
        <w:contextualSpacing/>
        <w:jc w:val="both"/>
        <w:rPr>
          <w:rFonts w:ascii="Times New Roman" w:eastAsia="Calibri" w:hAnsi="Times New Roman" w:cs="Times New Roman"/>
          <w:color w:val="000000" w:themeColor="text1"/>
          <w:sz w:val="24"/>
          <w:szCs w:val="24"/>
        </w:rPr>
      </w:pPr>
      <w:r w:rsidRPr="006B0BC5">
        <w:rPr>
          <w:rFonts w:ascii="Times New Roman" w:eastAsia="Calibri" w:hAnsi="Times New Roman" w:cs="Times New Roman"/>
          <w:color w:val="000000" w:themeColor="text1"/>
          <w:sz w:val="24"/>
          <w:szCs w:val="24"/>
        </w:rPr>
        <w:t>Среднегодовая загрузка источника тепловой энергии определяется числом часов использования установленной тепловой мощности. Число часов использования установленной тепловой мощности определяется как отношение выработанной источником тепла в течение года тепловой энергии, к установленной тепловой мощности источника.</w:t>
      </w:r>
    </w:p>
    <w:p w:rsidR="00653ECD" w:rsidRDefault="006B0BC5" w:rsidP="00DE4D25">
      <w:pPr>
        <w:spacing w:after="0"/>
        <w:ind w:firstLine="567"/>
        <w:contextualSpacing/>
        <w:jc w:val="both"/>
        <w:rPr>
          <w:rFonts w:ascii="Times New Roman" w:eastAsia="Calibri" w:hAnsi="Times New Roman" w:cs="Times New Roman"/>
          <w:color w:val="000000" w:themeColor="text1"/>
          <w:sz w:val="24"/>
          <w:szCs w:val="24"/>
        </w:rPr>
      </w:pPr>
      <w:r w:rsidRPr="006B0BC5">
        <w:rPr>
          <w:rFonts w:ascii="Times New Roman" w:eastAsia="Calibri" w:hAnsi="Times New Roman" w:cs="Times New Roman"/>
          <w:color w:val="000000" w:themeColor="text1"/>
          <w:sz w:val="24"/>
          <w:szCs w:val="24"/>
        </w:rPr>
        <w:t>В данном разделе рассматривается источник теплоснабжения, а не его единичное основное оборудование.</w:t>
      </w:r>
    </w:p>
    <w:p w:rsidR="006B0BC5" w:rsidRDefault="006B0BC5" w:rsidP="00DE4D25">
      <w:pPr>
        <w:pStyle w:val="afff4"/>
        <w:spacing w:line="276" w:lineRule="auto"/>
        <w:ind w:firstLine="708"/>
        <w:jc w:val="both"/>
      </w:pPr>
      <w:r>
        <w:lastRenderedPageBreak/>
        <w:t>СведенияпоКИУМ</w:t>
      </w:r>
      <w:r>
        <w:rPr>
          <w:spacing w:val="1"/>
        </w:rPr>
        <w:t xml:space="preserve"> тепловой и </w:t>
      </w:r>
      <w:r>
        <w:t>электрическойэнергииза2020-2024гг.дляисточников комбинированной выработкипредставленывтаблице</w:t>
      </w:r>
      <w:r w:rsidR="00627387">
        <w:t>3</w:t>
      </w:r>
      <w:r w:rsidR="00D81839">
        <w:t>1</w:t>
      </w:r>
      <w:r w:rsidR="00627387">
        <w:t>.</w:t>
      </w:r>
    </w:p>
    <w:p w:rsidR="006B0BC5" w:rsidRPr="006B0BC5" w:rsidRDefault="006B0BC5" w:rsidP="00EC3C2C">
      <w:pPr>
        <w:spacing w:before="240" w:after="0"/>
        <w:jc w:val="both"/>
        <w:rPr>
          <w:rFonts w:ascii="Times New Roman" w:hAnsi="Times New Roman" w:cs="Times New Roman"/>
          <w:b/>
          <w:sz w:val="24"/>
          <w:szCs w:val="24"/>
        </w:rPr>
      </w:pPr>
      <w:bookmarkStart w:id="92" w:name="_Toc198128949"/>
      <w:r w:rsidRPr="006B0BC5">
        <w:rPr>
          <w:rFonts w:ascii="Times New Roman" w:hAnsi="Times New Roman" w:cs="Times New Roman"/>
          <w:b/>
          <w:color w:val="000000" w:themeColor="text1"/>
          <w:sz w:val="24"/>
          <w:szCs w:val="24"/>
        </w:rPr>
        <w:t xml:space="preserve">Таблица </w:t>
      </w:r>
      <w:r w:rsidR="00FA70C7" w:rsidRPr="006B0BC5">
        <w:rPr>
          <w:rFonts w:ascii="Times New Roman" w:hAnsi="Times New Roman" w:cs="Times New Roman"/>
          <w:b/>
          <w:color w:val="000000" w:themeColor="text1"/>
          <w:sz w:val="24"/>
          <w:szCs w:val="24"/>
        </w:rPr>
        <w:fldChar w:fldCharType="begin"/>
      </w:r>
      <w:r w:rsidRPr="006B0BC5">
        <w:rPr>
          <w:rFonts w:ascii="Times New Roman" w:hAnsi="Times New Roman" w:cs="Times New Roman"/>
          <w:b/>
          <w:color w:val="000000" w:themeColor="text1"/>
          <w:sz w:val="24"/>
          <w:szCs w:val="24"/>
        </w:rPr>
        <w:instrText xml:space="preserve"> SEQ Таблица \* ARABIC </w:instrText>
      </w:r>
      <w:r w:rsidR="00FA70C7" w:rsidRPr="006B0BC5">
        <w:rPr>
          <w:rFonts w:ascii="Times New Roman" w:hAnsi="Times New Roman" w:cs="Times New Roman"/>
          <w:b/>
          <w:color w:val="000000" w:themeColor="text1"/>
          <w:sz w:val="24"/>
          <w:szCs w:val="24"/>
        </w:rPr>
        <w:fldChar w:fldCharType="separate"/>
      </w:r>
      <w:r w:rsidR="00D81839">
        <w:rPr>
          <w:rFonts w:ascii="Times New Roman" w:hAnsi="Times New Roman" w:cs="Times New Roman"/>
          <w:b/>
          <w:noProof/>
          <w:color w:val="000000" w:themeColor="text1"/>
          <w:sz w:val="24"/>
          <w:szCs w:val="24"/>
        </w:rPr>
        <w:t>31</w:t>
      </w:r>
      <w:r w:rsidR="00FA70C7" w:rsidRPr="006B0BC5">
        <w:rPr>
          <w:rFonts w:ascii="Times New Roman" w:hAnsi="Times New Roman" w:cs="Times New Roman"/>
          <w:b/>
          <w:color w:val="000000" w:themeColor="text1"/>
          <w:sz w:val="24"/>
          <w:szCs w:val="24"/>
        </w:rPr>
        <w:fldChar w:fldCharType="end"/>
      </w:r>
      <w:r w:rsidRPr="006B0BC5">
        <w:rPr>
          <w:rFonts w:ascii="Times New Roman" w:hAnsi="Times New Roman" w:cs="Times New Roman"/>
          <w:b/>
          <w:color w:val="000000" w:themeColor="text1"/>
          <w:sz w:val="24"/>
          <w:szCs w:val="24"/>
        </w:rPr>
        <w:t xml:space="preserve"> – </w:t>
      </w:r>
      <w:r w:rsidRPr="006B0BC5">
        <w:rPr>
          <w:rFonts w:ascii="Times New Roman" w:hAnsi="Times New Roman" w:cs="Times New Roman"/>
          <w:b/>
          <w:sz w:val="24"/>
          <w:szCs w:val="24"/>
        </w:rPr>
        <w:t>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w:t>
      </w:r>
      <w:bookmarkEnd w:id="92"/>
    </w:p>
    <w:tbl>
      <w:tblPr>
        <w:tblW w:w="5000" w:type="pct"/>
        <w:tblLook w:val="04A0"/>
      </w:tblPr>
      <w:tblGrid>
        <w:gridCol w:w="3238"/>
        <w:gridCol w:w="3027"/>
        <w:gridCol w:w="3589"/>
      </w:tblGrid>
      <w:tr w:rsidR="006B0BC5" w:rsidRPr="006B0BC5" w:rsidTr="00DE4D25">
        <w:trPr>
          <w:trHeight w:val="315"/>
          <w:tblHeader/>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0BC5" w:rsidRPr="006B0BC5" w:rsidRDefault="006B0BC5" w:rsidP="00B0195A">
            <w:pPr>
              <w:spacing w:after="0"/>
              <w:ind w:firstLineChars="100" w:firstLine="201"/>
              <w:jc w:val="center"/>
              <w:rPr>
                <w:rFonts w:ascii="Times New Roman" w:eastAsia="Times New Roman" w:hAnsi="Times New Roman" w:cs="Times New Roman"/>
                <w:b/>
                <w:sz w:val="20"/>
                <w:szCs w:val="20"/>
                <w:lang w:eastAsia="ru-RU"/>
              </w:rPr>
            </w:pPr>
            <w:r w:rsidRPr="006B0BC5">
              <w:rPr>
                <w:rFonts w:ascii="Times New Roman" w:eastAsia="Times New Roman" w:hAnsi="Times New Roman" w:cs="Times New Roman"/>
                <w:b/>
                <w:sz w:val="20"/>
                <w:szCs w:val="20"/>
                <w:lang w:eastAsia="ru-RU"/>
              </w:rPr>
              <w:t>Год (ретроспективный период)</w:t>
            </w:r>
          </w:p>
        </w:tc>
        <w:tc>
          <w:tcPr>
            <w:tcW w:w="1536" w:type="pct"/>
            <w:tcBorders>
              <w:top w:val="single" w:sz="4" w:space="0" w:color="auto"/>
              <w:left w:val="nil"/>
              <w:bottom w:val="single" w:sz="4" w:space="0" w:color="auto"/>
              <w:right w:val="single" w:sz="4" w:space="0" w:color="auto"/>
            </w:tcBorders>
            <w:shd w:val="clear" w:color="auto" w:fill="auto"/>
            <w:noWrap/>
            <w:vAlign w:val="center"/>
            <w:hideMark/>
          </w:tcPr>
          <w:p w:rsidR="006B0BC5" w:rsidRPr="006B0BC5" w:rsidRDefault="006B0BC5" w:rsidP="00B0195A">
            <w:pPr>
              <w:spacing w:after="0"/>
              <w:ind w:firstLineChars="100" w:firstLine="201"/>
              <w:jc w:val="center"/>
              <w:rPr>
                <w:rFonts w:ascii="Times New Roman" w:eastAsia="Times New Roman" w:hAnsi="Times New Roman" w:cs="Times New Roman"/>
                <w:b/>
                <w:sz w:val="20"/>
                <w:szCs w:val="20"/>
                <w:lang w:eastAsia="ru-RU"/>
              </w:rPr>
            </w:pPr>
            <w:r w:rsidRPr="006B0BC5">
              <w:rPr>
                <w:rFonts w:ascii="Times New Roman" w:eastAsia="Times New Roman" w:hAnsi="Times New Roman" w:cs="Times New Roman"/>
                <w:b/>
                <w:sz w:val="20"/>
                <w:szCs w:val="20"/>
                <w:lang w:eastAsia="ru-RU"/>
              </w:rPr>
              <w:t>КИУ тепловой мощности, %</w:t>
            </w:r>
          </w:p>
        </w:tc>
        <w:tc>
          <w:tcPr>
            <w:tcW w:w="1821" w:type="pct"/>
            <w:tcBorders>
              <w:top w:val="single" w:sz="4" w:space="0" w:color="auto"/>
              <w:left w:val="nil"/>
              <w:bottom w:val="single" w:sz="4" w:space="0" w:color="auto"/>
              <w:right w:val="single" w:sz="4" w:space="0" w:color="auto"/>
            </w:tcBorders>
            <w:shd w:val="clear" w:color="auto" w:fill="auto"/>
            <w:noWrap/>
            <w:vAlign w:val="center"/>
            <w:hideMark/>
          </w:tcPr>
          <w:p w:rsidR="006B0BC5" w:rsidRPr="006B0BC5" w:rsidRDefault="006B0BC5" w:rsidP="00B0195A">
            <w:pPr>
              <w:spacing w:after="0"/>
              <w:ind w:firstLineChars="100" w:firstLine="201"/>
              <w:jc w:val="center"/>
              <w:rPr>
                <w:rFonts w:ascii="Times New Roman" w:eastAsia="Times New Roman" w:hAnsi="Times New Roman" w:cs="Times New Roman"/>
                <w:b/>
                <w:sz w:val="20"/>
                <w:szCs w:val="20"/>
                <w:lang w:eastAsia="ru-RU"/>
              </w:rPr>
            </w:pPr>
            <w:r w:rsidRPr="006B0BC5">
              <w:rPr>
                <w:rFonts w:ascii="Times New Roman" w:eastAsia="Times New Roman" w:hAnsi="Times New Roman" w:cs="Times New Roman"/>
                <w:b/>
                <w:sz w:val="20"/>
                <w:szCs w:val="20"/>
                <w:lang w:eastAsia="ru-RU"/>
              </w:rPr>
              <w:t>КИУ электрической  мощности, %</w:t>
            </w:r>
          </w:p>
        </w:tc>
      </w:tr>
      <w:tr w:rsidR="006B0BC5" w:rsidRPr="006B0BC5" w:rsidTr="00DE4D25">
        <w:trPr>
          <w:trHeight w:val="31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Обнинская ГТУ ТЭЦ</w:t>
            </w:r>
          </w:p>
        </w:tc>
      </w:tr>
      <w:tr w:rsidR="006B0BC5" w:rsidRPr="006B0BC5" w:rsidTr="006B0BC5">
        <w:trPr>
          <w:trHeight w:val="315"/>
        </w:trPr>
        <w:tc>
          <w:tcPr>
            <w:tcW w:w="1643" w:type="pct"/>
            <w:tcBorders>
              <w:top w:val="nil"/>
              <w:left w:val="single" w:sz="4" w:space="0" w:color="auto"/>
              <w:bottom w:val="single" w:sz="4" w:space="0" w:color="auto"/>
              <w:right w:val="single" w:sz="4" w:space="0" w:color="auto"/>
            </w:tcBorders>
            <w:shd w:val="clear" w:color="auto" w:fill="auto"/>
            <w:noWrap/>
            <w:vAlign w:val="center"/>
            <w:hideMark/>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2020</w:t>
            </w:r>
          </w:p>
        </w:tc>
        <w:tc>
          <w:tcPr>
            <w:tcW w:w="1536"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1821"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r>
      <w:tr w:rsidR="006B0BC5" w:rsidRPr="006B0BC5" w:rsidTr="006B0BC5">
        <w:trPr>
          <w:trHeight w:val="315"/>
        </w:trPr>
        <w:tc>
          <w:tcPr>
            <w:tcW w:w="1643" w:type="pct"/>
            <w:tcBorders>
              <w:top w:val="nil"/>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2021</w:t>
            </w:r>
          </w:p>
        </w:tc>
        <w:tc>
          <w:tcPr>
            <w:tcW w:w="1536"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p>
        </w:tc>
        <w:tc>
          <w:tcPr>
            <w:tcW w:w="1821"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w:t>
            </w:r>
          </w:p>
        </w:tc>
      </w:tr>
      <w:tr w:rsidR="006B0BC5" w:rsidRPr="006B0BC5" w:rsidTr="006B0BC5">
        <w:trPr>
          <w:trHeight w:val="315"/>
        </w:trPr>
        <w:tc>
          <w:tcPr>
            <w:tcW w:w="1643" w:type="pct"/>
            <w:tcBorders>
              <w:top w:val="nil"/>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2022</w:t>
            </w:r>
          </w:p>
        </w:tc>
        <w:tc>
          <w:tcPr>
            <w:tcW w:w="1536"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1821"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w:t>
            </w:r>
          </w:p>
        </w:tc>
      </w:tr>
      <w:tr w:rsidR="006B0BC5" w:rsidRPr="006B0BC5" w:rsidTr="006B0BC5">
        <w:trPr>
          <w:trHeight w:val="315"/>
        </w:trPr>
        <w:tc>
          <w:tcPr>
            <w:tcW w:w="1643" w:type="pct"/>
            <w:tcBorders>
              <w:top w:val="nil"/>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2023</w:t>
            </w:r>
          </w:p>
        </w:tc>
        <w:tc>
          <w:tcPr>
            <w:tcW w:w="1536"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1821" w:type="pct"/>
            <w:tcBorders>
              <w:top w:val="nil"/>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r>
      <w:tr w:rsidR="006B0BC5" w:rsidRPr="006B0BC5" w:rsidTr="006B0BC5">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6B0BC5" w:rsidRPr="00076AB7" w:rsidRDefault="00922DEC" w:rsidP="00B0195A">
            <w:pPr>
              <w:spacing w:after="0"/>
              <w:ind w:firstLineChars="100" w:firstLine="200"/>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15</w:t>
            </w:r>
          </w:p>
        </w:tc>
        <w:tc>
          <w:tcPr>
            <w:tcW w:w="1821" w:type="pct"/>
            <w:tcBorders>
              <w:top w:val="single" w:sz="4" w:space="0" w:color="auto"/>
              <w:left w:val="nil"/>
              <w:bottom w:val="single" w:sz="4" w:space="0" w:color="auto"/>
              <w:right w:val="single" w:sz="4" w:space="0" w:color="auto"/>
            </w:tcBorders>
            <w:shd w:val="clear" w:color="auto" w:fill="auto"/>
            <w:noWrap/>
            <w:vAlign w:val="center"/>
          </w:tcPr>
          <w:p w:rsidR="006B0BC5" w:rsidRPr="006B0BC5" w:rsidRDefault="00922DE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w:t>
            </w:r>
          </w:p>
        </w:tc>
      </w:tr>
      <w:tr w:rsidR="006B0BC5" w:rsidRPr="006B0BC5" w:rsidTr="006B0BC5">
        <w:trPr>
          <w:trHeight w:val="31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ТЭЦ ФЭИ</w:t>
            </w:r>
          </w:p>
        </w:tc>
      </w:tr>
      <w:tr w:rsidR="006B0BC5" w:rsidRPr="006B0BC5" w:rsidTr="006B0BC5">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6B0BC5" w:rsidRPr="006B0BC5" w:rsidRDefault="006B0BC5" w:rsidP="00B0195A">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2020</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6B0BC5" w:rsidRPr="006B0BC5" w:rsidRDefault="00C3449C"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821" w:type="pct"/>
            <w:tcBorders>
              <w:top w:val="single" w:sz="4" w:space="0" w:color="auto"/>
              <w:left w:val="nil"/>
              <w:bottom w:val="single" w:sz="4" w:space="0" w:color="auto"/>
              <w:right w:val="single" w:sz="4" w:space="0" w:color="auto"/>
            </w:tcBorders>
            <w:shd w:val="clear" w:color="auto" w:fill="auto"/>
            <w:noWrap/>
            <w:vAlign w:val="center"/>
          </w:tcPr>
          <w:p w:rsidR="006B0BC5" w:rsidRPr="006B0BC5" w:rsidRDefault="003D4902" w:rsidP="00B0195A">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D4902" w:rsidRPr="006B0BC5" w:rsidTr="00F86598">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2021</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821" w:type="pct"/>
            <w:tcBorders>
              <w:top w:val="single" w:sz="4" w:space="0" w:color="auto"/>
              <w:left w:val="nil"/>
              <w:bottom w:val="single" w:sz="4" w:space="0" w:color="auto"/>
              <w:right w:val="single" w:sz="4" w:space="0" w:color="auto"/>
            </w:tcBorders>
            <w:shd w:val="clear" w:color="auto" w:fill="auto"/>
            <w:noWrap/>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CB6371">
              <w:rPr>
                <w:rFonts w:ascii="Times New Roman" w:eastAsia="Times New Roman" w:hAnsi="Times New Roman" w:cs="Times New Roman"/>
                <w:sz w:val="20"/>
                <w:szCs w:val="20"/>
                <w:lang w:eastAsia="ru-RU"/>
              </w:rPr>
              <w:t>-</w:t>
            </w:r>
          </w:p>
        </w:tc>
      </w:tr>
      <w:tr w:rsidR="003D4902" w:rsidRPr="006B0BC5" w:rsidTr="00F86598">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2022</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821" w:type="pct"/>
            <w:tcBorders>
              <w:top w:val="single" w:sz="4" w:space="0" w:color="auto"/>
              <w:left w:val="nil"/>
              <w:bottom w:val="single" w:sz="4" w:space="0" w:color="auto"/>
              <w:right w:val="single" w:sz="4" w:space="0" w:color="auto"/>
            </w:tcBorders>
            <w:shd w:val="clear" w:color="auto" w:fill="auto"/>
            <w:noWrap/>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CB6371">
              <w:rPr>
                <w:rFonts w:ascii="Times New Roman" w:eastAsia="Times New Roman" w:hAnsi="Times New Roman" w:cs="Times New Roman"/>
                <w:sz w:val="20"/>
                <w:szCs w:val="20"/>
                <w:lang w:eastAsia="ru-RU"/>
              </w:rPr>
              <w:t>-</w:t>
            </w:r>
          </w:p>
        </w:tc>
      </w:tr>
      <w:tr w:rsidR="003D4902" w:rsidRPr="006B0BC5" w:rsidTr="00F86598">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6B0BC5">
              <w:rPr>
                <w:rFonts w:ascii="Times New Roman" w:eastAsia="Times New Roman" w:hAnsi="Times New Roman" w:cs="Times New Roman"/>
                <w:sz w:val="20"/>
                <w:szCs w:val="20"/>
                <w:lang w:eastAsia="ru-RU"/>
              </w:rPr>
              <w:t>2023</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821" w:type="pct"/>
            <w:tcBorders>
              <w:top w:val="single" w:sz="4" w:space="0" w:color="auto"/>
              <w:left w:val="nil"/>
              <w:bottom w:val="single" w:sz="4" w:space="0" w:color="auto"/>
              <w:right w:val="single" w:sz="4" w:space="0" w:color="auto"/>
            </w:tcBorders>
            <w:shd w:val="clear" w:color="auto" w:fill="auto"/>
            <w:noWrap/>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CB6371">
              <w:rPr>
                <w:rFonts w:ascii="Times New Roman" w:eastAsia="Times New Roman" w:hAnsi="Times New Roman" w:cs="Times New Roman"/>
                <w:sz w:val="20"/>
                <w:szCs w:val="20"/>
                <w:lang w:eastAsia="ru-RU"/>
              </w:rPr>
              <w:t>-</w:t>
            </w:r>
          </w:p>
        </w:tc>
      </w:tr>
      <w:tr w:rsidR="003D4902" w:rsidRPr="006B0BC5" w:rsidTr="00F86598">
        <w:trPr>
          <w:trHeight w:val="315"/>
        </w:trPr>
        <w:tc>
          <w:tcPr>
            <w:tcW w:w="16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2024</w:t>
            </w:r>
          </w:p>
        </w:tc>
        <w:tc>
          <w:tcPr>
            <w:tcW w:w="1536" w:type="pct"/>
            <w:tcBorders>
              <w:top w:val="single" w:sz="4" w:space="0" w:color="auto"/>
              <w:left w:val="nil"/>
              <w:bottom w:val="single" w:sz="4" w:space="0" w:color="auto"/>
              <w:right w:val="single" w:sz="4" w:space="0" w:color="auto"/>
            </w:tcBorders>
            <w:shd w:val="clear" w:color="auto" w:fill="auto"/>
            <w:noWrap/>
            <w:vAlign w:val="center"/>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821" w:type="pct"/>
            <w:tcBorders>
              <w:top w:val="single" w:sz="4" w:space="0" w:color="auto"/>
              <w:left w:val="nil"/>
              <w:bottom w:val="single" w:sz="4" w:space="0" w:color="auto"/>
              <w:right w:val="single" w:sz="4" w:space="0" w:color="auto"/>
            </w:tcBorders>
            <w:shd w:val="clear" w:color="auto" w:fill="auto"/>
            <w:noWrap/>
          </w:tcPr>
          <w:p w:rsidR="003D4902" w:rsidRPr="006B0BC5" w:rsidRDefault="003D4902" w:rsidP="003D4902">
            <w:pPr>
              <w:spacing w:after="0"/>
              <w:ind w:firstLineChars="100" w:firstLine="200"/>
              <w:jc w:val="center"/>
              <w:rPr>
                <w:rFonts w:ascii="Times New Roman" w:eastAsia="Times New Roman" w:hAnsi="Times New Roman" w:cs="Times New Roman"/>
                <w:sz w:val="20"/>
                <w:szCs w:val="20"/>
                <w:lang w:eastAsia="ru-RU"/>
              </w:rPr>
            </w:pPr>
            <w:r w:rsidRPr="00CB6371">
              <w:rPr>
                <w:rFonts w:ascii="Times New Roman" w:eastAsia="Times New Roman" w:hAnsi="Times New Roman" w:cs="Times New Roman"/>
                <w:sz w:val="20"/>
                <w:szCs w:val="20"/>
                <w:lang w:eastAsia="ru-RU"/>
              </w:rPr>
              <w:t>-</w:t>
            </w:r>
          </w:p>
        </w:tc>
      </w:tr>
    </w:tbl>
    <w:p w:rsidR="0089002D" w:rsidRPr="00DE4D25" w:rsidRDefault="0089002D" w:rsidP="00DE4D25">
      <w:pPr>
        <w:pStyle w:val="afff4"/>
        <w:spacing w:before="240" w:line="276" w:lineRule="auto"/>
        <w:ind w:left="24" w:firstLine="685"/>
        <w:jc w:val="both"/>
        <w:rPr>
          <w:b/>
          <w:spacing w:val="1"/>
        </w:rPr>
      </w:pPr>
      <w:r w:rsidRPr="00015EC4">
        <w:rPr>
          <w:spacing w:val="1"/>
        </w:rPr>
        <w:t>Среднегодовая загрузка оборудования котельных за 202</w:t>
      </w:r>
      <w:r w:rsidR="005277C3">
        <w:rPr>
          <w:spacing w:val="1"/>
        </w:rPr>
        <w:t>4</w:t>
      </w:r>
      <w:r w:rsidRPr="00015EC4">
        <w:rPr>
          <w:spacing w:val="1"/>
        </w:rPr>
        <w:t xml:space="preserve"> г. представлены в таблице </w:t>
      </w:r>
      <w:r w:rsidR="00627387">
        <w:rPr>
          <w:spacing w:val="1"/>
        </w:rPr>
        <w:t>3</w:t>
      </w:r>
      <w:r w:rsidR="00D81839">
        <w:rPr>
          <w:spacing w:val="1"/>
        </w:rPr>
        <w:t>2</w:t>
      </w:r>
      <w:r w:rsidR="005277C3">
        <w:rPr>
          <w:spacing w:val="1"/>
        </w:rPr>
        <w:t>.</w:t>
      </w:r>
    </w:p>
    <w:p w:rsidR="0076457B" w:rsidRPr="00DE4D25" w:rsidRDefault="0076457B" w:rsidP="00EC3C2C">
      <w:pPr>
        <w:pStyle w:val="afff4"/>
        <w:spacing w:before="1" w:after="0" w:line="276" w:lineRule="auto"/>
        <w:ind w:left="24" w:hanging="24"/>
        <w:jc w:val="both"/>
        <w:rPr>
          <w:b/>
          <w:spacing w:val="1"/>
        </w:rPr>
      </w:pPr>
      <w:bookmarkStart w:id="93" w:name="_Toc198128950"/>
      <w:r w:rsidRPr="00DE4D25">
        <w:rPr>
          <w:b/>
          <w:color w:val="000000" w:themeColor="text1"/>
          <w:szCs w:val="24"/>
        </w:rPr>
        <w:t xml:space="preserve">Таблица </w:t>
      </w:r>
      <w:r w:rsidR="00FA70C7" w:rsidRPr="00DE4D25">
        <w:rPr>
          <w:b/>
          <w:color w:val="000000" w:themeColor="text1"/>
          <w:szCs w:val="24"/>
        </w:rPr>
        <w:fldChar w:fldCharType="begin"/>
      </w:r>
      <w:r w:rsidRPr="00DE4D25">
        <w:rPr>
          <w:b/>
          <w:color w:val="000000" w:themeColor="text1"/>
          <w:szCs w:val="24"/>
        </w:rPr>
        <w:instrText xml:space="preserve"> SEQ Таблица \* ARABIC </w:instrText>
      </w:r>
      <w:r w:rsidR="00FA70C7" w:rsidRPr="00DE4D25">
        <w:rPr>
          <w:b/>
          <w:color w:val="000000" w:themeColor="text1"/>
          <w:szCs w:val="24"/>
        </w:rPr>
        <w:fldChar w:fldCharType="separate"/>
      </w:r>
      <w:r w:rsidR="00D81839">
        <w:rPr>
          <w:b/>
          <w:noProof/>
          <w:color w:val="000000" w:themeColor="text1"/>
          <w:szCs w:val="24"/>
        </w:rPr>
        <w:t>32</w:t>
      </w:r>
      <w:r w:rsidR="00FA70C7" w:rsidRPr="00DE4D25">
        <w:rPr>
          <w:b/>
          <w:color w:val="000000" w:themeColor="text1"/>
          <w:szCs w:val="24"/>
        </w:rPr>
        <w:fldChar w:fldCharType="end"/>
      </w:r>
      <w:r w:rsidRPr="00DE4D25">
        <w:rPr>
          <w:b/>
          <w:color w:val="000000" w:themeColor="text1"/>
          <w:szCs w:val="24"/>
        </w:rPr>
        <w:t xml:space="preserve"> – </w:t>
      </w:r>
      <w:r w:rsidRPr="00DE4D25">
        <w:rPr>
          <w:b/>
          <w:spacing w:val="1"/>
        </w:rPr>
        <w:t>Среднегодовая загрузка оборудования</w:t>
      </w:r>
      <w:bookmarkEnd w:id="93"/>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5"/>
        <w:gridCol w:w="3629"/>
        <w:gridCol w:w="1613"/>
        <w:gridCol w:w="1833"/>
        <w:gridCol w:w="1581"/>
      </w:tblGrid>
      <w:tr w:rsidR="005277C3" w:rsidRPr="00214618" w:rsidTr="005277C3">
        <w:trPr>
          <w:trHeight w:val="20"/>
          <w:tblHeader/>
        </w:trPr>
        <w:tc>
          <w:tcPr>
            <w:tcW w:w="1161" w:type="dxa"/>
            <w:vMerge w:val="restart"/>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N п/п.</w:t>
            </w:r>
          </w:p>
        </w:tc>
        <w:tc>
          <w:tcPr>
            <w:tcW w:w="3757" w:type="dxa"/>
            <w:vMerge w:val="restart"/>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Наименование котельной, адрес</w:t>
            </w:r>
          </w:p>
        </w:tc>
        <w:tc>
          <w:tcPr>
            <w:tcW w:w="1513" w:type="dxa"/>
            <w:vMerge w:val="restart"/>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Установленная тепловая мощность, Гкал/ч</w:t>
            </w:r>
          </w:p>
        </w:tc>
        <w:tc>
          <w:tcPr>
            <w:tcW w:w="3350" w:type="dxa"/>
            <w:gridSpan w:val="2"/>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2024 год</w:t>
            </w:r>
          </w:p>
        </w:tc>
      </w:tr>
      <w:tr w:rsidR="005277C3" w:rsidRPr="00214618" w:rsidTr="005277C3">
        <w:trPr>
          <w:trHeight w:val="20"/>
        </w:trPr>
        <w:tc>
          <w:tcPr>
            <w:tcW w:w="1161" w:type="dxa"/>
            <w:vMerge/>
            <w:shd w:val="clear" w:color="auto" w:fill="auto"/>
            <w:vAlign w:val="center"/>
            <w:hideMark/>
          </w:tcPr>
          <w:p w:rsidR="005277C3" w:rsidRPr="00214618" w:rsidRDefault="005277C3" w:rsidP="00B0195A">
            <w:pPr>
              <w:spacing w:after="0"/>
              <w:rPr>
                <w:rFonts w:ascii="Times New Roman" w:eastAsia="Times New Roman" w:hAnsi="Times New Roman" w:cs="Times New Roman"/>
                <w:b/>
                <w:color w:val="000000"/>
                <w:sz w:val="20"/>
                <w:szCs w:val="20"/>
                <w:lang w:eastAsia="ru-RU"/>
              </w:rPr>
            </w:pPr>
          </w:p>
        </w:tc>
        <w:tc>
          <w:tcPr>
            <w:tcW w:w="3757" w:type="dxa"/>
            <w:vMerge/>
            <w:shd w:val="clear" w:color="auto" w:fill="auto"/>
            <w:vAlign w:val="center"/>
            <w:hideMark/>
          </w:tcPr>
          <w:p w:rsidR="005277C3" w:rsidRPr="00214618" w:rsidRDefault="005277C3" w:rsidP="00B0195A">
            <w:pPr>
              <w:spacing w:after="0"/>
              <w:rPr>
                <w:rFonts w:ascii="Times New Roman" w:eastAsia="Times New Roman" w:hAnsi="Times New Roman" w:cs="Times New Roman"/>
                <w:b/>
                <w:color w:val="000000"/>
                <w:sz w:val="20"/>
                <w:szCs w:val="20"/>
                <w:lang w:eastAsia="ru-RU"/>
              </w:rPr>
            </w:pPr>
          </w:p>
        </w:tc>
        <w:tc>
          <w:tcPr>
            <w:tcW w:w="1513" w:type="dxa"/>
            <w:vMerge/>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p>
        </w:tc>
        <w:tc>
          <w:tcPr>
            <w:tcW w:w="1871" w:type="dxa"/>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Выработка тепла, Гкал/год</w:t>
            </w:r>
          </w:p>
        </w:tc>
        <w:tc>
          <w:tcPr>
            <w:tcW w:w="1479" w:type="dxa"/>
            <w:shd w:val="clear" w:color="auto" w:fill="auto"/>
            <w:vAlign w:val="center"/>
            <w:hideMark/>
          </w:tcPr>
          <w:p w:rsidR="005277C3" w:rsidRPr="00214618" w:rsidRDefault="005277C3" w:rsidP="00B0195A">
            <w:pPr>
              <w:spacing w:after="0"/>
              <w:jc w:val="center"/>
              <w:rPr>
                <w:rFonts w:ascii="Times New Roman" w:eastAsia="Times New Roman" w:hAnsi="Times New Roman" w:cs="Times New Roman"/>
                <w:b/>
                <w:color w:val="000000"/>
                <w:sz w:val="20"/>
                <w:szCs w:val="20"/>
                <w:lang w:eastAsia="ru-RU"/>
              </w:rPr>
            </w:pPr>
            <w:r w:rsidRPr="00214618">
              <w:rPr>
                <w:rFonts w:ascii="Times New Roman" w:eastAsia="Times New Roman" w:hAnsi="Times New Roman" w:cs="Times New Roman"/>
                <w:b/>
                <w:color w:val="000000"/>
                <w:sz w:val="20"/>
                <w:szCs w:val="20"/>
                <w:lang w:eastAsia="ru-RU"/>
              </w:rPr>
              <w:t>Число часов использования УТМ, час.</w:t>
            </w:r>
          </w:p>
        </w:tc>
      </w:tr>
      <w:tr w:rsidR="005277C3" w:rsidRPr="005277C3" w:rsidTr="005277C3">
        <w:trPr>
          <w:trHeight w:val="20"/>
        </w:trPr>
        <w:tc>
          <w:tcPr>
            <w:tcW w:w="1161"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3757"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sidRPr="004B6921">
              <w:rPr>
                <w:rFonts w:ascii="Times New Roman" w:eastAsia="Times New Roman" w:hAnsi="Times New Roman" w:cs="Times New Roman"/>
                <w:sz w:val="20"/>
                <w:szCs w:val="20"/>
                <w:lang w:eastAsia="ru-RU"/>
              </w:rPr>
              <w:t xml:space="preserve">Котельная </w:t>
            </w:r>
            <w:r w:rsidRPr="004B6921">
              <w:rPr>
                <w:rFonts w:ascii="Times New Roman" w:hAnsi="Times New Roman" w:cs="Times New Roman"/>
                <w:bCs/>
                <w:sz w:val="20"/>
                <w:szCs w:val="20"/>
                <w:shd w:val="clear" w:color="auto" w:fill="FFFFFF"/>
              </w:rPr>
              <w:t>проезд. Коммунальный, 21</w:t>
            </w:r>
          </w:p>
        </w:tc>
        <w:tc>
          <w:tcPr>
            <w:tcW w:w="1513"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602</w:t>
            </w:r>
          </w:p>
        </w:tc>
        <w:tc>
          <w:tcPr>
            <w:tcW w:w="1871" w:type="dxa"/>
            <w:shd w:val="clear" w:color="auto" w:fill="auto"/>
            <w:vAlign w:val="center"/>
          </w:tcPr>
          <w:p w:rsidR="00922DEC"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977603</w:t>
            </w:r>
          </w:p>
        </w:tc>
        <w:tc>
          <w:tcPr>
            <w:tcW w:w="1479"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1624</w:t>
            </w:r>
          </w:p>
        </w:tc>
      </w:tr>
      <w:tr w:rsidR="005277C3" w:rsidRPr="005277C3" w:rsidTr="005277C3">
        <w:trPr>
          <w:trHeight w:val="20"/>
        </w:trPr>
        <w:tc>
          <w:tcPr>
            <w:tcW w:w="1161"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3757"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sidRPr="004B6921">
              <w:rPr>
                <w:rFonts w:ascii="Times New Roman" w:eastAsia="Times New Roman" w:hAnsi="Times New Roman" w:cs="Times New Roman"/>
                <w:sz w:val="20"/>
                <w:szCs w:val="20"/>
                <w:lang w:eastAsia="ru-RU"/>
              </w:rPr>
              <w:t>Котельная НИФХИ</w:t>
            </w:r>
          </w:p>
        </w:tc>
        <w:tc>
          <w:tcPr>
            <w:tcW w:w="1513"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79,5</w:t>
            </w:r>
          </w:p>
        </w:tc>
        <w:tc>
          <w:tcPr>
            <w:tcW w:w="1871"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40630</w:t>
            </w:r>
          </w:p>
        </w:tc>
        <w:tc>
          <w:tcPr>
            <w:tcW w:w="1479"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511</w:t>
            </w:r>
          </w:p>
        </w:tc>
      </w:tr>
      <w:tr w:rsidR="005277C3" w:rsidRPr="005277C3" w:rsidTr="005277C3">
        <w:trPr>
          <w:trHeight w:val="20"/>
        </w:trPr>
        <w:tc>
          <w:tcPr>
            <w:tcW w:w="1161"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3757"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sidRPr="004B6921">
              <w:rPr>
                <w:rFonts w:ascii="Times New Roman" w:eastAsia="Times New Roman" w:hAnsi="Times New Roman" w:cs="Times New Roman"/>
                <w:sz w:val="20"/>
                <w:szCs w:val="20"/>
                <w:lang w:eastAsia="ru-RU"/>
              </w:rPr>
              <w:t>Котельная ОНПП</w:t>
            </w:r>
          </w:p>
        </w:tc>
        <w:tc>
          <w:tcPr>
            <w:tcW w:w="1513"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95,83</w:t>
            </w:r>
          </w:p>
        </w:tc>
        <w:tc>
          <w:tcPr>
            <w:tcW w:w="1871"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50200</w:t>
            </w:r>
          </w:p>
        </w:tc>
        <w:tc>
          <w:tcPr>
            <w:tcW w:w="1479"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524</w:t>
            </w:r>
          </w:p>
        </w:tc>
      </w:tr>
      <w:tr w:rsidR="005277C3" w:rsidRPr="005277C3" w:rsidTr="005277C3">
        <w:trPr>
          <w:trHeight w:val="20"/>
        </w:trPr>
        <w:tc>
          <w:tcPr>
            <w:tcW w:w="1161"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3757"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sidRPr="004B6921">
              <w:rPr>
                <w:rFonts w:ascii="Times New Roman" w:eastAsia="Times New Roman" w:hAnsi="Times New Roman" w:cs="Times New Roman"/>
                <w:sz w:val="20"/>
                <w:szCs w:val="20"/>
                <w:lang w:eastAsia="ru-RU"/>
              </w:rPr>
              <w:t>Котельная ВНИИРАЭ</w:t>
            </w:r>
          </w:p>
        </w:tc>
        <w:tc>
          <w:tcPr>
            <w:tcW w:w="1513"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1871"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17170</w:t>
            </w:r>
          </w:p>
        </w:tc>
        <w:tc>
          <w:tcPr>
            <w:tcW w:w="1479"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613</w:t>
            </w:r>
          </w:p>
        </w:tc>
      </w:tr>
      <w:tr w:rsidR="005277C3" w:rsidRPr="005277C3" w:rsidTr="005277C3">
        <w:trPr>
          <w:trHeight w:val="20"/>
        </w:trPr>
        <w:tc>
          <w:tcPr>
            <w:tcW w:w="1161"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3757" w:type="dxa"/>
            <w:shd w:val="clear" w:color="auto" w:fill="auto"/>
            <w:vAlign w:val="center"/>
          </w:tcPr>
          <w:p w:rsidR="005277C3" w:rsidRPr="005277C3" w:rsidRDefault="005277C3" w:rsidP="00B0195A">
            <w:pPr>
              <w:spacing w:after="0"/>
              <w:rPr>
                <w:rFonts w:ascii="Times New Roman" w:eastAsia="Times New Roman" w:hAnsi="Times New Roman" w:cs="Times New Roman"/>
                <w:color w:val="000000"/>
                <w:sz w:val="20"/>
                <w:szCs w:val="20"/>
                <w:lang w:eastAsia="ru-RU"/>
              </w:rPr>
            </w:pPr>
            <w:r w:rsidRPr="004B6921">
              <w:rPr>
                <w:rFonts w:ascii="Times New Roman" w:eastAsia="Times New Roman" w:hAnsi="Times New Roman" w:cs="Times New Roman"/>
                <w:sz w:val="20"/>
                <w:szCs w:val="20"/>
                <w:lang w:eastAsia="ru-RU"/>
              </w:rPr>
              <w:t>БМК «Заовражье»</w:t>
            </w:r>
          </w:p>
        </w:tc>
        <w:tc>
          <w:tcPr>
            <w:tcW w:w="1513"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1871"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13550</w:t>
            </w:r>
          </w:p>
        </w:tc>
        <w:tc>
          <w:tcPr>
            <w:tcW w:w="1479" w:type="dxa"/>
            <w:shd w:val="clear" w:color="auto" w:fill="auto"/>
            <w:vAlign w:val="center"/>
          </w:tcPr>
          <w:p w:rsidR="005277C3" w:rsidRPr="005277C3" w:rsidRDefault="00922DEC" w:rsidP="00B0195A">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521</w:t>
            </w:r>
          </w:p>
        </w:tc>
      </w:tr>
    </w:tbl>
    <w:p w:rsidR="0012663E" w:rsidRPr="00AF0DA2" w:rsidRDefault="002809CE"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94" w:name="_Toc198129418"/>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пособы учета теп</w:t>
      </w:r>
      <w:r w:rsidRPr="00AF0DA2">
        <w:rPr>
          <w:rFonts w:eastAsiaTheme="majorEastAsia"/>
          <w:b/>
          <w:bCs/>
          <w:color w:val="000000" w:themeColor="text1"/>
          <w:lang w:eastAsia="en-US"/>
        </w:rPr>
        <w:t>ла, отпущенного в тепловые сети</w:t>
      </w:r>
      <w:bookmarkEnd w:id="94"/>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Измерительные системы учета тепловой энергии установлены на всех источниках централизованного теплоснабжения, за исключением котельной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ГТУ-ТЭЦ в качестве вторичного прибора установлен тепловычислитель типа </w:t>
      </w:r>
      <w:r w:rsidR="00D54426">
        <w:rPr>
          <w:rFonts w:ascii="Times New Roman" w:eastAsia="Calibri" w:hAnsi="Times New Roman" w:cs="Times New Roman"/>
          <w:color w:val="000000" w:themeColor="text1"/>
          <w:sz w:val="24"/>
          <w:szCs w:val="24"/>
        </w:rPr>
        <w:t>ТМК-Н 100.2.1</w:t>
      </w:r>
      <w:r w:rsidRPr="00AF0DA2">
        <w:rPr>
          <w:rFonts w:ascii="Times New Roman" w:eastAsia="Calibri" w:hAnsi="Times New Roman" w:cs="Times New Roman"/>
          <w:color w:val="000000" w:themeColor="text1"/>
          <w:sz w:val="24"/>
          <w:szCs w:val="24"/>
        </w:rPr>
        <w:t xml:space="preserve">. Информация о первичных приборах учета отсутствует.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На котельн</w:t>
      </w:r>
      <w:r w:rsidR="007B668D">
        <w:rPr>
          <w:rFonts w:ascii="Times New Roman" w:eastAsia="Calibri" w:hAnsi="Times New Roman" w:cs="Times New Roman"/>
          <w:color w:val="000000" w:themeColor="text1"/>
          <w:sz w:val="24"/>
          <w:szCs w:val="24"/>
        </w:rPr>
        <w:t>ой</w:t>
      </w:r>
      <w:r w:rsidR="00824F52">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xml:space="preserve">» установлены тепловычислители типа ТМК-Н100.2.1. Информация о первичных приборах учета </w:t>
      </w:r>
      <w:r w:rsidR="00037886">
        <w:rPr>
          <w:rFonts w:ascii="Times New Roman" w:eastAsia="Calibri" w:hAnsi="Times New Roman" w:cs="Times New Roman"/>
          <w:color w:val="000000" w:themeColor="text1"/>
          <w:sz w:val="24"/>
          <w:szCs w:val="24"/>
        </w:rPr>
        <w:t>приведена в таблице 3</w:t>
      </w:r>
      <w:r w:rsidR="00941D27">
        <w:rPr>
          <w:rFonts w:ascii="Times New Roman" w:eastAsia="Calibri" w:hAnsi="Times New Roman" w:cs="Times New Roman"/>
          <w:color w:val="000000" w:themeColor="text1"/>
          <w:sz w:val="24"/>
          <w:szCs w:val="24"/>
        </w:rPr>
        <w:t>3</w:t>
      </w:r>
      <w:r w:rsidRPr="00AF0DA2">
        <w:rPr>
          <w:rFonts w:ascii="Times New Roman" w:eastAsia="Calibri" w:hAnsi="Times New Roman" w:cs="Times New Roman"/>
          <w:color w:val="000000" w:themeColor="text1"/>
          <w:sz w:val="24"/>
          <w:szCs w:val="24"/>
        </w:rPr>
        <w:t xml:space="preserve">.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На котельной НИФХИ установлены:</w:t>
      </w:r>
    </w:p>
    <w:p w:rsidR="002809CE" w:rsidRPr="00AF0DA2" w:rsidRDefault="002809CE" w:rsidP="00214618">
      <w:pPr>
        <w:numPr>
          <w:ilvl w:val="0"/>
          <w:numId w:val="10"/>
        </w:numPr>
        <w:spacing w:after="0"/>
        <w:ind w:left="0" w:firstLine="709"/>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основной площадке </w:t>
      </w:r>
      <w:r w:rsidR="00824F5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тепловыч</w:t>
      </w:r>
      <w:r w:rsidR="003D4902">
        <w:rPr>
          <w:rFonts w:ascii="Times New Roman" w:eastAsia="Calibri" w:hAnsi="Times New Roman" w:cs="Times New Roman"/>
          <w:color w:val="000000" w:themeColor="text1"/>
          <w:sz w:val="24"/>
          <w:szCs w:val="24"/>
        </w:rPr>
        <w:t>и</w:t>
      </w:r>
      <w:r w:rsidRPr="00AF0DA2">
        <w:rPr>
          <w:rFonts w:ascii="Times New Roman" w:eastAsia="Calibri" w:hAnsi="Times New Roman" w:cs="Times New Roman"/>
          <w:color w:val="000000" w:themeColor="text1"/>
          <w:sz w:val="24"/>
          <w:szCs w:val="24"/>
        </w:rPr>
        <w:t xml:space="preserve">слитель КСД-3-1200. Первичные приборы представлены камерными диафрагмами с сужающим устройством типа ДКС-10-400. </w:t>
      </w:r>
    </w:p>
    <w:p w:rsidR="002809CE" w:rsidRPr="00AF0DA2" w:rsidRDefault="002809CE" w:rsidP="00214618">
      <w:pPr>
        <w:numPr>
          <w:ilvl w:val="0"/>
          <w:numId w:val="10"/>
        </w:numPr>
        <w:spacing w:after="0"/>
        <w:ind w:left="0" w:firstLine="709"/>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lastRenderedPageBreak/>
        <w:t xml:space="preserve">на площадке №2 (сигнал) </w:t>
      </w:r>
      <w:r w:rsidR="00824F5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тепловыч</w:t>
      </w:r>
      <w:r w:rsidR="003D4902">
        <w:rPr>
          <w:rFonts w:ascii="Times New Roman" w:eastAsia="Calibri" w:hAnsi="Times New Roman" w:cs="Times New Roman"/>
          <w:color w:val="000000" w:themeColor="text1"/>
          <w:sz w:val="24"/>
          <w:szCs w:val="24"/>
        </w:rPr>
        <w:t>и</w:t>
      </w:r>
      <w:r w:rsidRPr="00AF0DA2">
        <w:rPr>
          <w:rFonts w:ascii="Times New Roman" w:eastAsia="Calibri" w:hAnsi="Times New Roman" w:cs="Times New Roman"/>
          <w:color w:val="000000" w:themeColor="text1"/>
          <w:sz w:val="24"/>
          <w:szCs w:val="24"/>
        </w:rPr>
        <w:t xml:space="preserve">слитель РМ-1. Первичные приборы представлены камерными диафрагмами с сужающим устройством типа ДКС-10-300.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котельной ВНИИРАЭ в качестве вторичного прибора установлен тепловычислитель типа КМ-5-2. Информация о первичных приборах учета отсутствует.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Перечень первичных и вторичных приборов учетапредставлен </w:t>
      </w:r>
      <w:r w:rsidR="009E3935">
        <w:rPr>
          <w:rFonts w:ascii="Times New Roman" w:eastAsia="Calibri" w:hAnsi="Times New Roman" w:cs="Times New Roman"/>
          <w:color w:val="000000" w:themeColor="text1"/>
          <w:sz w:val="24"/>
          <w:szCs w:val="24"/>
        </w:rPr>
        <w:t>в таблице 30</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Помимо приборов учета тепловой энергии на источниках теплоснабжения, ПУ установлены в точках купли-продажи тепловой энергии. Покупку тепловой энергии </w:t>
      </w:r>
      <w:r w:rsidR="00ED7E4F">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xml:space="preserve"> от АО «ГНЦ РФ ФЭИ» осуществляет в трех точках поставки: </w:t>
      </w:r>
    </w:p>
    <w:p w:rsidR="002809CE" w:rsidRPr="00AF0DA2" w:rsidRDefault="002809CE" w:rsidP="00B0195A">
      <w:pPr>
        <w:numPr>
          <w:ilvl w:val="0"/>
          <w:numId w:val="9"/>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АБК;</w:t>
      </w:r>
    </w:p>
    <w:p w:rsidR="002809CE" w:rsidRPr="00AF0DA2" w:rsidRDefault="002809CE" w:rsidP="00B0195A">
      <w:pPr>
        <w:numPr>
          <w:ilvl w:val="0"/>
          <w:numId w:val="9"/>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Мирный;</w:t>
      </w:r>
    </w:p>
    <w:p w:rsidR="002809CE" w:rsidRPr="00AF0DA2" w:rsidRDefault="002809CE" w:rsidP="00B0195A">
      <w:pPr>
        <w:numPr>
          <w:ilvl w:val="0"/>
          <w:numId w:val="9"/>
        </w:numPr>
        <w:spacing w:after="0"/>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Очистные. </w:t>
      </w:r>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Информация о приборах учета приведена в таблице</w:t>
      </w:r>
      <w:r w:rsidR="00627387">
        <w:rPr>
          <w:rFonts w:ascii="Times New Roman" w:eastAsia="Calibri" w:hAnsi="Times New Roman" w:cs="Times New Roman"/>
          <w:color w:val="000000" w:themeColor="text1"/>
          <w:sz w:val="24"/>
          <w:szCs w:val="24"/>
        </w:rPr>
        <w:t>3</w:t>
      </w:r>
      <w:r w:rsidR="00941D27">
        <w:rPr>
          <w:rFonts w:ascii="Times New Roman" w:eastAsia="Calibri" w:hAnsi="Times New Roman" w:cs="Times New Roman"/>
          <w:color w:val="000000" w:themeColor="text1"/>
          <w:sz w:val="24"/>
          <w:szCs w:val="24"/>
        </w:rPr>
        <w:t>3</w:t>
      </w:r>
      <w:r w:rsidRPr="00AF0DA2">
        <w:rPr>
          <w:rFonts w:ascii="Times New Roman" w:eastAsia="Calibri" w:hAnsi="Times New Roman" w:cs="Times New Roman"/>
          <w:color w:val="000000" w:themeColor="text1"/>
          <w:sz w:val="24"/>
          <w:szCs w:val="24"/>
        </w:rPr>
        <w:t xml:space="preserve">. </w:t>
      </w:r>
    </w:p>
    <w:p w:rsidR="002809CE" w:rsidRPr="00AF0DA2" w:rsidRDefault="002809CE" w:rsidP="00CD099A">
      <w:pPr>
        <w:keepNext/>
        <w:spacing w:before="120" w:after="0"/>
        <w:rPr>
          <w:rFonts w:ascii="Times New Roman" w:eastAsia="Calibri" w:hAnsi="Times New Roman" w:cs="Times New Roman"/>
          <w:b/>
          <w:color w:val="000000" w:themeColor="text1"/>
          <w:spacing w:val="-12"/>
          <w:sz w:val="24"/>
          <w:szCs w:val="24"/>
        </w:rPr>
      </w:pPr>
      <w:bookmarkStart w:id="95" w:name="_Ref460317557"/>
      <w:bookmarkStart w:id="96" w:name="_Toc503543660"/>
      <w:bookmarkStart w:id="97" w:name="_Toc198128951"/>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33</w:t>
      </w:r>
      <w:r w:rsidR="00FA70C7" w:rsidRPr="00AF0DA2">
        <w:rPr>
          <w:rFonts w:ascii="Times New Roman" w:eastAsia="Calibri" w:hAnsi="Times New Roman" w:cs="Times New Roman"/>
          <w:b/>
          <w:color w:val="000000" w:themeColor="text1"/>
          <w:spacing w:val="-12"/>
          <w:sz w:val="24"/>
          <w:szCs w:val="24"/>
        </w:rPr>
        <w:fldChar w:fldCharType="end"/>
      </w:r>
      <w:bookmarkEnd w:id="95"/>
      <w:r w:rsidRPr="00AF0DA2">
        <w:rPr>
          <w:rFonts w:ascii="Times New Roman" w:eastAsia="Calibri" w:hAnsi="Times New Roman" w:cs="Times New Roman"/>
          <w:b/>
          <w:color w:val="000000" w:themeColor="text1"/>
          <w:spacing w:val="-12"/>
          <w:sz w:val="24"/>
          <w:szCs w:val="24"/>
        </w:rPr>
        <w:t xml:space="preserve"> – Перечень приборов учета на источниках</w:t>
      </w:r>
      <w:bookmarkEnd w:id="96"/>
      <w:bookmarkEnd w:id="97"/>
    </w:p>
    <w:tbl>
      <w:tblPr>
        <w:tblW w:w="5000" w:type="pct"/>
        <w:tblLook w:val="04A0"/>
      </w:tblPr>
      <w:tblGrid>
        <w:gridCol w:w="503"/>
        <w:gridCol w:w="2299"/>
        <w:gridCol w:w="1951"/>
        <w:gridCol w:w="3250"/>
        <w:gridCol w:w="1851"/>
      </w:tblGrid>
      <w:tr w:rsidR="00AF0DA2" w:rsidRPr="00ED7E4F" w:rsidTr="00E46899">
        <w:trPr>
          <w:tblHeader/>
        </w:trPr>
        <w:tc>
          <w:tcPr>
            <w:tcW w:w="3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 п/п</w:t>
            </w:r>
          </w:p>
        </w:tc>
        <w:tc>
          <w:tcPr>
            <w:tcW w:w="12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Наименование ТСО</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Наименование источника</w:t>
            </w:r>
          </w:p>
        </w:tc>
        <w:tc>
          <w:tcPr>
            <w:tcW w:w="23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ED7E4F" w:rsidTr="00E46899">
        <w:trPr>
          <w:tblHeader/>
        </w:trPr>
        <w:tc>
          <w:tcPr>
            <w:tcW w:w="317" w:type="pct"/>
            <w:vMerge/>
            <w:tcBorders>
              <w:top w:val="single" w:sz="4" w:space="0" w:color="auto"/>
              <w:left w:val="single" w:sz="4" w:space="0" w:color="auto"/>
              <w:bottom w:val="single" w:sz="4" w:space="0" w:color="auto"/>
              <w:right w:val="single" w:sz="4" w:space="0" w:color="auto"/>
            </w:tcBorders>
            <w:vAlign w:val="center"/>
            <w:hideMark/>
          </w:tcPr>
          <w:p w:rsidR="002809CE" w:rsidRPr="00ED7E4F"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297" w:type="pct"/>
            <w:vMerge/>
            <w:tcBorders>
              <w:top w:val="single" w:sz="4" w:space="0" w:color="auto"/>
              <w:left w:val="single" w:sz="4" w:space="0" w:color="auto"/>
              <w:bottom w:val="single" w:sz="4" w:space="0" w:color="auto"/>
              <w:right w:val="single" w:sz="4" w:space="0" w:color="auto"/>
            </w:tcBorders>
            <w:vAlign w:val="center"/>
            <w:hideMark/>
          </w:tcPr>
          <w:p w:rsidR="002809CE" w:rsidRPr="00ED7E4F"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rsidR="002809CE" w:rsidRPr="00ED7E4F"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265"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Первичный</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ED7E4F">
              <w:rPr>
                <w:rFonts w:ascii="Times New Roman" w:eastAsia="Times New Roman" w:hAnsi="Times New Roman" w:cs="Times New Roman"/>
                <w:b/>
                <w:bCs/>
                <w:color w:val="000000" w:themeColor="text1"/>
                <w:sz w:val="20"/>
                <w:szCs w:val="20"/>
                <w:lang w:eastAsia="ru-RU"/>
              </w:rPr>
              <w:t>Вторичный</w:t>
            </w:r>
          </w:p>
        </w:tc>
      </w:tr>
      <w:tr w:rsidR="00AF0DA2"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1</w:t>
            </w:r>
          </w:p>
        </w:tc>
        <w:tc>
          <w:tcPr>
            <w:tcW w:w="1297"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 xml:space="preserve">ПАО </w:t>
            </w:r>
            <w:r w:rsidR="00824F52" w:rsidRPr="00ED7E4F">
              <w:rPr>
                <w:rFonts w:ascii="Times New Roman" w:eastAsia="Times New Roman" w:hAnsi="Times New Roman" w:cs="Times New Roman"/>
                <w:color w:val="000000" w:themeColor="text1"/>
                <w:sz w:val="20"/>
                <w:szCs w:val="20"/>
                <w:lang w:eastAsia="ru-RU"/>
              </w:rPr>
              <w:t>«</w:t>
            </w:r>
            <w:r w:rsidRPr="00ED7E4F">
              <w:rPr>
                <w:rFonts w:ascii="Times New Roman" w:eastAsia="Times New Roman" w:hAnsi="Times New Roman" w:cs="Times New Roman"/>
                <w:color w:val="000000" w:themeColor="text1"/>
                <w:sz w:val="20"/>
                <w:szCs w:val="20"/>
                <w:lang w:eastAsia="ru-RU"/>
              </w:rPr>
              <w:t>Калужская сбытовая компания</w:t>
            </w:r>
            <w:r w:rsidR="00824F52" w:rsidRPr="00ED7E4F">
              <w:rPr>
                <w:rFonts w:ascii="Times New Roman" w:eastAsia="Times New Roman" w:hAnsi="Times New Roman" w:cs="Times New Roman"/>
                <w:color w:val="000000" w:themeColor="text1"/>
                <w:sz w:val="20"/>
                <w:szCs w:val="20"/>
                <w:lang w:eastAsia="ru-RU"/>
              </w:rPr>
              <w:t>»</w:t>
            </w:r>
          </w:p>
        </w:tc>
        <w:tc>
          <w:tcPr>
            <w:tcW w:w="1086"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ГТУ-ТЭЦ</w:t>
            </w:r>
          </w:p>
        </w:tc>
        <w:tc>
          <w:tcPr>
            <w:tcW w:w="1265" w:type="pct"/>
            <w:tcBorders>
              <w:top w:val="nil"/>
              <w:left w:val="nil"/>
              <w:bottom w:val="single" w:sz="4" w:space="0" w:color="auto"/>
              <w:right w:val="single" w:sz="4" w:space="0" w:color="auto"/>
            </w:tcBorders>
            <w:shd w:val="clear" w:color="auto" w:fill="auto"/>
            <w:vAlign w:val="center"/>
            <w:hideMark/>
          </w:tcPr>
          <w:p w:rsidR="002809CE" w:rsidRPr="00ED7E4F" w:rsidRDefault="00047549" w:rsidP="00B0195A">
            <w:pPr>
              <w:spacing w:after="0"/>
              <w:jc w:val="center"/>
              <w:rPr>
                <w:rFonts w:ascii="Times New Roman" w:eastAsia="Times New Roman" w:hAnsi="Times New Roman" w:cs="Times New Roman"/>
                <w:color w:val="000000" w:themeColor="text1"/>
                <w:sz w:val="20"/>
                <w:szCs w:val="20"/>
                <w:lang w:eastAsia="ru-RU"/>
              </w:rPr>
            </w:pPr>
            <w:r w:rsidRPr="00063C49">
              <w:rPr>
                <w:rFonts w:ascii="Times New Roman" w:hAnsi="Times New Roman" w:cs="Times New Roman"/>
                <w:sz w:val="23"/>
                <w:szCs w:val="23"/>
                <w:shd w:val="clear" w:color="auto" w:fill="FFFFFF"/>
              </w:rPr>
              <w:t>ТМК-Н 100</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9A5127"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ТМК-Н.100.2.1</w:t>
            </w:r>
          </w:p>
        </w:tc>
      </w:tr>
      <w:tr w:rsidR="00E46899"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E46899" w:rsidRPr="00ED7E4F" w:rsidRDefault="00E46899"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2</w:t>
            </w:r>
          </w:p>
        </w:tc>
        <w:tc>
          <w:tcPr>
            <w:tcW w:w="1297" w:type="pct"/>
            <w:tcBorders>
              <w:top w:val="nil"/>
              <w:left w:val="single" w:sz="4" w:space="0" w:color="auto"/>
              <w:bottom w:val="single" w:sz="4" w:space="0" w:color="auto"/>
              <w:right w:val="single" w:sz="4" w:space="0" w:color="auto"/>
            </w:tcBorders>
            <w:shd w:val="clear" w:color="auto" w:fill="auto"/>
            <w:vAlign w:val="center"/>
            <w:hideMark/>
          </w:tcPr>
          <w:p w:rsidR="00E46899" w:rsidRPr="00ED7E4F" w:rsidRDefault="00E46899"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АО «РИР»</w:t>
            </w:r>
          </w:p>
        </w:tc>
        <w:tc>
          <w:tcPr>
            <w:tcW w:w="1086" w:type="pct"/>
            <w:tcBorders>
              <w:top w:val="nil"/>
              <w:left w:val="nil"/>
              <w:bottom w:val="single" w:sz="4" w:space="0" w:color="auto"/>
              <w:right w:val="single" w:sz="4" w:space="0" w:color="auto"/>
            </w:tcBorders>
            <w:shd w:val="clear" w:color="auto" w:fill="auto"/>
            <w:vAlign w:val="center"/>
            <w:hideMark/>
          </w:tcPr>
          <w:p w:rsidR="00E46899" w:rsidRPr="00ED7E4F" w:rsidRDefault="00E46899"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olor w:val="000000" w:themeColor="text1"/>
                <w:sz w:val="20"/>
                <w:szCs w:val="20"/>
                <w:lang w:eastAsia="ru-RU"/>
              </w:rPr>
              <w:t xml:space="preserve">Городская котельная </w:t>
            </w:r>
          </w:p>
        </w:tc>
        <w:tc>
          <w:tcPr>
            <w:tcW w:w="1265" w:type="pct"/>
            <w:tcBorders>
              <w:top w:val="nil"/>
              <w:left w:val="nil"/>
              <w:bottom w:val="single" w:sz="4" w:space="0" w:color="auto"/>
              <w:right w:val="single" w:sz="4" w:space="0" w:color="auto"/>
            </w:tcBorders>
            <w:shd w:val="clear" w:color="auto" w:fill="auto"/>
            <w:vAlign w:val="center"/>
            <w:hideMark/>
          </w:tcPr>
          <w:p w:rsidR="00EA366A" w:rsidRPr="003D0C87" w:rsidRDefault="00EA366A" w:rsidP="00EA366A">
            <w:pPr>
              <w:shd w:val="clear" w:color="auto" w:fill="FFFFFF"/>
              <w:autoSpaceDE w:val="0"/>
              <w:autoSpaceDN w:val="0"/>
              <w:adjustRightInd w:val="0"/>
              <w:spacing w:after="0"/>
              <w:rPr>
                <w:rFonts w:ascii="Times New Roman" w:hAnsi="Times New Roman" w:cs="Times New Roman"/>
                <w:b/>
                <w:i/>
                <w:color w:val="000000" w:themeColor="text1"/>
                <w:sz w:val="20"/>
                <w:szCs w:val="20"/>
              </w:rPr>
            </w:pPr>
            <w:r w:rsidRPr="003D0C87">
              <w:rPr>
                <w:rFonts w:ascii="Times New Roman" w:hAnsi="Times New Roman" w:cs="Times New Roman"/>
                <w:b/>
                <w:i/>
                <w:color w:val="000000" w:themeColor="text1"/>
                <w:sz w:val="20"/>
                <w:szCs w:val="20"/>
              </w:rPr>
              <w:t>1 ОЧЕРЕДЬ:</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1.Подающий , обратный трубопровод сетевой воды:</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Ультразвуковой расходомер «ЭТАЛОН-РМ»</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Термометр КТПТР-01 100П</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Датчик давления ОТ-1</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2 Подпиточный трубопровод:</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Расходомер-счетчик</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«Гобой-5» ХХХ-ХХХ-201</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Термометр ТПТ-1-3</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Датчик давления ОТ-1</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3 Исходная вода:</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Расходомер-счетчик</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«Гобой-5» ХХХ-ХХХ-20-160</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Термометр КТПТР-01 100П </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Датчик давления ОТ-1</w:t>
            </w:r>
          </w:p>
          <w:p w:rsidR="00EA366A" w:rsidRPr="003D0C87" w:rsidRDefault="00EA366A" w:rsidP="003D0C87">
            <w:pPr>
              <w:shd w:val="clear" w:color="auto" w:fill="FFFFFF"/>
              <w:autoSpaceDE w:val="0"/>
              <w:autoSpaceDN w:val="0"/>
              <w:adjustRightInd w:val="0"/>
              <w:spacing w:after="0"/>
              <w:rPr>
                <w:rFonts w:ascii="Times New Roman" w:hAnsi="Times New Roman"/>
                <w:b/>
                <w:i/>
                <w:sz w:val="20"/>
                <w:szCs w:val="20"/>
              </w:rPr>
            </w:pPr>
            <w:r w:rsidRPr="003D0C87">
              <w:rPr>
                <w:rFonts w:ascii="Times New Roman" w:hAnsi="Times New Roman"/>
                <w:b/>
                <w:i/>
                <w:sz w:val="20"/>
                <w:szCs w:val="20"/>
              </w:rPr>
              <w:t>2 ОЧЕРЕДЬ</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Подающий , обратный трубопровод сетевой воды:</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Расходомер-счетчик</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«Гобой-5»-ХХХ-ХХХ-201</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Термометр КТПТР-01 100П</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Датчик давления ОТ-1</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2 Подпиточный трубопровод:</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Расходомер-счетчик</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«Гобой-5» ХХХ-ХХХ-201</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Термометр ТПТ-1-3</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Датчик давления ОТ-1</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3 Исходная вода:</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Расходомер-счетчик</w:t>
            </w:r>
          </w:p>
          <w:p w:rsidR="00EA366A" w:rsidRPr="003D0C87" w:rsidRDefault="00EA366A" w:rsidP="00EA366A">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«Гобой-5» ХХХ-ХХХ-20-160</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 xml:space="preserve"> Термометр КТПТР-01 100П </w:t>
            </w:r>
          </w:p>
          <w:p w:rsidR="00EA366A" w:rsidRPr="003D0C87" w:rsidRDefault="00EA366A" w:rsidP="003D0C87">
            <w:pPr>
              <w:shd w:val="clear" w:color="auto" w:fill="FFFFFF"/>
              <w:autoSpaceDE w:val="0"/>
              <w:autoSpaceDN w:val="0"/>
              <w:adjustRightInd w:val="0"/>
              <w:spacing w:after="0"/>
              <w:rPr>
                <w:rFonts w:ascii="Times New Roman" w:hAnsi="Times New Roman"/>
                <w:sz w:val="20"/>
                <w:szCs w:val="20"/>
              </w:rPr>
            </w:pPr>
            <w:r w:rsidRPr="003D0C87">
              <w:rPr>
                <w:rFonts w:ascii="Times New Roman" w:hAnsi="Times New Roman"/>
                <w:sz w:val="20"/>
                <w:szCs w:val="20"/>
              </w:rPr>
              <w:t>Датчик давления ОТ-1</w:t>
            </w:r>
          </w:p>
          <w:p w:rsidR="00EA366A" w:rsidRPr="003D0C87" w:rsidRDefault="00EA366A" w:rsidP="00EA366A">
            <w:pPr>
              <w:spacing w:after="0" w:line="240" w:lineRule="auto"/>
              <w:ind w:left="-53" w:right="-70"/>
              <w:rPr>
                <w:rFonts w:ascii="Times New Roman" w:hAnsi="Times New Roman" w:cs="Times New Roman"/>
                <w:color w:val="000000" w:themeColor="text1"/>
                <w:sz w:val="20"/>
                <w:szCs w:val="20"/>
              </w:rPr>
            </w:pPr>
          </w:p>
          <w:p w:rsidR="00EA366A" w:rsidRPr="003D0C87" w:rsidRDefault="00EA366A" w:rsidP="00EA366A">
            <w:pPr>
              <w:shd w:val="clear" w:color="auto" w:fill="FFFFFF"/>
              <w:autoSpaceDE w:val="0"/>
              <w:autoSpaceDN w:val="0"/>
              <w:adjustRightInd w:val="0"/>
              <w:rPr>
                <w:rFonts w:ascii="Times New Roman" w:eastAsia="Times New Roman" w:hAnsi="Times New Roman" w:cs="Times New Roman"/>
                <w:color w:val="00B0F0"/>
                <w:sz w:val="20"/>
                <w:szCs w:val="20"/>
                <w:lang w:eastAsia="ru-RU"/>
              </w:rPr>
            </w:pPr>
            <w:r w:rsidRPr="003D0C87">
              <w:rPr>
                <w:rFonts w:ascii="Times New Roman" w:eastAsia="Times New Roman" w:hAnsi="Times New Roman" w:cs="Times New Roman"/>
                <w:b/>
                <w:color w:val="000000" w:themeColor="text1"/>
                <w:sz w:val="20"/>
                <w:szCs w:val="20"/>
                <w:lang w:eastAsia="ru-RU"/>
              </w:rPr>
              <w:t>Пар на производство( в город</w:t>
            </w:r>
            <w:r w:rsidRPr="003D0C87">
              <w:rPr>
                <w:rFonts w:ascii="Times New Roman" w:eastAsia="Times New Roman" w:hAnsi="Times New Roman" w:cs="Times New Roman"/>
                <w:color w:val="00B0F0"/>
                <w:sz w:val="20"/>
                <w:szCs w:val="20"/>
                <w:lang w:eastAsia="ru-RU"/>
              </w:rPr>
              <w:t>)</w:t>
            </w:r>
          </w:p>
          <w:p w:rsidR="00EA366A" w:rsidRPr="003D0C87" w:rsidRDefault="00EA366A" w:rsidP="00EA366A">
            <w:pPr>
              <w:shd w:val="clear" w:color="auto" w:fill="FFFFFF"/>
              <w:autoSpaceDE w:val="0"/>
              <w:autoSpaceDN w:val="0"/>
              <w:adjustRightInd w:val="0"/>
              <w:rPr>
                <w:rFonts w:ascii="Times New Roman" w:hAnsi="Times New Roman"/>
                <w:sz w:val="20"/>
                <w:szCs w:val="20"/>
              </w:rPr>
            </w:pPr>
            <w:r w:rsidRPr="003D0C87">
              <w:rPr>
                <w:rFonts w:ascii="Times New Roman" w:hAnsi="Times New Roman"/>
                <w:sz w:val="20"/>
                <w:szCs w:val="20"/>
              </w:rPr>
              <w:t xml:space="preserve"> Счетчик пара вихревой  СВП-2500 :</w:t>
            </w:r>
          </w:p>
          <w:p w:rsidR="00EA366A" w:rsidRPr="003D0C87" w:rsidRDefault="00EA366A" w:rsidP="003834A8">
            <w:pPr>
              <w:numPr>
                <w:ilvl w:val="0"/>
                <w:numId w:val="67"/>
              </w:numPr>
              <w:shd w:val="clear" w:color="auto" w:fill="FFFFFF"/>
              <w:autoSpaceDE w:val="0"/>
              <w:autoSpaceDN w:val="0"/>
              <w:adjustRightInd w:val="0"/>
              <w:spacing w:after="0" w:line="240" w:lineRule="auto"/>
              <w:rPr>
                <w:rFonts w:ascii="Times New Roman" w:hAnsi="Times New Roman"/>
                <w:sz w:val="20"/>
                <w:szCs w:val="20"/>
              </w:rPr>
            </w:pPr>
            <w:r w:rsidRPr="003D0C87">
              <w:rPr>
                <w:rFonts w:ascii="Times New Roman" w:hAnsi="Times New Roman"/>
                <w:sz w:val="20"/>
                <w:szCs w:val="20"/>
              </w:rPr>
              <w:t>Датчик расхода газа    ДРГ.М2500</w:t>
            </w:r>
          </w:p>
          <w:p w:rsidR="00EA366A" w:rsidRPr="003D0C87" w:rsidRDefault="00EA366A" w:rsidP="003834A8">
            <w:pPr>
              <w:numPr>
                <w:ilvl w:val="0"/>
                <w:numId w:val="67"/>
              </w:numPr>
              <w:shd w:val="clear" w:color="auto" w:fill="FFFFFF"/>
              <w:autoSpaceDE w:val="0"/>
              <w:autoSpaceDN w:val="0"/>
              <w:adjustRightInd w:val="0"/>
              <w:spacing w:after="0" w:line="240" w:lineRule="auto"/>
              <w:rPr>
                <w:rFonts w:ascii="Times New Roman" w:hAnsi="Times New Roman"/>
                <w:sz w:val="20"/>
                <w:szCs w:val="20"/>
              </w:rPr>
            </w:pPr>
            <w:r w:rsidRPr="003D0C87">
              <w:rPr>
                <w:rFonts w:ascii="Times New Roman" w:hAnsi="Times New Roman"/>
                <w:sz w:val="20"/>
                <w:szCs w:val="20"/>
              </w:rPr>
              <w:t xml:space="preserve">Термопреобразователь ТПУ 0304/М1-Н </w:t>
            </w:r>
          </w:p>
          <w:p w:rsidR="00EA366A" w:rsidRPr="003D0C87" w:rsidRDefault="00EA366A" w:rsidP="003834A8">
            <w:pPr>
              <w:numPr>
                <w:ilvl w:val="0"/>
                <w:numId w:val="67"/>
              </w:numPr>
              <w:shd w:val="clear" w:color="auto" w:fill="FFFFFF"/>
              <w:autoSpaceDE w:val="0"/>
              <w:autoSpaceDN w:val="0"/>
              <w:adjustRightInd w:val="0"/>
              <w:spacing w:after="0" w:line="240" w:lineRule="auto"/>
              <w:rPr>
                <w:rFonts w:ascii="Times New Roman" w:hAnsi="Times New Roman"/>
                <w:sz w:val="20"/>
                <w:szCs w:val="20"/>
              </w:rPr>
            </w:pPr>
            <w:r w:rsidRPr="003D0C87">
              <w:rPr>
                <w:rFonts w:ascii="Times New Roman" w:hAnsi="Times New Roman"/>
                <w:sz w:val="20"/>
                <w:szCs w:val="20"/>
              </w:rPr>
              <w:t>Преобразователь давления измерительный АИР-10-ДИ 1165</w:t>
            </w:r>
          </w:p>
          <w:p w:rsidR="00E46899" w:rsidRPr="003D0C87" w:rsidRDefault="00EA366A" w:rsidP="00EA366A">
            <w:pPr>
              <w:spacing w:after="0"/>
              <w:rPr>
                <w:rFonts w:ascii="Times New Roman" w:eastAsia="Times New Roman" w:hAnsi="Times New Roman" w:cs="Times New Roman"/>
                <w:sz w:val="20"/>
                <w:szCs w:val="20"/>
                <w:lang w:eastAsia="ru-RU"/>
              </w:rPr>
            </w:pPr>
            <w:r w:rsidRPr="003D0C87">
              <w:rPr>
                <w:rFonts w:ascii="Times New Roman" w:hAnsi="Times New Roman"/>
                <w:sz w:val="20"/>
                <w:szCs w:val="20"/>
              </w:rPr>
              <w:t>Контроллер универсальный  «Миконт-186</w:t>
            </w:r>
          </w:p>
        </w:tc>
        <w:tc>
          <w:tcPr>
            <w:tcW w:w="1035" w:type="pct"/>
            <w:tcBorders>
              <w:top w:val="nil"/>
              <w:left w:val="nil"/>
              <w:bottom w:val="single" w:sz="4" w:space="0" w:color="auto"/>
              <w:right w:val="single" w:sz="4" w:space="0" w:color="auto"/>
            </w:tcBorders>
            <w:shd w:val="clear" w:color="auto" w:fill="auto"/>
            <w:vAlign w:val="center"/>
            <w:hideMark/>
          </w:tcPr>
          <w:p w:rsidR="00E46899" w:rsidRPr="00E46899" w:rsidRDefault="00E46899" w:rsidP="00B0195A">
            <w:pPr>
              <w:spacing w:after="0"/>
              <w:ind w:left="-53" w:right="-70"/>
              <w:jc w:val="center"/>
              <w:rPr>
                <w:rFonts w:ascii="Times New Roman" w:eastAsia="Times New Roman" w:hAnsi="Times New Roman" w:cs="Times New Roman"/>
                <w:sz w:val="20"/>
                <w:szCs w:val="24"/>
                <w:lang w:eastAsia="ru-RU"/>
              </w:rPr>
            </w:pPr>
            <w:r w:rsidRPr="00E46899">
              <w:rPr>
                <w:rFonts w:ascii="Times New Roman" w:eastAsia="Times New Roman" w:hAnsi="Times New Roman" w:cs="Times New Roman"/>
                <w:sz w:val="20"/>
                <w:szCs w:val="24"/>
                <w:lang w:eastAsia="ru-RU"/>
              </w:rPr>
              <w:lastRenderedPageBreak/>
              <w:t xml:space="preserve">ТМК-Н100.2.1 </w:t>
            </w:r>
          </w:p>
          <w:p w:rsidR="00E46899" w:rsidRPr="00E46899" w:rsidRDefault="00E46899" w:rsidP="00B0195A">
            <w:pPr>
              <w:spacing w:after="0"/>
              <w:jc w:val="center"/>
              <w:rPr>
                <w:rFonts w:ascii="Times New Roman" w:eastAsia="Times New Roman" w:hAnsi="Times New Roman" w:cs="Times New Roman"/>
                <w:sz w:val="20"/>
                <w:szCs w:val="20"/>
                <w:lang w:eastAsia="ru-RU"/>
              </w:rPr>
            </w:pPr>
            <w:r w:rsidRPr="00E46899">
              <w:rPr>
                <w:rFonts w:ascii="Times New Roman" w:eastAsia="Times New Roman" w:hAnsi="Times New Roman" w:cs="Times New Roman"/>
                <w:sz w:val="20"/>
                <w:szCs w:val="24"/>
                <w:lang w:eastAsia="ru-RU"/>
              </w:rPr>
              <w:t>ТМК-Н100.2.1</w:t>
            </w:r>
          </w:p>
        </w:tc>
      </w:tr>
      <w:tr w:rsidR="00AF0DA2"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824F52"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lastRenderedPageBreak/>
              <w:t>3</w:t>
            </w:r>
          </w:p>
        </w:tc>
        <w:tc>
          <w:tcPr>
            <w:tcW w:w="1297"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АО "ГНЦ РФ ФЭИ"</w:t>
            </w:r>
          </w:p>
        </w:tc>
        <w:tc>
          <w:tcPr>
            <w:tcW w:w="1086"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ТЭЦ ФЭИ</w:t>
            </w:r>
          </w:p>
        </w:tc>
        <w:tc>
          <w:tcPr>
            <w:tcW w:w="126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н.д.</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н.д.</w:t>
            </w:r>
          </w:p>
        </w:tc>
      </w:tr>
      <w:tr w:rsidR="00AF0DA2"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824F52"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4</w:t>
            </w:r>
          </w:p>
        </w:tc>
        <w:tc>
          <w:tcPr>
            <w:tcW w:w="1297"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АО "НИФХИ"</w:t>
            </w:r>
          </w:p>
        </w:tc>
        <w:tc>
          <w:tcPr>
            <w:tcW w:w="1086"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НИФХИ</w:t>
            </w:r>
          </w:p>
        </w:tc>
        <w:tc>
          <w:tcPr>
            <w:tcW w:w="126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ДКС 10-400</w:t>
            </w:r>
            <w:r w:rsidRPr="00ED7E4F">
              <w:rPr>
                <w:rFonts w:ascii="Times New Roman" w:eastAsia="Times New Roman" w:hAnsi="Times New Roman" w:cs="Times New Roman"/>
                <w:color w:val="000000" w:themeColor="text1"/>
                <w:sz w:val="20"/>
                <w:szCs w:val="20"/>
                <w:lang w:eastAsia="ru-RU"/>
              </w:rPr>
              <w:br/>
              <w:t>ДКС 06-400</w:t>
            </w:r>
            <w:r w:rsidRPr="00ED7E4F">
              <w:rPr>
                <w:rFonts w:ascii="Times New Roman" w:eastAsia="Times New Roman" w:hAnsi="Times New Roman" w:cs="Times New Roman"/>
                <w:color w:val="000000" w:themeColor="text1"/>
                <w:sz w:val="20"/>
                <w:szCs w:val="20"/>
                <w:lang w:eastAsia="ru-RU"/>
              </w:rPr>
              <w:br/>
              <w:t>ДКС 10-300</w:t>
            </w:r>
            <w:r w:rsidRPr="00ED7E4F">
              <w:rPr>
                <w:rFonts w:ascii="Times New Roman" w:eastAsia="Times New Roman" w:hAnsi="Times New Roman" w:cs="Times New Roman"/>
                <w:color w:val="000000" w:themeColor="text1"/>
                <w:sz w:val="20"/>
                <w:szCs w:val="20"/>
                <w:lang w:eastAsia="ru-RU"/>
              </w:rPr>
              <w:br/>
              <w:t>ДКС 06-300</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ДКС-3-1200 с ДМ</w:t>
            </w:r>
            <w:r w:rsidRPr="00ED7E4F">
              <w:rPr>
                <w:rFonts w:ascii="Times New Roman" w:eastAsia="Times New Roman" w:hAnsi="Times New Roman" w:cs="Times New Roman"/>
                <w:color w:val="000000" w:themeColor="text1"/>
                <w:sz w:val="20"/>
                <w:szCs w:val="20"/>
                <w:lang w:eastAsia="ru-RU"/>
              </w:rPr>
              <w:br/>
            </w:r>
            <w:r w:rsidRPr="00ED7E4F">
              <w:rPr>
                <w:rFonts w:ascii="Times New Roman" w:eastAsia="Times New Roman" w:hAnsi="Times New Roman" w:cs="Times New Roman"/>
                <w:color w:val="000000" w:themeColor="text1"/>
                <w:sz w:val="20"/>
                <w:szCs w:val="20"/>
                <w:lang w:eastAsia="ru-RU"/>
              </w:rPr>
              <w:br/>
              <w:t>РМ с ДМЭР</w:t>
            </w:r>
          </w:p>
        </w:tc>
      </w:tr>
      <w:tr w:rsidR="00AF0DA2"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824F52"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5</w:t>
            </w:r>
          </w:p>
        </w:tc>
        <w:tc>
          <w:tcPr>
            <w:tcW w:w="1297" w:type="pct"/>
            <w:tcBorders>
              <w:top w:val="nil"/>
              <w:left w:val="nil"/>
              <w:bottom w:val="single" w:sz="4" w:space="0" w:color="auto"/>
              <w:right w:val="single" w:sz="4" w:space="0" w:color="auto"/>
            </w:tcBorders>
            <w:shd w:val="clear" w:color="auto" w:fill="auto"/>
            <w:vAlign w:val="center"/>
            <w:hideMark/>
          </w:tcPr>
          <w:p w:rsidR="002809CE" w:rsidRPr="00ED7E4F" w:rsidRDefault="003442D4"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086"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ОНПП</w:t>
            </w:r>
          </w:p>
        </w:tc>
        <w:tc>
          <w:tcPr>
            <w:tcW w:w="126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нет</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нет</w:t>
            </w:r>
          </w:p>
        </w:tc>
      </w:tr>
      <w:tr w:rsidR="00AF0DA2" w:rsidRPr="00ED7E4F" w:rsidTr="00E46899">
        <w:tc>
          <w:tcPr>
            <w:tcW w:w="317" w:type="pct"/>
            <w:tcBorders>
              <w:top w:val="nil"/>
              <w:left w:val="single" w:sz="4" w:space="0" w:color="auto"/>
              <w:bottom w:val="single" w:sz="4" w:space="0" w:color="auto"/>
              <w:right w:val="single" w:sz="4" w:space="0" w:color="auto"/>
            </w:tcBorders>
            <w:shd w:val="clear" w:color="auto" w:fill="auto"/>
            <w:vAlign w:val="center"/>
            <w:hideMark/>
          </w:tcPr>
          <w:p w:rsidR="002809CE" w:rsidRPr="00ED7E4F" w:rsidRDefault="00824F52"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6</w:t>
            </w:r>
          </w:p>
        </w:tc>
        <w:tc>
          <w:tcPr>
            <w:tcW w:w="1297" w:type="pct"/>
            <w:tcBorders>
              <w:top w:val="nil"/>
              <w:left w:val="nil"/>
              <w:bottom w:val="single" w:sz="4" w:space="0" w:color="auto"/>
              <w:right w:val="single" w:sz="4" w:space="0" w:color="auto"/>
            </w:tcBorders>
            <w:shd w:val="clear" w:color="auto" w:fill="auto"/>
            <w:vAlign w:val="center"/>
            <w:hideMark/>
          </w:tcPr>
          <w:p w:rsidR="002809CE" w:rsidRPr="00ED7E4F" w:rsidRDefault="008D3337" w:rsidP="00B0195A">
            <w:pPr>
              <w:spacing w:after="0"/>
              <w:jc w:val="center"/>
              <w:rPr>
                <w:rFonts w:ascii="Times New Roman" w:eastAsia="Times New Roman" w:hAnsi="Times New Roman" w:cs="Times New Roman"/>
                <w:color w:val="000000" w:themeColor="text1"/>
                <w:sz w:val="20"/>
                <w:szCs w:val="20"/>
                <w:lang w:eastAsia="ru-RU"/>
              </w:rPr>
            </w:pPr>
            <w:r w:rsidRPr="008D3337">
              <w:rPr>
                <w:rFonts w:ascii="Times New Roman" w:eastAsia="Times New Roman" w:hAnsi="Times New Roman" w:cs="Times New Roman"/>
                <w:color w:val="000000" w:themeColor="text1"/>
                <w:sz w:val="20"/>
                <w:szCs w:val="20"/>
                <w:lang w:eastAsia="ru-RU"/>
              </w:rPr>
              <w:t>НИЦ «Курчатовский институт» - «ВНИИРАЭ»</w:t>
            </w:r>
          </w:p>
        </w:tc>
        <w:tc>
          <w:tcPr>
            <w:tcW w:w="1086"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ВНИИРАЭ</w:t>
            </w:r>
          </w:p>
        </w:tc>
        <w:tc>
          <w:tcPr>
            <w:tcW w:w="126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н.д.</w:t>
            </w:r>
          </w:p>
        </w:tc>
        <w:tc>
          <w:tcPr>
            <w:tcW w:w="1035" w:type="pct"/>
            <w:tcBorders>
              <w:top w:val="nil"/>
              <w:left w:val="nil"/>
              <w:bottom w:val="single" w:sz="4" w:space="0" w:color="auto"/>
              <w:right w:val="single" w:sz="4" w:space="0" w:color="auto"/>
            </w:tcBorders>
            <w:shd w:val="clear" w:color="auto" w:fill="auto"/>
            <w:vAlign w:val="center"/>
            <w:hideMark/>
          </w:tcPr>
          <w:p w:rsidR="002809CE" w:rsidRPr="00ED7E4F" w:rsidRDefault="002809CE" w:rsidP="00B0195A">
            <w:pPr>
              <w:spacing w:after="0"/>
              <w:jc w:val="center"/>
              <w:rPr>
                <w:rFonts w:ascii="Times New Roman" w:eastAsia="Times New Roman" w:hAnsi="Times New Roman" w:cs="Times New Roman"/>
                <w:color w:val="000000" w:themeColor="text1"/>
                <w:sz w:val="20"/>
                <w:szCs w:val="20"/>
                <w:lang w:eastAsia="ru-RU"/>
              </w:rPr>
            </w:pPr>
            <w:r w:rsidRPr="00ED7E4F">
              <w:rPr>
                <w:rFonts w:ascii="Times New Roman" w:eastAsia="Times New Roman" w:hAnsi="Times New Roman" w:cs="Times New Roman"/>
                <w:color w:val="000000" w:themeColor="text1"/>
                <w:sz w:val="20"/>
                <w:szCs w:val="20"/>
                <w:lang w:eastAsia="ru-RU"/>
              </w:rPr>
              <w:t>КМ 5-2</w:t>
            </w:r>
          </w:p>
        </w:tc>
      </w:tr>
    </w:tbl>
    <w:p w:rsidR="002809CE" w:rsidRPr="00AF0DA2" w:rsidRDefault="002809CE" w:rsidP="00EC3C2C">
      <w:pPr>
        <w:keepNext/>
        <w:spacing w:before="120" w:after="0"/>
        <w:rPr>
          <w:rFonts w:eastAsiaTheme="majorEastAsia"/>
          <w:b/>
          <w:bCs/>
          <w:color w:val="000000" w:themeColor="text1"/>
        </w:rPr>
      </w:pPr>
      <w:bookmarkStart w:id="98" w:name="_Toc503543661"/>
      <w:bookmarkStart w:id="99" w:name="_Toc198128952"/>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34</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Приборы учета в точках покупки тепловой энергии от ТЭЦ ФЭИ</w:t>
      </w:r>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5"/>
        <w:gridCol w:w="2657"/>
        <w:gridCol w:w="2241"/>
        <w:gridCol w:w="2093"/>
        <w:gridCol w:w="2138"/>
      </w:tblGrid>
      <w:tr w:rsidR="00AF0DA2" w:rsidRPr="00AF0DA2" w:rsidTr="00E46899">
        <w:tc>
          <w:tcPr>
            <w:tcW w:w="368" w:type="pct"/>
            <w:vMerge w:val="restar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Точка покупки</w:t>
            </w:r>
          </w:p>
        </w:tc>
        <w:tc>
          <w:tcPr>
            <w:tcW w:w="2147" w:type="pct"/>
            <w:gridSpan w:val="2"/>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rsidTr="00E46899">
        <w:tc>
          <w:tcPr>
            <w:tcW w:w="368" w:type="pct"/>
            <w:vMerge/>
            <w:vAlign w:val="center"/>
            <w:hideMark/>
          </w:tcPr>
          <w:p w:rsidR="002809CE" w:rsidRPr="00AF0DA2"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348" w:type="pct"/>
            <w:vMerge/>
            <w:vAlign w:val="center"/>
            <w:hideMark/>
          </w:tcPr>
          <w:p w:rsidR="002809CE" w:rsidRPr="00AF0DA2"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137" w:type="pct"/>
            <w:vMerge/>
            <w:vAlign w:val="center"/>
            <w:hideMark/>
          </w:tcPr>
          <w:p w:rsidR="002809CE" w:rsidRPr="00AF0DA2" w:rsidRDefault="002809CE" w:rsidP="00B0195A">
            <w:pPr>
              <w:spacing w:after="0"/>
              <w:rPr>
                <w:rFonts w:ascii="Times New Roman" w:eastAsia="Times New Roman" w:hAnsi="Times New Roman" w:cs="Times New Roman"/>
                <w:b/>
                <w:bCs/>
                <w:color w:val="000000" w:themeColor="text1"/>
                <w:sz w:val="20"/>
                <w:szCs w:val="20"/>
                <w:lang w:eastAsia="ru-RU"/>
              </w:rPr>
            </w:pPr>
          </w:p>
        </w:tc>
        <w:tc>
          <w:tcPr>
            <w:tcW w:w="1062"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rsidTr="00E46899">
        <w:tc>
          <w:tcPr>
            <w:tcW w:w="368"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vMerge w:val="restart"/>
            <w:shd w:val="clear" w:color="auto" w:fill="auto"/>
            <w:vAlign w:val="center"/>
            <w:hideMark/>
          </w:tcPr>
          <w:p w:rsidR="002809CE" w:rsidRPr="00AF0DA2" w:rsidRDefault="00824F5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АО «РИР»</w:t>
            </w:r>
          </w:p>
        </w:tc>
        <w:tc>
          <w:tcPr>
            <w:tcW w:w="1137"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АБК</w:t>
            </w:r>
          </w:p>
        </w:tc>
        <w:tc>
          <w:tcPr>
            <w:tcW w:w="1062"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hideMark/>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rsidTr="00E46899">
        <w:tc>
          <w:tcPr>
            <w:tcW w:w="368"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Мирный</w:t>
            </w:r>
          </w:p>
        </w:tc>
        <w:tc>
          <w:tcPr>
            <w:tcW w:w="1062"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rsidTr="00E46899">
        <w:tc>
          <w:tcPr>
            <w:tcW w:w="368"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Очистные</w:t>
            </w:r>
          </w:p>
        </w:tc>
        <w:tc>
          <w:tcPr>
            <w:tcW w:w="1062"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rsidR="002809CE" w:rsidRPr="00AF0DA2" w:rsidRDefault="002809CE"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ТМК-Н120.2.1</w:t>
            </w:r>
          </w:p>
        </w:tc>
      </w:tr>
    </w:tbl>
    <w:p w:rsidR="0012663E" w:rsidRPr="00AF0DA2" w:rsidRDefault="002809CE"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100" w:name="_Toc198129419"/>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татистика отказов и восстановлений оборудова</w:t>
      </w:r>
      <w:r w:rsidRPr="00AF0DA2">
        <w:rPr>
          <w:rFonts w:eastAsiaTheme="majorEastAsia"/>
          <w:b/>
          <w:bCs/>
          <w:color w:val="000000" w:themeColor="text1"/>
          <w:lang w:eastAsia="en-US"/>
        </w:rPr>
        <w:t>ния источников тепловой энергии</w:t>
      </w:r>
      <w:bookmarkEnd w:id="100"/>
    </w:p>
    <w:p w:rsidR="00DE4D25" w:rsidRDefault="005C0574"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Аварии и отказы оборудования по источникам тепловой энергии за 20</w:t>
      </w:r>
      <w:r w:rsidR="00064D51">
        <w:rPr>
          <w:rFonts w:ascii="Times New Roman" w:eastAsia="Calibri" w:hAnsi="Times New Roman" w:cs="Times New Roman"/>
          <w:color w:val="000000" w:themeColor="text1"/>
          <w:sz w:val="24"/>
          <w:szCs w:val="24"/>
        </w:rPr>
        <w:t>20</w:t>
      </w:r>
      <w:r w:rsidRPr="00AF0DA2">
        <w:rPr>
          <w:rFonts w:ascii="Times New Roman" w:eastAsia="Calibri" w:hAnsi="Times New Roman" w:cs="Times New Roman"/>
          <w:color w:val="000000" w:themeColor="text1"/>
          <w:sz w:val="24"/>
          <w:szCs w:val="24"/>
        </w:rPr>
        <w:t>-20</w:t>
      </w:r>
      <w:r w:rsidR="00064D51">
        <w:rPr>
          <w:rFonts w:ascii="Times New Roman" w:eastAsia="Calibri" w:hAnsi="Times New Roman" w:cs="Times New Roman"/>
          <w:color w:val="000000" w:themeColor="text1"/>
          <w:sz w:val="24"/>
          <w:szCs w:val="24"/>
        </w:rPr>
        <w:t>24</w:t>
      </w:r>
      <w:r w:rsidRPr="00AF0DA2">
        <w:rPr>
          <w:rFonts w:ascii="Times New Roman" w:eastAsia="Calibri" w:hAnsi="Times New Roman" w:cs="Times New Roman"/>
          <w:color w:val="000000" w:themeColor="text1"/>
          <w:sz w:val="24"/>
          <w:szCs w:val="24"/>
        </w:rPr>
        <w:t xml:space="preserve"> гг. не зафиксированы.</w:t>
      </w:r>
    </w:p>
    <w:p w:rsidR="005C0574" w:rsidRDefault="005C0574"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Перебои в работе оборудования происходили вследствие отключения электроэнергии и, соответственно, отключения сетевых насосов, срабатывании автоматической защиты котлов.</w:t>
      </w:r>
    </w:p>
    <w:p w:rsidR="00214618" w:rsidRDefault="003F3C72" w:rsidP="003F3C72">
      <w:pPr>
        <w:pStyle w:val="afff4"/>
        <w:spacing w:line="276" w:lineRule="auto"/>
        <w:ind w:right="85" w:firstLine="709"/>
        <w:jc w:val="both"/>
      </w:pPr>
      <w:r>
        <w:t xml:space="preserve">Отдельныеостановкиоборудованияневлиялинакачествопредоставленияуслугитеплоснабжениядляпотребителей.Послевыясненияпричинвкратчайшиесрокипринималисьмеры </w:t>
      </w:r>
      <w:r w:rsidRPr="00CC0DCA">
        <w:t>по</w:t>
      </w:r>
      <w:r>
        <w:t xml:space="preserve"> устранению нарушений и дальнейшее восстановление заданного электрического и тепловогорежимов источников. Неполадки в работе оборудования устранялись силами ремонтного персоналаэксплуатирующих организаций в порядке текущей эксплуатации. Оборудование восстанавливалосьврабочемрежимевтечениенеболее24 часов.</w:t>
      </w:r>
    </w:p>
    <w:p w:rsidR="00214618" w:rsidRDefault="00214618">
      <w:pPr>
        <w:rPr>
          <w:rFonts w:ascii="Times New Roman" w:eastAsia="Calibri" w:hAnsi="Times New Roman" w:cs="Times New Roman"/>
          <w:sz w:val="24"/>
        </w:rPr>
      </w:pPr>
      <w:r>
        <w:br w:type="page"/>
      </w:r>
    </w:p>
    <w:p w:rsidR="003F3C72" w:rsidRDefault="003F3C72" w:rsidP="00EC3C2C">
      <w:pPr>
        <w:spacing w:after="0"/>
        <w:contextualSpacing/>
        <w:jc w:val="both"/>
        <w:rPr>
          <w:rFonts w:ascii="Times New Roman" w:eastAsia="Calibri" w:hAnsi="Times New Roman" w:cs="Times New Roman"/>
          <w:color w:val="000000" w:themeColor="text1"/>
          <w:sz w:val="24"/>
          <w:szCs w:val="24"/>
        </w:rPr>
      </w:pPr>
      <w:bookmarkStart w:id="101" w:name="_Toc198128953"/>
      <w:r w:rsidRPr="00AF0DA2">
        <w:rPr>
          <w:rFonts w:ascii="Times New Roman" w:eastAsia="Calibri" w:hAnsi="Times New Roman" w:cs="Times New Roman"/>
          <w:b/>
          <w:color w:val="000000" w:themeColor="text1"/>
          <w:spacing w:val="-12"/>
          <w:sz w:val="24"/>
          <w:szCs w:val="24"/>
        </w:rPr>
        <w:lastRenderedPageBreak/>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35</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w:t>
      </w:r>
      <w:r w:rsidRPr="003F3C72">
        <w:rPr>
          <w:rFonts w:ascii="Times New Roman" w:eastAsia="Calibri" w:hAnsi="Times New Roman" w:cs="Times New Roman"/>
          <w:b/>
          <w:color w:val="000000" w:themeColor="text1"/>
          <w:spacing w:val="-12"/>
          <w:sz w:val="24"/>
          <w:szCs w:val="24"/>
        </w:rPr>
        <w:t>Динамика изменения прекращения подачи тепловой энергии</w:t>
      </w:r>
      <w:r>
        <w:rPr>
          <w:rFonts w:ascii="Times New Roman" w:eastAsia="Calibri" w:hAnsi="Times New Roman" w:cs="Times New Roman"/>
          <w:b/>
          <w:color w:val="000000" w:themeColor="text1"/>
          <w:spacing w:val="-12"/>
          <w:sz w:val="24"/>
          <w:szCs w:val="24"/>
        </w:rPr>
        <w:t xml:space="preserve"> от БМК Заовражье</w:t>
      </w:r>
      <w:bookmarkEnd w:id="101"/>
    </w:p>
    <w:tbl>
      <w:tblPr>
        <w:tblW w:w="5000" w:type="pct"/>
        <w:tblCellMar>
          <w:left w:w="0" w:type="dxa"/>
          <w:right w:w="0" w:type="dxa"/>
        </w:tblCellMar>
        <w:tblLook w:val="04A0"/>
      </w:tblPr>
      <w:tblGrid>
        <w:gridCol w:w="1137"/>
        <w:gridCol w:w="2397"/>
        <w:gridCol w:w="2261"/>
        <w:gridCol w:w="4141"/>
      </w:tblGrid>
      <w:tr w:rsidR="003F3C72" w:rsidRPr="007B6CAB" w:rsidTr="003F3C72">
        <w:trPr>
          <w:tblHeader/>
        </w:trPr>
        <w:tc>
          <w:tcPr>
            <w:tcW w:w="5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B4732D">
            <w:pPr>
              <w:spacing w:after="0" w:line="240" w:lineRule="auto"/>
              <w:jc w:val="center"/>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Год</w:t>
            </w:r>
          </w:p>
        </w:tc>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B4732D">
            <w:pPr>
              <w:spacing w:after="0" w:line="240" w:lineRule="auto"/>
              <w:jc w:val="center"/>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Количество прекращений</w:t>
            </w:r>
          </w:p>
        </w:tc>
        <w:tc>
          <w:tcPr>
            <w:tcW w:w="113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B4732D">
            <w:pPr>
              <w:spacing w:after="0" w:line="240" w:lineRule="auto"/>
              <w:jc w:val="center"/>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Среднее время восстановления, ч</w:t>
            </w:r>
          </w:p>
        </w:tc>
        <w:tc>
          <w:tcPr>
            <w:tcW w:w="208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B4732D">
            <w:pPr>
              <w:spacing w:after="0" w:line="240" w:lineRule="auto"/>
              <w:jc w:val="center"/>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Средний недоотпуск тепла на одно прекращение подачи тепловой энергии, Гкал/ед</w:t>
            </w:r>
          </w:p>
        </w:tc>
      </w:tr>
      <w:tr w:rsidR="003F3C72" w:rsidRPr="007B6CAB" w:rsidTr="003F3C72">
        <w:tc>
          <w:tcPr>
            <w:tcW w:w="5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2020</w:t>
            </w:r>
          </w:p>
        </w:tc>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3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208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r>
      <w:tr w:rsidR="003F3C72" w:rsidRPr="007B6CAB" w:rsidTr="003F3C72">
        <w:tc>
          <w:tcPr>
            <w:tcW w:w="5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2021</w:t>
            </w:r>
          </w:p>
        </w:tc>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3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208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r>
      <w:tr w:rsidR="003F3C72" w:rsidRPr="007B6CAB" w:rsidTr="003F3C72">
        <w:tc>
          <w:tcPr>
            <w:tcW w:w="5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2022</w:t>
            </w:r>
          </w:p>
        </w:tc>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3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208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r>
      <w:tr w:rsidR="003F3C72" w:rsidRPr="007B6CAB" w:rsidTr="003F3C72">
        <w:tc>
          <w:tcPr>
            <w:tcW w:w="5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2023</w:t>
            </w:r>
          </w:p>
        </w:tc>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113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208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F3C72" w:rsidRPr="007B6CAB" w:rsidRDefault="003F3C72" w:rsidP="003F3C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r>
      <w:tr w:rsidR="003F3C72" w:rsidRPr="007B6CAB" w:rsidTr="003F3C72">
        <w:tc>
          <w:tcPr>
            <w:tcW w:w="57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3F3C72" w:rsidRPr="007B6CAB" w:rsidRDefault="003F3C72" w:rsidP="00B4732D">
            <w:pPr>
              <w:spacing w:after="0" w:line="240" w:lineRule="auto"/>
              <w:textAlignment w:val="baseline"/>
              <w:rPr>
                <w:rFonts w:ascii="Times New Roman" w:eastAsia="Times New Roman" w:hAnsi="Times New Roman" w:cs="Times New Roman"/>
                <w:sz w:val="20"/>
                <w:szCs w:val="20"/>
                <w:lang w:eastAsia="ru-RU"/>
              </w:rPr>
            </w:pPr>
            <w:r w:rsidRPr="007B6CAB">
              <w:rPr>
                <w:rFonts w:ascii="Times New Roman" w:eastAsia="Times New Roman" w:hAnsi="Times New Roman" w:cs="Times New Roman"/>
                <w:sz w:val="20"/>
                <w:szCs w:val="20"/>
                <w:lang w:eastAsia="ru-RU"/>
              </w:rPr>
              <w:t>2024</w:t>
            </w:r>
          </w:p>
        </w:tc>
        <w:tc>
          <w:tcPr>
            <w:tcW w:w="120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3F3C72" w:rsidRPr="007B6CAB" w:rsidRDefault="003F3C72" w:rsidP="00B4732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13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3F3C72" w:rsidRPr="007B6CAB" w:rsidRDefault="003F3C72" w:rsidP="00B4732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08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3F3C72" w:rsidRPr="007B6CAB" w:rsidRDefault="003F3C72" w:rsidP="00B4732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bl>
    <w:p w:rsidR="0012663E" w:rsidRPr="00AF0DA2" w:rsidRDefault="002809CE"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102" w:name="_Toc198129420"/>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редписания надзорных органов по запрещению дальнейшей эксплуата</w:t>
      </w:r>
      <w:r w:rsidR="00614667" w:rsidRPr="00AF0DA2">
        <w:rPr>
          <w:rFonts w:eastAsiaTheme="majorEastAsia"/>
          <w:b/>
          <w:bCs/>
          <w:color w:val="000000" w:themeColor="text1"/>
          <w:lang w:eastAsia="en-US"/>
        </w:rPr>
        <w:t>ции источников тепловой энергии</w:t>
      </w:r>
      <w:bookmarkEnd w:id="102"/>
    </w:p>
    <w:p w:rsidR="002809CE" w:rsidRPr="00AF0DA2" w:rsidRDefault="002809C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соответствии с информацией, предоставленной теплоснабжающими организациями для разработки схемы теплоснабжения МО ГО «город Обнинск», предписания надзорных органов по запрещению дальнейшей эксплуатации оборудования источников теплоснабжения отсутствуют. </w:t>
      </w:r>
    </w:p>
    <w:p w:rsidR="00614667" w:rsidRPr="00E46899" w:rsidRDefault="00E84D41" w:rsidP="003834A8">
      <w:pPr>
        <w:pStyle w:val="s1"/>
        <w:keepNext/>
        <w:numPr>
          <w:ilvl w:val="1"/>
          <w:numId w:val="69"/>
        </w:numPr>
        <w:spacing w:line="276" w:lineRule="auto"/>
        <w:ind w:left="426" w:hanging="431"/>
        <w:jc w:val="both"/>
        <w:outlineLvl w:val="1"/>
        <w:rPr>
          <w:rFonts w:eastAsiaTheme="majorEastAsia"/>
          <w:b/>
          <w:bCs/>
          <w:color w:val="000000" w:themeColor="text1"/>
          <w:lang w:eastAsia="en-US"/>
        </w:rPr>
      </w:pPr>
      <w:bookmarkStart w:id="103" w:name="_Toc198129421"/>
      <w:r w:rsidRPr="00E46899">
        <w:rPr>
          <w:rFonts w:eastAsiaTheme="majorEastAsia"/>
          <w:b/>
          <w:bCs/>
          <w:color w:val="000000" w:themeColor="text1"/>
          <w:lang w:eastAsia="en-US"/>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03"/>
    </w:p>
    <w:p w:rsidR="00E84D41" w:rsidRPr="00E46899" w:rsidRDefault="00E46899" w:rsidP="00B0195A">
      <w:pPr>
        <w:spacing w:after="0"/>
        <w:ind w:firstLine="567"/>
        <w:contextualSpacing/>
        <w:jc w:val="both"/>
        <w:rPr>
          <w:rFonts w:ascii="Times New Roman" w:eastAsia="Calibri" w:hAnsi="Times New Roman" w:cs="Times New Roman"/>
          <w:color w:val="000000" w:themeColor="text1"/>
          <w:sz w:val="24"/>
          <w:szCs w:val="24"/>
        </w:rPr>
      </w:pPr>
      <w:r w:rsidRPr="00E46899">
        <w:rPr>
          <w:rFonts w:ascii="Times New Roman" w:eastAsia="Calibri" w:hAnsi="Times New Roman" w:cs="Times New Roman"/>
          <w:color w:val="000000" w:themeColor="text1"/>
          <w:sz w:val="24"/>
          <w:szCs w:val="24"/>
        </w:rPr>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города </w:t>
      </w:r>
      <w:r>
        <w:rPr>
          <w:rFonts w:ascii="Times New Roman" w:eastAsia="Calibri" w:hAnsi="Times New Roman" w:cs="Times New Roman"/>
          <w:color w:val="000000" w:themeColor="text1"/>
          <w:sz w:val="24"/>
          <w:szCs w:val="24"/>
        </w:rPr>
        <w:t>Обнинска</w:t>
      </w:r>
      <w:r w:rsidRPr="00E46899">
        <w:rPr>
          <w:rFonts w:ascii="Times New Roman" w:eastAsia="Calibri" w:hAnsi="Times New Roman" w:cs="Times New Roman"/>
          <w:color w:val="000000" w:themeColor="text1"/>
          <w:sz w:val="24"/>
          <w:szCs w:val="24"/>
        </w:rPr>
        <w:t xml:space="preserve"> отсутствуют</w:t>
      </w:r>
      <w:r>
        <w:rPr>
          <w:rFonts w:ascii="Times New Roman" w:eastAsia="Calibri" w:hAnsi="Times New Roman" w:cs="Times New Roman"/>
          <w:color w:val="000000" w:themeColor="text1"/>
          <w:sz w:val="24"/>
          <w:szCs w:val="24"/>
        </w:rPr>
        <w:t>.</w:t>
      </w:r>
    </w:p>
    <w:p w:rsidR="00E84D41" w:rsidRPr="003D4902" w:rsidRDefault="00E84D41" w:rsidP="003834A8">
      <w:pPr>
        <w:pStyle w:val="s1"/>
        <w:keepNext/>
        <w:numPr>
          <w:ilvl w:val="1"/>
          <w:numId w:val="69"/>
        </w:numPr>
        <w:spacing w:line="276" w:lineRule="auto"/>
        <w:ind w:left="788" w:hanging="431"/>
        <w:jc w:val="both"/>
        <w:outlineLvl w:val="1"/>
        <w:rPr>
          <w:rFonts w:eastAsiaTheme="majorEastAsia"/>
          <w:b/>
          <w:bCs/>
          <w:color w:val="000000" w:themeColor="text1"/>
          <w:lang w:eastAsia="en-US"/>
        </w:rPr>
      </w:pPr>
      <w:bookmarkStart w:id="104" w:name="_Toc198129422"/>
      <w:r w:rsidRPr="003D4902">
        <w:rPr>
          <w:rFonts w:eastAsiaTheme="majorEastAsia"/>
          <w:b/>
          <w:bCs/>
          <w:color w:val="000000" w:themeColor="text1"/>
          <w:lang w:eastAsia="en-US"/>
        </w:rPr>
        <w:t>Описание изменений технических характеристик основного оборудования источников тепловой энергии</w:t>
      </w:r>
      <w:bookmarkEnd w:id="104"/>
    </w:p>
    <w:p w:rsidR="00E84D41" w:rsidRPr="003D4902" w:rsidRDefault="003D4902" w:rsidP="003D4902">
      <w:pPr>
        <w:ind w:firstLine="851"/>
        <w:rPr>
          <w:rFonts w:ascii="Times New Roman" w:eastAsia="Calibri" w:hAnsi="Times New Roman" w:cs="Times New Roman"/>
          <w:color w:val="000000" w:themeColor="text1"/>
          <w:sz w:val="24"/>
          <w:szCs w:val="24"/>
        </w:rPr>
      </w:pPr>
      <w:r w:rsidRPr="003D4902">
        <w:rPr>
          <w:rFonts w:ascii="Times New Roman" w:eastAsia="Calibri" w:hAnsi="Times New Roman" w:cs="Times New Roman"/>
          <w:color w:val="000000" w:themeColor="text1"/>
          <w:sz w:val="24"/>
          <w:szCs w:val="24"/>
        </w:rPr>
        <w:t>За период актуализации схемы теплоснабжения изменения технических характеристик основного оборудования источников тепловой энергии отсутствуют.</w:t>
      </w:r>
    </w:p>
    <w:p w:rsidR="0012663E" w:rsidRPr="00824F52" w:rsidRDefault="0012663E" w:rsidP="004C7320">
      <w:pPr>
        <w:pStyle w:val="s1"/>
        <w:pageBreakBefore/>
        <w:spacing w:line="276" w:lineRule="auto"/>
        <w:ind w:left="720"/>
        <w:jc w:val="both"/>
        <w:outlineLvl w:val="0"/>
        <w:rPr>
          <w:rFonts w:eastAsiaTheme="majorEastAsia"/>
          <w:b/>
          <w:bCs/>
          <w:color w:val="000000" w:themeColor="text1"/>
          <w:sz w:val="32"/>
          <w:lang w:eastAsia="en-US"/>
        </w:rPr>
      </w:pPr>
      <w:bookmarkStart w:id="105" w:name="_Toc198129423"/>
      <w:r w:rsidRPr="00824F52">
        <w:rPr>
          <w:rFonts w:eastAsiaTheme="majorEastAsia"/>
          <w:b/>
          <w:bCs/>
          <w:color w:val="000000" w:themeColor="text1"/>
          <w:sz w:val="28"/>
          <w:lang w:eastAsia="en-US"/>
        </w:rPr>
        <w:lastRenderedPageBreak/>
        <w:t>Часть 3</w:t>
      </w:r>
      <w:r w:rsidR="00424DFB" w:rsidRPr="00824F52">
        <w:rPr>
          <w:rFonts w:eastAsiaTheme="majorEastAsia"/>
          <w:b/>
          <w:bCs/>
          <w:color w:val="000000" w:themeColor="text1"/>
          <w:sz w:val="28"/>
          <w:lang w:eastAsia="en-US"/>
        </w:rPr>
        <w:t>.</w:t>
      </w:r>
      <w:r w:rsidRPr="00824F52">
        <w:rPr>
          <w:rFonts w:eastAsiaTheme="majorEastAsia"/>
          <w:b/>
          <w:bCs/>
          <w:color w:val="000000" w:themeColor="text1"/>
          <w:sz w:val="28"/>
          <w:lang w:eastAsia="en-US"/>
        </w:rPr>
        <w:t xml:space="preserve"> Тепловые сети, сооружения на них и тепловые пункты</w:t>
      </w:r>
      <w:bookmarkEnd w:id="105"/>
    </w:p>
    <w:p w:rsidR="0012663E" w:rsidRPr="00AF0DA2" w:rsidRDefault="00F9779B" w:rsidP="003834A8">
      <w:pPr>
        <w:pStyle w:val="s1"/>
        <w:keepNext/>
        <w:numPr>
          <w:ilvl w:val="1"/>
          <w:numId w:val="66"/>
        </w:numPr>
        <w:spacing w:before="240" w:beforeAutospacing="0" w:line="276" w:lineRule="auto"/>
        <w:ind w:left="0" w:firstLine="709"/>
        <w:jc w:val="both"/>
        <w:outlineLvl w:val="1"/>
        <w:rPr>
          <w:rFonts w:eastAsiaTheme="majorEastAsia"/>
          <w:b/>
          <w:bCs/>
          <w:color w:val="000000" w:themeColor="text1"/>
          <w:lang w:eastAsia="en-US"/>
        </w:rPr>
      </w:pPr>
      <w:bookmarkStart w:id="106" w:name="_Toc198129424"/>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w:t>
      </w:r>
      <w:r w:rsidRPr="00AF0DA2">
        <w:rPr>
          <w:rFonts w:eastAsiaTheme="majorEastAsia"/>
          <w:b/>
          <w:bCs/>
          <w:color w:val="000000" w:themeColor="text1"/>
          <w:lang w:eastAsia="en-US"/>
        </w:rPr>
        <w:t>ный объект</w:t>
      </w:r>
      <w:bookmarkEnd w:id="106"/>
    </w:p>
    <w:p w:rsidR="00AC2805" w:rsidRPr="004450FE" w:rsidRDefault="00F9779B" w:rsidP="00B0195A">
      <w:pPr>
        <w:pStyle w:val="af0"/>
        <w:tabs>
          <w:tab w:val="left" w:pos="426"/>
        </w:tabs>
        <w:ind w:left="0" w:firstLine="709"/>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Большая часть тепловых сетей в Обнинске присоединена к котельной </w:t>
      </w:r>
      <w:r w:rsidR="00824F52">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xml:space="preserve">, образуя вместе с тепловыми сетями ГТУ ТЭЦ №1 и ТЭЦ ФЭИ </w:t>
      </w:r>
      <w:r w:rsidR="00BD1A80">
        <w:rPr>
          <w:rFonts w:ascii="Times New Roman" w:eastAsia="Calibri" w:hAnsi="Times New Roman" w:cs="Times New Roman"/>
          <w:color w:val="000000" w:themeColor="text1"/>
          <w:sz w:val="24"/>
          <w:szCs w:val="24"/>
        </w:rPr>
        <w:t xml:space="preserve">на территории города </w:t>
      </w:r>
      <w:r w:rsidRPr="00AF0DA2">
        <w:rPr>
          <w:rFonts w:ascii="Times New Roman" w:eastAsia="Calibri" w:hAnsi="Times New Roman" w:cs="Times New Roman"/>
          <w:color w:val="000000" w:themeColor="text1"/>
          <w:sz w:val="24"/>
          <w:szCs w:val="24"/>
        </w:rPr>
        <w:t>единую двухтрубную тепловую сеть, кольцевую с резервирующими перемычками, с зависимым и независимым присоединением потребителей теплоты преимущественно по открытой схеме. Прокладка тепловых сетей осуществлена в основном в непроходных каналах</w:t>
      </w:r>
      <w:r w:rsidR="00856B9C">
        <w:rPr>
          <w:rFonts w:ascii="Times New Roman" w:eastAsia="Calibri" w:hAnsi="Times New Roman" w:cs="Times New Roman"/>
          <w:color w:val="000000" w:themeColor="text1"/>
          <w:sz w:val="24"/>
          <w:szCs w:val="24"/>
        </w:rPr>
        <w:t>.</w:t>
      </w:r>
    </w:p>
    <w:p w:rsidR="00F9779B" w:rsidRPr="00AF0DA2" w:rsidRDefault="00977E51" w:rsidP="00B0195A">
      <w:pPr>
        <w:pStyle w:val="af0"/>
        <w:ind w:left="0" w:firstLine="567"/>
        <w:jc w:val="both"/>
        <w:rPr>
          <w:rFonts w:ascii="Times New Roman" w:eastAsia="Calibri" w:hAnsi="Times New Roman" w:cs="Times New Roman"/>
          <w:color w:val="000000" w:themeColor="text1"/>
          <w:sz w:val="24"/>
          <w:szCs w:val="24"/>
        </w:rPr>
      </w:pPr>
      <w:r w:rsidRPr="00503E6D">
        <w:rPr>
          <w:rFonts w:ascii="Times New Roman" w:eastAsia="Calibri" w:hAnsi="Times New Roman" w:cs="Times New Roman"/>
          <w:color w:val="000000" w:themeColor="text1"/>
          <w:sz w:val="24"/>
          <w:szCs w:val="24"/>
        </w:rPr>
        <w:t>В 202</w:t>
      </w:r>
      <w:r w:rsidR="003661E0" w:rsidRPr="00503E6D">
        <w:rPr>
          <w:rFonts w:ascii="Times New Roman" w:eastAsia="Calibri" w:hAnsi="Times New Roman" w:cs="Times New Roman"/>
          <w:color w:val="000000" w:themeColor="text1"/>
          <w:sz w:val="24"/>
          <w:szCs w:val="24"/>
        </w:rPr>
        <w:t>2</w:t>
      </w:r>
      <w:r w:rsidRPr="00503E6D">
        <w:rPr>
          <w:rFonts w:ascii="Times New Roman" w:eastAsia="Calibri" w:hAnsi="Times New Roman" w:cs="Times New Roman"/>
          <w:color w:val="000000" w:themeColor="text1"/>
          <w:sz w:val="24"/>
          <w:szCs w:val="24"/>
        </w:rPr>
        <w:t xml:space="preserve"> г. </w:t>
      </w:r>
      <w:r w:rsidR="00856B9C">
        <w:rPr>
          <w:rFonts w:ascii="Times New Roman" w:eastAsia="Calibri" w:hAnsi="Times New Roman" w:cs="Times New Roman"/>
          <w:color w:val="000000" w:themeColor="text1"/>
          <w:sz w:val="24"/>
          <w:szCs w:val="24"/>
        </w:rPr>
        <w:t>завершено строительство</w:t>
      </w:r>
      <w:r w:rsidR="00856B9C" w:rsidRPr="00503E6D">
        <w:rPr>
          <w:rFonts w:ascii="Times New Roman" w:eastAsia="Calibri" w:hAnsi="Times New Roman" w:cs="Times New Roman"/>
          <w:color w:val="000000" w:themeColor="text1"/>
          <w:sz w:val="24"/>
          <w:szCs w:val="24"/>
        </w:rPr>
        <w:t>понизительн</w:t>
      </w:r>
      <w:r w:rsidR="00856B9C">
        <w:rPr>
          <w:rFonts w:ascii="Times New Roman" w:eastAsia="Calibri" w:hAnsi="Times New Roman" w:cs="Times New Roman"/>
          <w:color w:val="000000" w:themeColor="text1"/>
          <w:sz w:val="24"/>
          <w:szCs w:val="24"/>
        </w:rPr>
        <w:t>ой</w:t>
      </w:r>
      <w:r w:rsidR="002B65A2" w:rsidRPr="00503E6D">
        <w:rPr>
          <w:rFonts w:ascii="Times New Roman" w:eastAsia="Calibri" w:hAnsi="Times New Roman" w:cs="Times New Roman"/>
          <w:color w:val="000000" w:themeColor="text1"/>
          <w:sz w:val="24"/>
          <w:szCs w:val="24"/>
        </w:rPr>
        <w:t>насосн</w:t>
      </w:r>
      <w:r w:rsidR="00856B9C">
        <w:rPr>
          <w:rFonts w:ascii="Times New Roman" w:eastAsia="Calibri" w:hAnsi="Times New Roman" w:cs="Times New Roman"/>
          <w:color w:val="000000" w:themeColor="text1"/>
          <w:sz w:val="24"/>
          <w:szCs w:val="24"/>
        </w:rPr>
        <w:t>ой</w:t>
      </w:r>
      <w:r w:rsidR="002B65A2" w:rsidRPr="00503E6D">
        <w:rPr>
          <w:rFonts w:ascii="Times New Roman" w:eastAsia="Calibri" w:hAnsi="Times New Roman" w:cs="Times New Roman"/>
          <w:color w:val="000000" w:themeColor="text1"/>
          <w:sz w:val="24"/>
          <w:szCs w:val="24"/>
        </w:rPr>
        <w:t xml:space="preserve"> станци</w:t>
      </w:r>
      <w:r w:rsidR="00856B9C">
        <w:rPr>
          <w:rFonts w:ascii="Times New Roman" w:eastAsia="Calibri" w:hAnsi="Times New Roman" w:cs="Times New Roman"/>
          <w:color w:val="000000" w:themeColor="text1"/>
          <w:sz w:val="24"/>
          <w:szCs w:val="24"/>
        </w:rPr>
        <w:t>и</w:t>
      </w:r>
      <w:r w:rsidR="002B65A2" w:rsidRPr="00503E6D">
        <w:rPr>
          <w:rFonts w:ascii="Times New Roman" w:eastAsia="Calibri" w:hAnsi="Times New Roman" w:cs="Times New Roman"/>
          <w:color w:val="000000" w:themeColor="text1"/>
          <w:sz w:val="24"/>
          <w:szCs w:val="24"/>
        </w:rPr>
        <w:t xml:space="preserve"> на магистральной теплосети Ду500</w:t>
      </w:r>
      <w:r w:rsidR="007942A8" w:rsidRPr="00503E6D">
        <w:rPr>
          <w:rFonts w:ascii="Times New Roman" w:eastAsia="Calibri" w:hAnsi="Times New Roman" w:cs="Times New Roman"/>
          <w:color w:val="000000" w:themeColor="text1"/>
          <w:sz w:val="24"/>
          <w:szCs w:val="24"/>
        </w:rPr>
        <w:t>, с уменьшением диаметра теплосети на участке от К-3 до К-2 до Ду400,</w:t>
      </w:r>
      <w:r w:rsidR="002B65A2" w:rsidRPr="00503E6D">
        <w:rPr>
          <w:rFonts w:ascii="Times New Roman" w:eastAsia="Calibri" w:hAnsi="Times New Roman" w:cs="Times New Roman"/>
          <w:color w:val="000000" w:themeColor="text1"/>
          <w:sz w:val="24"/>
          <w:szCs w:val="24"/>
        </w:rPr>
        <w:t xml:space="preserve"> в районе </w:t>
      </w:r>
      <w:r w:rsidR="00811BEE" w:rsidRPr="00503E6D">
        <w:rPr>
          <w:rFonts w:ascii="Times New Roman" w:eastAsia="Calibri" w:hAnsi="Times New Roman" w:cs="Times New Roman"/>
          <w:color w:val="000000" w:themeColor="text1"/>
          <w:sz w:val="24"/>
          <w:szCs w:val="24"/>
        </w:rPr>
        <w:t>здания</w:t>
      </w:r>
      <w:r w:rsidR="002B65A2" w:rsidRPr="00503E6D">
        <w:rPr>
          <w:rFonts w:ascii="Times New Roman" w:eastAsia="Calibri" w:hAnsi="Times New Roman" w:cs="Times New Roman"/>
          <w:color w:val="000000" w:themeColor="text1"/>
          <w:sz w:val="24"/>
          <w:szCs w:val="24"/>
        </w:rPr>
        <w:t xml:space="preserve"> ул.Комсомольская,6, производительностью 3</w:t>
      </w:r>
      <w:r w:rsidR="001C3ADD" w:rsidRPr="00503E6D">
        <w:rPr>
          <w:rFonts w:ascii="Times New Roman" w:eastAsia="Calibri" w:hAnsi="Times New Roman" w:cs="Times New Roman"/>
          <w:color w:val="000000" w:themeColor="text1"/>
          <w:sz w:val="24"/>
          <w:szCs w:val="24"/>
        </w:rPr>
        <w:t>15</w:t>
      </w:r>
      <w:r w:rsidR="002B65A2" w:rsidRPr="00503E6D">
        <w:rPr>
          <w:rFonts w:ascii="Times New Roman" w:eastAsia="Calibri" w:hAnsi="Times New Roman" w:cs="Times New Roman"/>
          <w:color w:val="000000" w:themeColor="text1"/>
          <w:sz w:val="24"/>
          <w:szCs w:val="24"/>
        </w:rPr>
        <w:t>м.куб/час</w:t>
      </w:r>
      <w:r w:rsidR="00577407" w:rsidRPr="00503E6D">
        <w:rPr>
          <w:rFonts w:ascii="Times New Roman" w:eastAsia="Calibri" w:hAnsi="Times New Roman" w:cs="Times New Roman"/>
          <w:color w:val="000000" w:themeColor="text1"/>
          <w:sz w:val="24"/>
          <w:szCs w:val="24"/>
        </w:rPr>
        <w:t xml:space="preserve"> для повышения надежности теплоснабжения потребителей Старого города. Строительная часть ПНС предполагает</w:t>
      </w:r>
      <w:r w:rsidR="001C3ADD" w:rsidRPr="00503E6D">
        <w:rPr>
          <w:rFonts w:ascii="Times New Roman" w:eastAsia="Calibri" w:hAnsi="Times New Roman" w:cs="Times New Roman"/>
          <w:color w:val="000000" w:themeColor="text1"/>
          <w:sz w:val="24"/>
          <w:szCs w:val="24"/>
        </w:rPr>
        <w:t xml:space="preserve"> возможность увеличения</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при необходимости</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ее производительности до 1000 м</w:t>
      </w:r>
      <w:r w:rsidR="001C3ADD" w:rsidRPr="00503E6D">
        <w:rPr>
          <w:rFonts w:ascii="Times New Roman" w:eastAsia="Calibri" w:hAnsi="Times New Roman" w:cs="Times New Roman"/>
          <w:color w:val="000000" w:themeColor="text1"/>
          <w:sz w:val="24"/>
          <w:szCs w:val="24"/>
          <w:vertAlign w:val="superscript"/>
        </w:rPr>
        <w:t>3</w:t>
      </w:r>
      <w:r w:rsidR="001C3ADD" w:rsidRPr="00503E6D">
        <w:rPr>
          <w:rFonts w:ascii="Times New Roman" w:eastAsia="Calibri" w:hAnsi="Times New Roman" w:cs="Times New Roman"/>
          <w:color w:val="000000" w:themeColor="text1"/>
          <w:sz w:val="24"/>
          <w:szCs w:val="24"/>
        </w:rPr>
        <w:t>/час</w:t>
      </w:r>
      <w:r w:rsidR="00577407" w:rsidRPr="00503E6D">
        <w:rPr>
          <w:rFonts w:ascii="Times New Roman" w:eastAsia="Calibri" w:hAnsi="Times New Roman" w:cs="Times New Roman"/>
          <w:color w:val="000000" w:themeColor="text1"/>
          <w:sz w:val="24"/>
          <w:szCs w:val="24"/>
        </w:rPr>
        <w:t xml:space="preserve"> путем установки более производительной насосной группы</w:t>
      </w:r>
      <w:r w:rsidR="001C3ADD" w:rsidRPr="00503E6D">
        <w:rPr>
          <w:rFonts w:ascii="Times New Roman" w:eastAsia="Calibri" w:hAnsi="Times New Roman" w:cs="Times New Roman"/>
          <w:color w:val="000000" w:themeColor="text1"/>
          <w:sz w:val="24"/>
          <w:szCs w:val="24"/>
        </w:rPr>
        <w:t xml:space="preserve">, </w:t>
      </w:r>
    </w:p>
    <w:p w:rsidR="00F9779B" w:rsidRPr="00AF0DA2" w:rsidRDefault="00F9779B" w:rsidP="00B0195A">
      <w:pPr>
        <w:pStyle w:val="af0"/>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Профиль местности неровный.  Максимальная разность отметок составляет 25 метров.  Наибольшая высота зависимых местных систем теплопотребления: три 14-ти этажных дома Гагарина, 4, 10, 16 с высотой по 42 метра (+ 2 м по отношению к геодезической отметке котельной) и 29 12-ти этажных домов.  В наиболее низких местах расположены пос. Мирный (-23 м), Пионерский проезд (-23 м), ИФЗ (-22 м), ул. Комсомольская, 13 (-19 м).</w:t>
      </w:r>
    </w:p>
    <w:p w:rsidR="00F9779B" w:rsidRPr="00AF0DA2" w:rsidRDefault="00F9779B" w:rsidP="00B0195A">
      <w:pPr>
        <w:pStyle w:val="af0"/>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Значительная часть тепловых сетей от ТЭЦ ФЭИ обеспечивает теплоснабжение собственных объектов ФЭИ на территории промплощадки. Теплоснабжение </w:t>
      </w:r>
      <w:r w:rsidR="00BD1A80">
        <w:rPr>
          <w:rFonts w:ascii="Times New Roman" w:eastAsia="Calibri" w:hAnsi="Times New Roman" w:cs="Times New Roman"/>
          <w:color w:val="000000" w:themeColor="text1"/>
          <w:sz w:val="24"/>
          <w:szCs w:val="24"/>
        </w:rPr>
        <w:t>городских потребителей</w:t>
      </w:r>
      <w:r w:rsidRPr="00AF0DA2">
        <w:rPr>
          <w:rFonts w:ascii="Times New Roman" w:eastAsia="Calibri" w:hAnsi="Times New Roman" w:cs="Times New Roman"/>
          <w:color w:val="000000" w:themeColor="text1"/>
          <w:sz w:val="24"/>
          <w:szCs w:val="24"/>
        </w:rPr>
        <w:t xml:space="preserve"> осуществляется по трем вывода</w:t>
      </w:r>
      <w:r w:rsidR="008432DF">
        <w:rPr>
          <w:rFonts w:ascii="Times New Roman" w:eastAsia="Calibri" w:hAnsi="Times New Roman" w:cs="Times New Roman"/>
          <w:color w:val="000000" w:themeColor="text1"/>
          <w:sz w:val="24"/>
          <w:szCs w:val="24"/>
        </w:rPr>
        <w:t>м</w:t>
      </w:r>
      <w:r w:rsidRPr="00AF0DA2">
        <w:rPr>
          <w:rFonts w:ascii="Times New Roman" w:eastAsia="Calibri" w:hAnsi="Times New Roman" w:cs="Times New Roman"/>
          <w:color w:val="000000" w:themeColor="text1"/>
          <w:sz w:val="24"/>
          <w:szCs w:val="24"/>
        </w:rPr>
        <w:t xml:space="preserve">, где на границе эксплуатационной ответственности между </w:t>
      </w:r>
      <w:r w:rsidR="008432DF">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xml:space="preserve">» и </w:t>
      </w:r>
      <w:r w:rsidR="00FC54EB" w:rsidRPr="00AF0DA2">
        <w:rPr>
          <w:rFonts w:ascii="Times New Roman" w:eastAsia="Calibri" w:hAnsi="Times New Roman" w:cs="Times New Roman"/>
          <w:color w:val="000000" w:themeColor="text1"/>
          <w:sz w:val="24"/>
          <w:szCs w:val="24"/>
        </w:rPr>
        <w:t>АО «ГНЦ РФ ФЭИ» (</w:t>
      </w:r>
      <w:r w:rsidRPr="00AF0DA2">
        <w:rPr>
          <w:rFonts w:ascii="Times New Roman" w:eastAsia="Calibri" w:hAnsi="Times New Roman" w:cs="Times New Roman"/>
          <w:color w:val="000000" w:themeColor="text1"/>
          <w:sz w:val="24"/>
          <w:szCs w:val="24"/>
        </w:rPr>
        <w:t xml:space="preserve">забор промплощадки ТЭЦ ФЭИ) установлены приборы учета тепловой энергии, которые являются точкой покупки </w:t>
      </w:r>
      <w:r w:rsidR="008432DF">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тепловой энергии от ТЭЦ</w:t>
      </w:r>
      <w:r w:rsidRPr="004D39AA">
        <w:rPr>
          <w:rFonts w:ascii="Times New Roman" w:eastAsia="Calibri" w:hAnsi="Times New Roman" w:cs="Times New Roman"/>
          <w:color w:val="000000" w:themeColor="text1"/>
          <w:sz w:val="24"/>
          <w:szCs w:val="24"/>
        </w:rPr>
        <w:t>.</w:t>
      </w:r>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w:t>
      </w:r>
      <w:r w:rsidR="008D3337" w:rsidRPr="008D3337">
        <w:rPr>
          <w:rFonts w:ascii="Times New Roman" w:hAnsi="Times New Roman" w:cs="Times New Roman"/>
          <w:color w:val="000000" w:themeColor="text1"/>
          <w:sz w:val="24"/>
          <w:szCs w:val="24"/>
        </w:rPr>
        <w:t>НИЦ «Курчатовский институт» - «ВНИИРАЭ»</w:t>
      </w:r>
      <w:r w:rsidRPr="00AF0DA2">
        <w:rPr>
          <w:rFonts w:ascii="Times New Roman" w:hAnsi="Times New Roman" w:cs="Times New Roman"/>
          <w:color w:val="000000" w:themeColor="text1"/>
          <w:sz w:val="24"/>
          <w:szCs w:val="24"/>
        </w:rPr>
        <w:t>имеет двухтрубную тепловую сеть с зависимым присоединением потребителей теплоты преимущественно по открытой схеме. Прокладка тепловых сетей осуществлена в основном в коммуникационных тоннелях и непроходных каналах. ЦТП и насосных станций нет.</w:t>
      </w:r>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w:t>
      </w:r>
      <w:r w:rsidR="00666C08">
        <w:rPr>
          <w:rFonts w:ascii="Times New Roman" w:hAnsi="Times New Roman" w:cs="Times New Roman"/>
          <w:color w:val="000000" w:themeColor="text1"/>
          <w:sz w:val="24"/>
          <w:szCs w:val="24"/>
        </w:rPr>
        <w:t>АО</w:t>
      </w:r>
      <w:r w:rsidRPr="00AF0DA2">
        <w:rPr>
          <w:rFonts w:ascii="Times New Roman" w:hAnsi="Times New Roman" w:cs="Times New Roman"/>
          <w:color w:val="000000" w:themeColor="text1"/>
          <w:sz w:val="24"/>
          <w:szCs w:val="24"/>
        </w:rPr>
        <w:t xml:space="preserve"> НИФХИ им. Карпова осуществляет теплоснабжение потребителей посредством двухтрубной тепловой сети с зависимым и независимым подключением по закрытой схеме. ЦТП и насосных станций нет.</w:t>
      </w:r>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АО «ОНПП </w:t>
      </w:r>
      <w:r w:rsidR="00F748D8" w:rsidRPr="00AF0DA2">
        <w:rPr>
          <w:rFonts w:ascii="Times New Roman" w:hAnsi="Times New Roman" w:cs="Times New Roman"/>
          <w:color w:val="000000" w:themeColor="text1"/>
          <w:sz w:val="24"/>
          <w:szCs w:val="24"/>
        </w:rPr>
        <w:t>«Технология» им. А. Г. Ромашина</w:t>
      </w:r>
      <w:r w:rsidRPr="00AF0DA2">
        <w:rPr>
          <w:rFonts w:ascii="Times New Roman" w:hAnsi="Times New Roman" w:cs="Times New Roman"/>
          <w:color w:val="000000" w:themeColor="text1"/>
          <w:sz w:val="24"/>
          <w:szCs w:val="24"/>
        </w:rPr>
        <w:t xml:space="preserve"> осуществляет теплоснабжение потребителей посредством двухтрубной тепловой сети с зависимым подключением по </w:t>
      </w:r>
      <w:r w:rsidR="00E97EA1" w:rsidRPr="00AF0DA2">
        <w:rPr>
          <w:rFonts w:ascii="Times New Roman" w:hAnsi="Times New Roman" w:cs="Times New Roman"/>
          <w:color w:val="000000" w:themeColor="text1"/>
          <w:sz w:val="24"/>
          <w:szCs w:val="24"/>
        </w:rPr>
        <w:t>закрытой</w:t>
      </w:r>
      <w:r w:rsidRPr="00AF0DA2">
        <w:rPr>
          <w:rFonts w:ascii="Times New Roman" w:hAnsi="Times New Roman" w:cs="Times New Roman"/>
          <w:color w:val="000000" w:themeColor="text1"/>
          <w:sz w:val="24"/>
          <w:szCs w:val="24"/>
        </w:rPr>
        <w:t xml:space="preserve"> схеме. ЦТП и насосных станций нет.</w:t>
      </w:r>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Остальные источники тепловой энергии на территории г. Обнинска осуществляют теплоснабжение только собственных объектов предприятий, на балансе которых они находятся. В данном разделе эти источники рассматриваться не будут.</w:t>
      </w:r>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всех источниках тепловой энергии осуществляется качественное центральное регулирование тепловой нагрузки путём изменения температуры сетевой воды. Исключение составляет котельная </w:t>
      </w:r>
      <w:r w:rsidR="008432DF">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 xml:space="preserve">», на которой в периоды стояния определенных температур наружного воздуха применяется качественно-количественное регулирование. Источники </w:t>
      </w:r>
      <w:r w:rsidRPr="00AF0DA2">
        <w:rPr>
          <w:rFonts w:ascii="Times New Roman" w:hAnsi="Times New Roman" w:cs="Times New Roman"/>
          <w:color w:val="000000" w:themeColor="text1"/>
          <w:sz w:val="24"/>
          <w:szCs w:val="24"/>
        </w:rPr>
        <w:lastRenderedPageBreak/>
        <w:t>работают по температурным графикам 95-70°C, 130-70°C, 150-70°C в отопительный период с применением верхней и нижней срезок и без них. Расчетная температура наружного воздуха -2</w:t>
      </w:r>
      <w:r w:rsidR="00BD1A80">
        <w:rPr>
          <w:rFonts w:ascii="Times New Roman" w:hAnsi="Times New Roman" w:cs="Times New Roman"/>
          <w:color w:val="000000" w:themeColor="text1"/>
          <w:sz w:val="24"/>
          <w:szCs w:val="24"/>
        </w:rPr>
        <w:t>5</w:t>
      </w:r>
      <w:r w:rsidRPr="00AF0DA2">
        <w:rPr>
          <w:rFonts w:ascii="Times New Roman" w:hAnsi="Times New Roman" w:cs="Times New Roman"/>
          <w:color w:val="000000" w:themeColor="text1"/>
          <w:sz w:val="24"/>
          <w:szCs w:val="24"/>
        </w:rPr>
        <w:t>°C.</w:t>
      </w:r>
    </w:p>
    <w:p w:rsidR="0012663E" w:rsidRPr="00AF0DA2" w:rsidRDefault="00E84D41" w:rsidP="003834A8">
      <w:pPr>
        <w:pStyle w:val="s1"/>
        <w:keepNext/>
        <w:numPr>
          <w:ilvl w:val="1"/>
          <w:numId w:val="66"/>
        </w:numPr>
        <w:spacing w:line="276" w:lineRule="auto"/>
        <w:ind w:left="0" w:firstLine="709"/>
        <w:jc w:val="both"/>
        <w:outlineLvl w:val="1"/>
        <w:rPr>
          <w:rFonts w:eastAsiaTheme="majorEastAsia"/>
          <w:b/>
          <w:bCs/>
          <w:color w:val="000000" w:themeColor="text1"/>
          <w:lang w:eastAsia="en-US"/>
        </w:rPr>
      </w:pPr>
      <w:bookmarkStart w:id="107" w:name="_Toc198129425"/>
      <w:r>
        <w:rPr>
          <w:rFonts w:eastAsiaTheme="majorEastAsia"/>
          <w:b/>
          <w:bCs/>
          <w:color w:val="000000" w:themeColor="text1"/>
          <w:lang w:eastAsia="en-US"/>
        </w:rPr>
        <w:t>К</w:t>
      </w:r>
      <w:r w:rsidR="0012663E" w:rsidRPr="00AF0DA2">
        <w:rPr>
          <w:rFonts w:eastAsiaTheme="majorEastAsia"/>
          <w:b/>
          <w:bCs/>
          <w:color w:val="000000" w:themeColor="text1"/>
          <w:lang w:eastAsia="en-US"/>
        </w:rPr>
        <w:t>арты (схемы) тепловых сетей в зонах дейст</w:t>
      </w:r>
      <w:r w:rsidR="00F9779B" w:rsidRPr="00AF0DA2">
        <w:rPr>
          <w:rFonts w:eastAsiaTheme="majorEastAsia"/>
          <w:b/>
          <w:bCs/>
          <w:color w:val="000000" w:themeColor="text1"/>
          <w:lang w:eastAsia="en-US"/>
        </w:rPr>
        <w:t>вия источников тепловой энергии</w:t>
      </w:r>
      <w:bookmarkEnd w:id="107"/>
    </w:p>
    <w:p w:rsidR="00F9779B" w:rsidRPr="00AF0DA2" w:rsidRDefault="00F9779B" w:rsidP="00B0195A">
      <w:pPr>
        <w:pStyle w:val="af0"/>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Электронные карты (схемы) тепловых сетей в зонах действия источников тепловой энергии представлены на рисунках ниже. </w:t>
      </w:r>
    </w:p>
    <w:p w:rsidR="00F2093A" w:rsidRPr="00AC4030" w:rsidRDefault="00AC4030" w:rsidP="00AC4030">
      <w:r>
        <w:rPr>
          <w:noProof/>
          <w:lang w:eastAsia="ru-RU"/>
        </w:rPr>
        <w:drawing>
          <wp:inline distT="0" distB="0" distL="0" distR="0">
            <wp:extent cx="6199169" cy="4797632"/>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893"/>
                    <a:stretch/>
                  </pic:blipFill>
                  <pic:spPr bwMode="auto">
                    <a:xfrm>
                      <a:off x="0" y="0"/>
                      <a:ext cx="6212273" cy="48077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D47FD" w:rsidRPr="00AF0DA2" w:rsidRDefault="00F2093A" w:rsidP="00B0195A">
      <w:pPr>
        <w:pStyle w:val="af4"/>
        <w:spacing w:line="276" w:lineRule="auto"/>
        <w:jc w:val="center"/>
        <w:rPr>
          <w:rFonts w:ascii="Times New Roman" w:hAnsi="Times New Roman" w:cs="Times New Roman"/>
          <w:color w:val="000000" w:themeColor="text1"/>
          <w:sz w:val="24"/>
          <w:szCs w:val="24"/>
        </w:rPr>
      </w:pPr>
      <w:bookmarkStart w:id="108" w:name="_Toc504143058"/>
      <w:bookmarkStart w:id="109" w:name="_Toc198128883"/>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B0195A">
        <w:rPr>
          <w:rFonts w:ascii="Times New Roman" w:hAnsi="Times New Roman" w:cs="Times New Roman"/>
          <w:noProof/>
          <w:color w:val="000000" w:themeColor="text1"/>
          <w:sz w:val="24"/>
          <w:szCs w:val="24"/>
        </w:rPr>
        <w:t>4</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w:t>
      </w:r>
      <w:bookmarkEnd w:id="108"/>
      <w:r w:rsidR="00A54DCC" w:rsidRPr="00A54DCC">
        <w:rPr>
          <w:rFonts w:ascii="Times New Roman" w:hAnsi="Times New Roman" w:cs="Times New Roman"/>
          <w:color w:val="000000" w:themeColor="text1"/>
          <w:sz w:val="24"/>
          <w:szCs w:val="24"/>
        </w:rPr>
        <w:t>АО «РИР»</w:t>
      </w:r>
      <w:bookmarkEnd w:id="109"/>
    </w:p>
    <w:p w:rsidR="00F2093A" w:rsidRPr="00AF0DA2" w:rsidRDefault="00454436" w:rsidP="00454436">
      <w:pPr>
        <w:keepNext/>
        <w:jc w:val="center"/>
        <w:rPr>
          <w:color w:val="000000" w:themeColor="text1"/>
        </w:rPr>
      </w:pPr>
      <w:r>
        <w:rPr>
          <w:noProof/>
          <w:lang w:eastAsia="ru-RU"/>
        </w:rPr>
        <w:lastRenderedPageBreak/>
        <w:drawing>
          <wp:inline distT="0" distB="0" distL="0" distR="0">
            <wp:extent cx="5745707" cy="6458235"/>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8868" cy="6473029"/>
                    </a:xfrm>
                    <a:prstGeom prst="rect">
                      <a:avLst/>
                    </a:prstGeom>
                  </pic:spPr>
                </pic:pic>
              </a:graphicData>
            </a:graphic>
          </wp:inline>
        </w:drawing>
      </w:r>
    </w:p>
    <w:p w:rsidR="00F2093A" w:rsidRPr="003A305B" w:rsidRDefault="00F2093A" w:rsidP="00B0195A">
      <w:pPr>
        <w:pStyle w:val="af4"/>
        <w:spacing w:line="276" w:lineRule="auto"/>
        <w:jc w:val="center"/>
        <w:rPr>
          <w:rFonts w:ascii="Times New Roman" w:hAnsi="Times New Roman" w:cs="Times New Roman"/>
          <w:color w:val="000000" w:themeColor="text1"/>
          <w:sz w:val="24"/>
          <w:szCs w:val="24"/>
        </w:rPr>
        <w:sectPr w:rsidR="00F2093A" w:rsidRPr="003A305B" w:rsidSect="00214618">
          <w:pgSz w:w="11906" w:h="16838"/>
          <w:pgMar w:top="1134" w:right="850" w:bottom="1134" w:left="1418" w:header="708" w:footer="708" w:gutter="0"/>
          <w:cols w:space="708"/>
          <w:docGrid w:linePitch="360"/>
        </w:sectPr>
      </w:pPr>
      <w:bookmarkStart w:id="110" w:name="_Toc504143059"/>
      <w:bookmarkStart w:id="111" w:name="_Toc198128884"/>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B0195A">
        <w:rPr>
          <w:rFonts w:ascii="Times New Roman" w:hAnsi="Times New Roman" w:cs="Times New Roman"/>
          <w:noProof/>
          <w:color w:val="000000" w:themeColor="text1"/>
          <w:sz w:val="24"/>
          <w:szCs w:val="24"/>
        </w:rPr>
        <w:t>5</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ТЭЦ ФЭИ в город</w:t>
      </w:r>
      <w:bookmarkEnd w:id="110"/>
      <w:bookmarkEnd w:id="111"/>
    </w:p>
    <w:p w:rsidR="00ED7E4F" w:rsidRDefault="00590C82" w:rsidP="00B0195A">
      <w:pPr>
        <w:jc w:val="center"/>
        <w:rPr>
          <w:rFonts w:ascii="Times New Roman" w:hAnsi="Times New Roman" w:cs="Times New Roman"/>
          <w:b/>
          <w:noProof/>
          <w:sz w:val="24"/>
          <w:szCs w:val="24"/>
        </w:rPr>
      </w:pPr>
      <w:r>
        <w:rPr>
          <w:noProof/>
          <w:lang w:eastAsia="ru-RU"/>
        </w:rPr>
        <w:lastRenderedPageBreak/>
        <w:drawing>
          <wp:inline distT="0" distB="0" distL="0" distR="0">
            <wp:extent cx="7833815" cy="58497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836343" cy="5851633"/>
                    </a:xfrm>
                    <a:prstGeom prst="rect">
                      <a:avLst/>
                    </a:prstGeom>
                  </pic:spPr>
                </pic:pic>
              </a:graphicData>
            </a:graphic>
          </wp:inline>
        </w:drawing>
      </w:r>
    </w:p>
    <w:p w:rsidR="0080492A" w:rsidRDefault="0075111B" w:rsidP="00B0195A">
      <w:pPr>
        <w:jc w:val="center"/>
        <w:rPr>
          <w:rFonts w:ascii="Times New Roman" w:eastAsia="Calibri" w:hAnsi="Times New Roman" w:cs="Times New Roman"/>
          <w:b/>
          <w:sz w:val="24"/>
          <w:szCs w:val="24"/>
        </w:rPr>
      </w:pPr>
      <w:bookmarkStart w:id="112" w:name="_Toc198128885"/>
      <w:r w:rsidRPr="0075111B">
        <w:rPr>
          <w:rFonts w:ascii="Times New Roman" w:hAnsi="Times New Roman" w:cs="Times New Roman"/>
          <w:b/>
          <w:color w:val="000000" w:themeColor="text1"/>
          <w:sz w:val="24"/>
          <w:szCs w:val="24"/>
        </w:rPr>
        <w:t xml:space="preserve">Рисунок </w:t>
      </w:r>
      <w:r w:rsidR="00FA70C7" w:rsidRPr="0075111B">
        <w:rPr>
          <w:rFonts w:ascii="Times New Roman" w:hAnsi="Times New Roman" w:cs="Times New Roman"/>
          <w:b/>
          <w:color w:val="000000" w:themeColor="text1"/>
          <w:sz w:val="24"/>
          <w:szCs w:val="24"/>
        </w:rPr>
        <w:fldChar w:fldCharType="begin"/>
      </w:r>
      <w:r w:rsidRPr="0075111B">
        <w:rPr>
          <w:rFonts w:ascii="Times New Roman" w:hAnsi="Times New Roman" w:cs="Times New Roman"/>
          <w:b/>
          <w:color w:val="000000" w:themeColor="text1"/>
          <w:sz w:val="24"/>
          <w:szCs w:val="24"/>
        </w:rPr>
        <w:instrText xml:space="preserve"> SEQ Рисунок \* ARABIC </w:instrText>
      </w:r>
      <w:r w:rsidR="00FA70C7" w:rsidRPr="0075111B">
        <w:rPr>
          <w:rFonts w:ascii="Times New Roman" w:hAnsi="Times New Roman" w:cs="Times New Roman"/>
          <w:b/>
          <w:color w:val="000000" w:themeColor="text1"/>
          <w:sz w:val="24"/>
          <w:szCs w:val="24"/>
        </w:rPr>
        <w:fldChar w:fldCharType="separate"/>
      </w:r>
      <w:r w:rsidR="00B0195A">
        <w:rPr>
          <w:rFonts w:ascii="Times New Roman" w:hAnsi="Times New Roman" w:cs="Times New Roman"/>
          <w:b/>
          <w:noProof/>
          <w:color w:val="000000" w:themeColor="text1"/>
          <w:sz w:val="24"/>
          <w:szCs w:val="24"/>
        </w:rPr>
        <w:t>6</w:t>
      </w:r>
      <w:r w:rsidR="00FA70C7" w:rsidRPr="0075111B">
        <w:rPr>
          <w:rFonts w:ascii="Times New Roman" w:hAnsi="Times New Roman" w:cs="Times New Roman"/>
          <w:b/>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80492A" w:rsidRPr="003A305B">
        <w:rPr>
          <w:rFonts w:ascii="Times New Roman" w:eastAsia="Calibri" w:hAnsi="Times New Roman" w:cs="Times New Roman"/>
          <w:b/>
          <w:sz w:val="24"/>
          <w:szCs w:val="24"/>
        </w:rPr>
        <w:t xml:space="preserve">Схема тепловых сетей </w:t>
      </w:r>
      <w:r w:rsidR="00590C82">
        <w:rPr>
          <w:rFonts w:ascii="Times New Roman" w:eastAsia="Calibri" w:hAnsi="Times New Roman" w:cs="Times New Roman"/>
          <w:b/>
          <w:sz w:val="24"/>
          <w:szCs w:val="24"/>
        </w:rPr>
        <w:t>от ГТУ ТЭЦ №1</w:t>
      </w:r>
      <w:bookmarkEnd w:id="112"/>
    </w:p>
    <w:p w:rsidR="00CD099A" w:rsidRPr="0080492A" w:rsidRDefault="00CD099A" w:rsidP="00B0195A">
      <w:pPr>
        <w:jc w:val="center"/>
        <w:rPr>
          <w:rFonts w:ascii="Times New Roman" w:hAnsi="Times New Roman" w:cs="Times New Roman"/>
          <w:sz w:val="24"/>
          <w:szCs w:val="24"/>
        </w:rPr>
      </w:pPr>
      <w:r>
        <w:rPr>
          <w:rFonts w:ascii="Times New Roman" w:eastAsia="Calibri" w:hAnsi="Times New Roman" w:cs="Times New Roman"/>
          <w:b/>
          <w:noProof/>
          <w:sz w:val="24"/>
          <w:szCs w:val="24"/>
          <w:lang w:eastAsia="ru-RU"/>
        </w:rPr>
        <w:lastRenderedPageBreak/>
        <w:drawing>
          <wp:inline distT="0" distB="0" distL="0" distR="0">
            <wp:extent cx="4231005" cy="5370830"/>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31005" cy="5370830"/>
                    </a:xfrm>
                    <a:prstGeom prst="rect">
                      <a:avLst/>
                    </a:prstGeom>
                    <a:noFill/>
                  </pic:spPr>
                </pic:pic>
              </a:graphicData>
            </a:graphic>
          </wp:inline>
        </w:drawing>
      </w:r>
    </w:p>
    <w:p w:rsidR="00CD099A" w:rsidRDefault="00CD099A" w:rsidP="00CD099A">
      <w:pPr>
        <w:jc w:val="center"/>
        <w:rPr>
          <w:rFonts w:ascii="Times New Roman" w:eastAsia="Calibri" w:hAnsi="Times New Roman" w:cs="Times New Roman"/>
          <w:b/>
          <w:sz w:val="24"/>
          <w:szCs w:val="24"/>
        </w:rPr>
      </w:pPr>
      <w:bookmarkStart w:id="113" w:name="_Toc198128886"/>
      <w:r w:rsidRPr="0075111B">
        <w:rPr>
          <w:rFonts w:ascii="Times New Roman" w:hAnsi="Times New Roman" w:cs="Times New Roman"/>
          <w:b/>
          <w:color w:val="000000" w:themeColor="text1"/>
          <w:sz w:val="24"/>
          <w:szCs w:val="24"/>
        </w:rPr>
        <w:t xml:space="preserve">Рисунок </w:t>
      </w:r>
      <w:r w:rsidR="00FA70C7" w:rsidRPr="0075111B">
        <w:rPr>
          <w:rFonts w:ascii="Times New Roman" w:hAnsi="Times New Roman" w:cs="Times New Roman"/>
          <w:b/>
          <w:color w:val="000000" w:themeColor="text1"/>
          <w:sz w:val="24"/>
          <w:szCs w:val="24"/>
        </w:rPr>
        <w:fldChar w:fldCharType="begin"/>
      </w:r>
      <w:r w:rsidRPr="0075111B">
        <w:rPr>
          <w:rFonts w:ascii="Times New Roman" w:hAnsi="Times New Roman" w:cs="Times New Roman"/>
          <w:b/>
          <w:color w:val="000000" w:themeColor="text1"/>
          <w:sz w:val="24"/>
          <w:szCs w:val="24"/>
        </w:rPr>
        <w:instrText xml:space="preserve"> SEQ Рисунок \* ARABIC </w:instrText>
      </w:r>
      <w:r w:rsidR="00FA70C7" w:rsidRPr="0075111B">
        <w:rPr>
          <w:rFonts w:ascii="Times New Roman" w:hAnsi="Times New Roman" w:cs="Times New Roman"/>
          <w:b/>
          <w:color w:val="000000" w:themeColor="text1"/>
          <w:sz w:val="24"/>
          <w:szCs w:val="24"/>
        </w:rPr>
        <w:fldChar w:fldCharType="separate"/>
      </w:r>
      <w:r w:rsidR="00403990">
        <w:rPr>
          <w:rFonts w:ascii="Times New Roman" w:hAnsi="Times New Roman" w:cs="Times New Roman"/>
          <w:b/>
          <w:noProof/>
          <w:color w:val="000000" w:themeColor="text1"/>
          <w:sz w:val="24"/>
          <w:szCs w:val="24"/>
        </w:rPr>
        <w:t>7</w:t>
      </w:r>
      <w:r w:rsidR="00FA70C7" w:rsidRPr="0075111B">
        <w:rPr>
          <w:rFonts w:ascii="Times New Roman" w:hAnsi="Times New Roman" w:cs="Times New Roman"/>
          <w:b/>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Pr="003A305B">
        <w:rPr>
          <w:rFonts w:ascii="Times New Roman" w:eastAsia="Calibri" w:hAnsi="Times New Roman" w:cs="Times New Roman"/>
          <w:b/>
          <w:sz w:val="24"/>
          <w:szCs w:val="24"/>
        </w:rPr>
        <w:t xml:space="preserve">Схема тепловых сетей </w:t>
      </w:r>
      <w:r>
        <w:rPr>
          <w:rFonts w:ascii="Times New Roman" w:eastAsia="Calibri" w:hAnsi="Times New Roman" w:cs="Times New Roman"/>
          <w:b/>
          <w:sz w:val="24"/>
          <w:szCs w:val="24"/>
        </w:rPr>
        <w:t>ООО «Технология НГ»</w:t>
      </w:r>
      <w:bookmarkEnd w:id="113"/>
    </w:p>
    <w:p w:rsidR="003A305B" w:rsidRDefault="003A305B" w:rsidP="00CD099A">
      <w:pPr>
        <w:pStyle w:val="af4"/>
        <w:spacing w:line="276" w:lineRule="auto"/>
        <w:jc w:val="center"/>
        <w:rPr>
          <w:rFonts w:ascii="Times New Roman" w:hAnsi="Times New Roman" w:cs="Times New Roman"/>
          <w:color w:val="000000" w:themeColor="text1"/>
          <w:sz w:val="24"/>
          <w:szCs w:val="24"/>
        </w:rPr>
      </w:pPr>
    </w:p>
    <w:p w:rsidR="008432DF" w:rsidRDefault="00F2093A" w:rsidP="00B0195A">
      <w:pPr>
        <w:pStyle w:val="af4"/>
        <w:spacing w:line="276" w:lineRule="auto"/>
        <w:jc w:val="center"/>
        <w:rPr>
          <w:rFonts w:ascii="Times New Roman" w:hAnsi="Times New Roman" w:cs="Times New Roman"/>
          <w:color w:val="000000" w:themeColor="text1"/>
          <w:sz w:val="24"/>
          <w:szCs w:val="24"/>
        </w:rPr>
      </w:pPr>
      <w:r w:rsidRPr="00AF0DA2">
        <w:rPr>
          <w:noProof/>
          <w:color w:val="000000" w:themeColor="text1"/>
          <w:lang w:eastAsia="ru-RU"/>
        </w:rPr>
        <w:lastRenderedPageBreak/>
        <w:drawing>
          <wp:inline distT="0" distB="0" distL="0" distR="0">
            <wp:extent cx="7232073" cy="4954476"/>
            <wp:effectExtent l="0" t="0" r="698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248957" cy="4966042"/>
                    </a:xfrm>
                    <a:prstGeom prst="rect">
                      <a:avLst/>
                    </a:prstGeom>
                  </pic:spPr>
                </pic:pic>
              </a:graphicData>
            </a:graphic>
          </wp:inline>
        </w:drawing>
      </w:r>
      <w:bookmarkStart w:id="114" w:name="_Toc504143061"/>
    </w:p>
    <w:p w:rsidR="00F2093A" w:rsidRPr="00562B34" w:rsidRDefault="00F2093A" w:rsidP="00B0195A">
      <w:pPr>
        <w:pStyle w:val="af4"/>
        <w:spacing w:line="276" w:lineRule="auto"/>
        <w:jc w:val="center"/>
        <w:rPr>
          <w:color w:val="000000" w:themeColor="text1"/>
        </w:rPr>
      </w:pPr>
      <w:bookmarkStart w:id="115" w:name="_Toc198128887"/>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4C7320">
        <w:rPr>
          <w:rFonts w:ascii="Times New Roman" w:hAnsi="Times New Roman" w:cs="Times New Roman"/>
          <w:noProof/>
          <w:color w:val="000000" w:themeColor="text1"/>
          <w:sz w:val="24"/>
          <w:szCs w:val="24"/>
        </w:rPr>
        <w:t>8</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w:t>
      </w:r>
      <w:bookmarkEnd w:id="114"/>
      <w:r w:rsidR="008D3337" w:rsidRPr="008D3337">
        <w:rPr>
          <w:rFonts w:ascii="Times New Roman" w:hAnsi="Times New Roman" w:cs="Times New Roman"/>
          <w:color w:val="000000" w:themeColor="text1"/>
          <w:sz w:val="24"/>
          <w:szCs w:val="24"/>
          <w:shd w:val="clear" w:color="auto" w:fill="FFFFFF"/>
        </w:rPr>
        <w:t xml:space="preserve">НИЦ «Курчатовский институт» - </w:t>
      </w:r>
      <w:r w:rsidR="008D3337">
        <w:rPr>
          <w:rFonts w:ascii="Times New Roman" w:hAnsi="Times New Roman" w:cs="Times New Roman"/>
          <w:bCs w:val="0"/>
          <w:color w:val="000000" w:themeColor="text1"/>
          <w:sz w:val="24"/>
          <w:szCs w:val="24"/>
          <w:shd w:val="clear" w:color="auto" w:fill="FFFFFF"/>
        </w:rPr>
        <w:t>«</w:t>
      </w:r>
      <w:r w:rsidR="008D3337" w:rsidRPr="008D3337">
        <w:rPr>
          <w:rFonts w:ascii="Times New Roman" w:hAnsi="Times New Roman" w:cs="Times New Roman"/>
          <w:color w:val="000000" w:themeColor="text1"/>
          <w:sz w:val="24"/>
          <w:szCs w:val="24"/>
          <w:shd w:val="clear" w:color="auto" w:fill="FFFFFF"/>
        </w:rPr>
        <w:t>ВНИИРАЭ</w:t>
      </w:r>
      <w:r w:rsidR="008D3337">
        <w:rPr>
          <w:rFonts w:ascii="Times New Roman" w:hAnsi="Times New Roman" w:cs="Times New Roman"/>
          <w:bCs w:val="0"/>
          <w:color w:val="000000" w:themeColor="text1"/>
          <w:sz w:val="24"/>
          <w:szCs w:val="24"/>
          <w:shd w:val="clear" w:color="auto" w:fill="FFFFFF"/>
        </w:rPr>
        <w:t>»</w:t>
      </w:r>
      <w:bookmarkEnd w:id="115"/>
    </w:p>
    <w:p w:rsidR="00F2093A" w:rsidRPr="00AF0DA2" w:rsidRDefault="001D32DC" w:rsidP="00B0195A">
      <w:pPr>
        <w:keepNext/>
        <w:jc w:val="center"/>
        <w:rPr>
          <w:color w:val="000000" w:themeColor="text1"/>
        </w:rPr>
      </w:pPr>
      <w:r>
        <w:rPr>
          <w:noProof/>
          <w:lang w:eastAsia="ru-RU"/>
        </w:rPr>
        <w:lastRenderedPageBreak/>
        <w:drawing>
          <wp:inline distT="0" distB="0" distL="0" distR="0">
            <wp:extent cx="8215450" cy="583324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222115" cy="5837974"/>
                    </a:xfrm>
                    <a:prstGeom prst="rect">
                      <a:avLst/>
                    </a:prstGeom>
                  </pic:spPr>
                </pic:pic>
              </a:graphicData>
            </a:graphic>
          </wp:inline>
        </w:drawing>
      </w:r>
    </w:p>
    <w:p w:rsidR="00F2093A" w:rsidRPr="00AF0DA2" w:rsidRDefault="00F2093A" w:rsidP="00B0195A">
      <w:pPr>
        <w:pStyle w:val="af4"/>
        <w:spacing w:line="276" w:lineRule="auto"/>
        <w:jc w:val="center"/>
        <w:rPr>
          <w:rFonts w:ascii="Times New Roman" w:hAnsi="Times New Roman" w:cs="Times New Roman"/>
          <w:color w:val="000000" w:themeColor="text1"/>
          <w:sz w:val="24"/>
          <w:szCs w:val="24"/>
        </w:rPr>
      </w:pPr>
      <w:bookmarkStart w:id="116" w:name="_Toc504143062"/>
      <w:bookmarkStart w:id="117" w:name="_Toc198128888"/>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4C7320">
        <w:rPr>
          <w:rFonts w:ascii="Times New Roman" w:hAnsi="Times New Roman" w:cs="Times New Roman"/>
          <w:noProof/>
          <w:color w:val="000000" w:themeColor="text1"/>
          <w:sz w:val="24"/>
          <w:szCs w:val="24"/>
        </w:rPr>
        <w:t>9</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w:t>
      </w:r>
      <w:r w:rsidR="00666C08">
        <w:rPr>
          <w:rFonts w:ascii="Times New Roman" w:hAnsi="Times New Roman" w:cs="Times New Roman"/>
          <w:color w:val="000000" w:themeColor="text1"/>
          <w:sz w:val="24"/>
          <w:szCs w:val="24"/>
        </w:rPr>
        <w:t>АО</w:t>
      </w:r>
      <w:r w:rsidRPr="00AF0DA2">
        <w:rPr>
          <w:rFonts w:ascii="Times New Roman" w:hAnsi="Times New Roman" w:cs="Times New Roman"/>
          <w:color w:val="000000" w:themeColor="text1"/>
          <w:sz w:val="24"/>
          <w:szCs w:val="24"/>
        </w:rPr>
        <w:t xml:space="preserve"> НИФХИ им. Карпова</w:t>
      </w:r>
      <w:bookmarkEnd w:id="116"/>
      <w:bookmarkEnd w:id="117"/>
    </w:p>
    <w:p w:rsidR="00F2093A" w:rsidRPr="00AF0DA2" w:rsidRDefault="003F2937" w:rsidP="00B0195A">
      <w:pPr>
        <w:keepNext/>
        <w:spacing w:after="0"/>
        <w:jc w:val="center"/>
        <w:rPr>
          <w:color w:val="000000" w:themeColor="text1"/>
        </w:rPr>
      </w:pPr>
      <w:r>
        <w:rPr>
          <w:noProof/>
          <w:color w:val="000000" w:themeColor="text1"/>
          <w:lang w:eastAsia="ru-RU"/>
        </w:rPr>
        <w:lastRenderedPageBreak/>
        <w:drawing>
          <wp:inline distT="0" distB="0" distL="0" distR="0">
            <wp:extent cx="8266265" cy="5902036"/>
            <wp:effectExtent l="0" t="0" r="190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879" t="2442" r="3001" b="2537"/>
                    <a:stretch/>
                  </pic:blipFill>
                  <pic:spPr bwMode="auto">
                    <a:xfrm>
                      <a:off x="0" y="0"/>
                      <a:ext cx="8286417" cy="59164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2093A" w:rsidRPr="00AF0DA2" w:rsidRDefault="00F2093A" w:rsidP="00B0195A">
      <w:pPr>
        <w:pStyle w:val="af4"/>
        <w:spacing w:line="276" w:lineRule="auto"/>
        <w:jc w:val="center"/>
        <w:rPr>
          <w:rFonts w:ascii="Times New Roman" w:hAnsi="Times New Roman" w:cs="Times New Roman"/>
          <w:color w:val="000000" w:themeColor="text1"/>
          <w:sz w:val="24"/>
          <w:szCs w:val="24"/>
        </w:rPr>
      </w:pPr>
      <w:bookmarkStart w:id="118" w:name="_Toc504143063"/>
      <w:bookmarkStart w:id="119" w:name="_Toc198128889"/>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4C7320">
        <w:rPr>
          <w:rFonts w:ascii="Times New Roman" w:hAnsi="Times New Roman" w:cs="Times New Roman"/>
          <w:noProof/>
          <w:color w:val="000000" w:themeColor="text1"/>
          <w:sz w:val="24"/>
          <w:szCs w:val="24"/>
        </w:rPr>
        <w:t>10</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АО «ОНПП «Технология» им. А. Г. Ромашина»</w:t>
      </w:r>
      <w:bookmarkEnd w:id="118"/>
      <w:bookmarkEnd w:id="119"/>
    </w:p>
    <w:p w:rsidR="00E22EAE" w:rsidRPr="00AF0DA2" w:rsidRDefault="00E22EAE" w:rsidP="00B0195A">
      <w:pPr>
        <w:rPr>
          <w:color w:val="000000" w:themeColor="text1"/>
        </w:rPr>
        <w:sectPr w:rsidR="00E22EAE" w:rsidRPr="00AF0DA2" w:rsidSect="003F2937">
          <w:pgSz w:w="16838" w:h="11906" w:orient="landscape"/>
          <w:pgMar w:top="851" w:right="1134" w:bottom="850" w:left="1134" w:header="708" w:footer="708" w:gutter="0"/>
          <w:cols w:space="708"/>
          <w:docGrid w:linePitch="360"/>
        </w:sectPr>
      </w:pPr>
    </w:p>
    <w:p w:rsidR="0012663E" w:rsidRPr="00AF0DA2" w:rsidRDefault="00E22EAE" w:rsidP="003834A8">
      <w:pPr>
        <w:pStyle w:val="s1"/>
        <w:keepNext/>
        <w:numPr>
          <w:ilvl w:val="1"/>
          <w:numId w:val="66"/>
        </w:numPr>
        <w:spacing w:line="276" w:lineRule="auto"/>
        <w:ind w:left="0" w:firstLine="709"/>
        <w:jc w:val="both"/>
        <w:outlineLvl w:val="1"/>
        <w:rPr>
          <w:rFonts w:eastAsiaTheme="majorEastAsia"/>
          <w:b/>
          <w:bCs/>
          <w:color w:val="000000" w:themeColor="text1"/>
          <w:lang w:eastAsia="en-US"/>
        </w:rPr>
      </w:pPr>
      <w:bookmarkStart w:id="120" w:name="_Toc198129426"/>
      <w:r w:rsidRPr="00AF0DA2">
        <w:rPr>
          <w:rFonts w:eastAsiaTheme="majorEastAsia"/>
          <w:b/>
          <w:bCs/>
          <w:color w:val="000000" w:themeColor="text1"/>
          <w:lang w:eastAsia="en-US"/>
        </w:rPr>
        <w:lastRenderedPageBreak/>
        <w:t>П</w:t>
      </w:r>
      <w:r w:rsidR="0012663E" w:rsidRPr="00AF0DA2">
        <w:rPr>
          <w:rFonts w:eastAsiaTheme="majorEastAsia"/>
          <w:b/>
          <w:bCs/>
          <w:color w:val="000000" w:themeColor="text1"/>
          <w:lang w:eastAsia="en-US"/>
        </w:rPr>
        <w:t xml:space="preserve">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w:t>
      </w:r>
      <w:r w:rsidR="00E84D41" w:rsidRPr="00E84D41">
        <w:rPr>
          <w:rFonts w:eastAsiaTheme="majorEastAsia"/>
          <w:b/>
          <w:bCs/>
          <w:color w:val="000000" w:themeColor="text1"/>
          <w:lang w:eastAsia="en-US"/>
        </w:rPr>
        <w:t>и тепловой нагрузки потребителей, подключенных к таким участкам</w:t>
      </w:r>
      <w:bookmarkEnd w:id="120"/>
    </w:p>
    <w:p w:rsidR="00E22EAE" w:rsidRPr="00AF0DA2" w:rsidRDefault="00E22EAE" w:rsidP="00B0195A">
      <w:pPr>
        <w:pStyle w:val="af0"/>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Распределение протяженности тепловых сетей </w:t>
      </w:r>
      <w:r w:rsidR="008501A5">
        <w:rPr>
          <w:rFonts w:ascii="Times New Roman" w:eastAsia="Calibri" w:hAnsi="Times New Roman" w:cs="Times New Roman"/>
          <w:color w:val="000000" w:themeColor="text1"/>
          <w:sz w:val="24"/>
          <w:szCs w:val="24"/>
        </w:rPr>
        <w:t xml:space="preserve">в однотрубном исчислении </w:t>
      </w:r>
      <w:r w:rsidRPr="00AF0DA2">
        <w:rPr>
          <w:rFonts w:ascii="Times New Roman" w:eastAsia="Calibri" w:hAnsi="Times New Roman" w:cs="Times New Roman"/>
          <w:color w:val="000000" w:themeColor="text1"/>
          <w:sz w:val="24"/>
          <w:szCs w:val="24"/>
        </w:rPr>
        <w:t>и их материальная характеристика по источникам тепловой энергии представлен</w:t>
      </w:r>
      <w:r w:rsidR="00480514">
        <w:rPr>
          <w:rFonts w:ascii="Times New Roman" w:eastAsia="Calibri" w:hAnsi="Times New Roman" w:cs="Times New Roman"/>
          <w:color w:val="000000" w:themeColor="text1"/>
          <w:sz w:val="24"/>
          <w:szCs w:val="24"/>
        </w:rPr>
        <w:t>ы</w:t>
      </w:r>
      <w:r w:rsidRPr="00AF0DA2">
        <w:rPr>
          <w:rFonts w:ascii="Times New Roman" w:eastAsia="Calibri" w:hAnsi="Times New Roman" w:cs="Times New Roman"/>
          <w:color w:val="000000" w:themeColor="text1"/>
          <w:sz w:val="24"/>
          <w:szCs w:val="24"/>
        </w:rPr>
        <w:t xml:space="preserve"> в таблице ниже.</w:t>
      </w:r>
    </w:p>
    <w:p w:rsidR="00E22EAE" w:rsidRPr="00AF0DA2" w:rsidRDefault="00E22EAE" w:rsidP="00454436">
      <w:pPr>
        <w:keepNext/>
        <w:spacing w:before="120" w:after="0"/>
        <w:jc w:val="both"/>
        <w:rPr>
          <w:rFonts w:ascii="Times New Roman" w:eastAsia="Calibri" w:hAnsi="Times New Roman" w:cs="Times New Roman"/>
          <w:b/>
          <w:color w:val="000000" w:themeColor="text1"/>
          <w:spacing w:val="-12"/>
          <w:sz w:val="24"/>
          <w:szCs w:val="24"/>
        </w:rPr>
      </w:pPr>
      <w:bookmarkStart w:id="121" w:name="_Ref460255972"/>
      <w:bookmarkStart w:id="122" w:name="_Ref357697143"/>
      <w:bookmarkStart w:id="123" w:name="_Toc463361903"/>
      <w:bookmarkStart w:id="124" w:name="_Toc198128954"/>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36</w:t>
      </w:r>
      <w:r w:rsidR="00FA70C7" w:rsidRPr="00AF0DA2">
        <w:rPr>
          <w:rFonts w:ascii="Times New Roman" w:eastAsia="Calibri" w:hAnsi="Times New Roman" w:cs="Times New Roman"/>
          <w:b/>
          <w:color w:val="000000" w:themeColor="text1"/>
          <w:spacing w:val="-12"/>
          <w:sz w:val="24"/>
          <w:szCs w:val="24"/>
        </w:rPr>
        <w:fldChar w:fldCharType="end"/>
      </w:r>
      <w:bookmarkEnd w:id="121"/>
      <w:r w:rsidRPr="00AF0DA2">
        <w:rPr>
          <w:rFonts w:ascii="Times New Roman" w:eastAsia="Calibri" w:hAnsi="Times New Roman" w:cs="Times New Roman"/>
          <w:b/>
          <w:color w:val="000000" w:themeColor="text1"/>
          <w:spacing w:val="-12"/>
          <w:sz w:val="24"/>
          <w:szCs w:val="24"/>
        </w:rPr>
        <w:t xml:space="preserve"> – </w:t>
      </w:r>
      <w:bookmarkEnd w:id="122"/>
      <w:bookmarkEnd w:id="123"/>
      <w:r w:rsidRPr="00AF0DA2">
        <w:rPr>
          <w:rFonts w:ascii="Times New Roman" w:eastAsia="Calibri" w:hAnsi="Times New Roman" w:cs="Times New Roman"/>
          <w:b/>
          <w:color w:val="000000" w:themeColor="text1"/>
          <w:spacing w:val="-12"/>
          <w:sz w:val="24"/>
          <w:szCs w:val="24"/>
        </w:rPr>
        <w:t>Протяженность и материальная характеристика</w:t>
      </w:r>
      <w:r w:rsidR="008849EE">
        <w:rPr>
          <w:rFonts w:ascii="Times New Roman" w:eastAsia="Calibri" w:hAnsi="Times New Roman" w:cs="Times New Roman"/>
          <w:b/>
          <w:color w:val="000000" w:themeColor="text1"/>
          <w:spacing w:val="-12"/>
          <w:sz w:val="24"/>
          <w:szCs w:val="24"/>
        </w:rPr>
        <w:t>водяных</w:t>
      </w:r>
      <w:r w:rsidRPr="00AF0DA2">
        <w:rPr>
          <w:rFonts w:ascii="Times New Roman" w:eastAsia="Calibri" w:hAnsi="Times New Roman" w:cs="Times New Roman"/>
          <w:b/>
          <w:color w:val="000000" w:themeColor="text1"/>
          <w:spacing w:val="-12"/>
          <w:sz w:val="24"/>
          <w:szCs w:val="24"/>
        </w:rPr>
        <w:t xml:space="preserve"> тепловых сетей в г. Обнинске</w:t>
      </w:r>
      <w:bookmarkEnd w:id="124"/>
    </w:p>
    <w:tbl>
      <w:tblPr>
        <w:tblW w:w="5000" w:type="pct"/>
        <w:tblLook w:val="04A0"/>
      </w:tblPr>
      <w:tblGrid>
        <w:gridCol w:w="2576"/>
        <w:gridCol w:w="1823"/>
        <w:gridCol w:w="1817"/>
        <w:gridCol w:w="1823"/>
        <w:gridCol w:w="1815"/>
      </w:tblGrid>
      <w:tr w:rsidR="00AF0DA2" w:rsidRPr="00AF0DA2" w:rsidTr="005265DB">
        <w:trPr>
          <w:trHeight w:val="509"/>
        </w:trPr>
        <w:tc>
          <w:tcPr>
            <w:tcW w:w="1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214618"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214618">
              <w:rPr>
                <w:rFonts w:ascii="Times New Roman" w:eastAsia="Times New Roman" w:hAnsi="Times New Roman" w:cs="Times New Roman"/>
                <w:b/>
                <w:color w:val="000000" w:themeColor="text1"/>
                <w:sz w:val="20"/>
                <w:szCs w:val="20"/>
                <w:lang w:eastAsia="ru-RU"/>
              </w:rPr>
              <w:t>Источник тепловой энергии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214618"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214618">
              <w:rPr>
                <w:rFonts w:ascii="Times New Roman" w:eastAsia="Times New Roman" w:hAnsi="Times New Roman" w:cs="Times New Roman"/>
                <w:b/>
                <w:color w:val="000000" w:themeColor="text1"/>
                <w:sz w:val="20"/>
                <w:szCs w:val="20"/>
                <w:lang w:eastAsia="ru-RU"/>
              </w:rPr>
              <w:t>Протяженность, м</w:t>
            </w:r>
          </w:p>
        </w:tc>
        <w:tc>
          <w:tcPr>
            <w:tcW w:w="9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214618"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214618">
              <w:rPr>
                <w:rFonts w:ascii="Times New Roman" w:eastAsia="Times New Roman" w:hAnsi="Times New Roman" w:cs="Times New Roman"/>
                <w:b/>
                <w:color w:val="000000" w:themeColor="text1"/>
                <w:sz w:val="20"/>
                <w:szCs w:val="20"/>
                <w:lang w:eastAsia="ru-RU"/>
              </w:rPr>
              <w:t>Материальная характеристика, м</w:t>
            </w:r>
            <w:r w:rsidRPr="00214618">
              <w:rPr>
                <w:rFonts w:ascii="Calibri" w:eastAsia="Times New Roman" w:hAnsi="Calibri" w:cs="Times New Roman"/>
                <w:b/>
                <w:color w:val="000000" w:themeColor="text1"/>
                <w:sz w:val="20"/>
                <w:szCs w:val="20"/>
                <w:lang w:eastAsia="ru-RU"/>
              </w:rPr>
              <w:t>²</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214618"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214618">
              <w:rPr>
                <w:rFonts w:ascii="Times New Roman" w:eastAsia="Times New Roman" w:hAnsi="Times New Roman" w:cs="Times New Roman"/>
                <w:b/>
                <w:color w:val="000000" w:themeColor="text1"/>
                <w:sz w:val="20"/>
                <w:szCs w:val="20"/>
                <w:lang w:eastAsia="ru-RU"/>
              </w:rPr>
              <w:t>Протяженность, %</w:t>
            </w:r>
          </w:p>
        </w:tc>
        <w:tc>
          <w:tcPr>
            <w:tcW w:w="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214618"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214618">
              <w:rPr>
                <w:rFonts w:ascii="Times New Roman" w:eastAsia="Times New Roman" w:hAnsi="Times New Roman" w:cs="Times New Roman"/>
                <w:b/>
                <w:color w:val="000000" w:themeColor="text1"/>
                <w:sz w:val="20"/>
                <w:szCs w:val="20"/>
                <w:lang w:eastAsia="ru-RU"/>
              </w:rPr>
              <w:t>Материальная характеристика, %</w:t>
            </w:r>
          </w:p>
        </w:tc>
      </w:tr>
      <w:tr w:rsidR="00AF0DA2" w:rsidRPr="00AF0DA2" w:rsidTr="005265DB">
        <w:trPr>
          <w:trHeight w:val="509"/>
        </w:trPr>
        <w:tc>
          <w:tcPr>
            <w:tcW w:w="13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9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9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Котельная АО «РИР»</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color w:val="000000" w:themeColor="text1"/>
                <w:sz w:val="20"/>
                <w:szCs w:val="20"/>
                <w:lang w:eastAsia="ru-RU"/>
              </w:rPr>
            </w:pPr>
            <w:r w:rsidRPr="0019180A">
              <w:rPr>
                <w:rFonts w:ascii="Times New Roman" w:hAnsi="Times New Roman" w:cs="Times New Roman"/>
                <w:color w:val="000000"/>
                <w:sz w:val="20"/>
                <w:szCs w:val="20"/>
              </w:rPr>
              <w:t>325 101</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57 157</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75,7%</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76,0%</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ТЭЦ ФЭИ</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color w:val="000000" w:themeColor="text1"/>
                <w:sz w:val="20"/>
                <w:szCs w:val="20"/>
                <w:lang w:eastAsia="ru-RU"/>
              </w:rPr>
            </w:pPr>
            <w:r w:rsidRPr="0019180A">
              <w:rPr>
                <w:rFonts w:ascii="Times New Roman" w:hAnsi="Times New Roman" w:cs="Times New Roman"/>
                <w:color w:val="000000"/>
                <w:sz w:val="20"/>
                <w:szCs w:val="20"/>
              </w:rPr>
              <w:t>30 486</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3 805</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7,1%</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5,1%</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ГТУ ТЭЦ №1</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39 824</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rPr>
            </w:pPr>
            <w:r w:rsidRPr="0019180A">
              <w:rPr>
                <w:rFonts w:ascii="Times New Roman" w:hAnsi="Times New Roman" w:cs="Times New Roman"/>
                <w:color w:val="000000"/>
                <w:sz w:val="20"/>
                <w:szCs w:val="20"/>
              </w:rPr>
              <w:t>9 083</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9,3%</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12,1%</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Котельная НИЦ «Курчатовский институт» - «ВНИИРАЭ»</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color w:val="000000" w:themeColor="text1"/>
                <w:sz w:val="20"/>
                <w:szCs w:val="20"/>
                <w:lang w:eastAsia="ru-RU"/>
              </w:rPr>
            </w:pPr>
            <w:r w:rsidRPr="0019180A">
              <w:rPr>
                <w:rFonts w:ascii="Times New Roman" w:hAnsi="Times New Roman" w:cs="Times New Roman"/>
                <w:color w:val="000000"/>
                <w:sz w:val="20"/>
                <w:szCs w:val="20"/>
              </w:rPr>
              <w:t>4 230</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567</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1,0%</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0,8%</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Котельная АО НИФХИ им. Карпова</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color w:val="000000" w:themeColor="text1"/>
                <w:sz w:val="20"/>
                <w:szCs w:val="20"/>
                <w:lang w:eastAsia="ru-RU"/>
              </w:rPr>
            </w:pPr>
            <w:r w:rsidRPr="0019180A">
              <w:rPr>
                <w:rFonts w:ascii="Times New Roman" w:hAnsi="Times New Roman" w:cs="Times New Roman"/>
                <w:color w:val="000000"/>
                <w:sz w:val="20"/>
                <w:szCs w:val="20"/>
              </w:rPr>
              <w:t>11 730</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1 489</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2,7%</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2,0%</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Котельная АО «ОНПП «Технология» им. А. Г. Ромашина»</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color w:val="000000" w:themeColor="text1"/>
                <w:sz w:val="20"/>
                <w:szCs w:val="20"/>
                <w:lang w:eastAsia="ru-RU"/>
              </w:rPr>
            </w:pPr>
            <w:r w:rsidRPr="0019180A">
              <w:rPr>
                <w:rFonts w:ascii="Times New Roman" w:hAnsi="Times New Roman" w:cs="Times New Roman"/>
                <w:color w:val="000000"/>
                <w:sz w:val="20"/>
                <w:szCs w:val="20"/>
              </w:rPr>
              <w:t>13 990</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1 833</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3,3%</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color w:val="000000" w:themeColor="text1"/>
                <w:sz w:val="20"/>
                <w:szCs w:val="20"/>
              </w:rPr>
            </w:pPr>
            <w:r w:rsidRPr="0019180A">
              <w:rPr>
                <w:rFonts w:ascii="Times New Roman" w:hAnsi="Times New Roman" w:cs="Times New Roman"/>
                <w:color w:val="000000"/>
                <w:sz w:val="20"/>
                <w:szCs w:val="20"/>
              </w:rPr>
              <w:t>2,4%</w:t>
            </w:r>
          </w:p>
        </w:tc>
      </w:tr>
      <w:tr w:rsidR="0019180A" w:rsidRPr="00AF0DA2"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tcPr>
          <w:p w:rsidR="0019180A" w:rsidRPr="00987950" w:rsidRDefault="0019180A" w:rsidP="0019180A">
            <w:pPr>
              <w:spacing w:after="0"/>
              <w:jc w:val="center"/>
              <w:rPr>
                <w:rFonts w:ascii="Times New Roman" w:eastAsia="Times New Roman" w:hAnsi="Times New Roman" w:cs="Times New Roman"/>
                <w:color w:val="000000" w:themeColor="text1"/>
                <w:sz w:val="20"/>
                <w:szCs w:val="20"/>
                <w:lang w:eastAsia="ru-RU"/>
              </w:rPr>
            </w:pPr>
            <w:r w:rsidRPr="00987950">
              <w:rPr>
                <w:rFonts w:ascii="Times New Roman" w:hAnsi="Times New Roman" w:cs="Times New Roman"/>
                <w:color w:val="000000"/>
                <w:sz w:val="20"/>
                <w:szCs w:val="20"/>
              </w:rPr>
              <w:t>ООО "Технология НГ"</w:t>
            </w:r>
          </w:p>
        </w:tc>
        <w:tc>
          <w:tcPr>
            <w:tcW w:w="925" w:type="pct"/>
            <w:tcBorders>
              <w:top w:val="nil"/>
              <w:left w:val="nil"/>
              <w:bottom w:val="single" w:sz="4" w:space="0" w:color="auto"/>
              <w:right w:val="single" w:sz="4" w:space="0" w:color="auto"/>
            </w:tcBorders>
            <w:shd w:val="clear" w:color="auto" w:fill="auto"/>
            <w:vAlign w:val="center"/>
          </w:tcPr>
          <w:p w:rsidR="0019180A" w:rsidRPr="0019180A" w:rsidRDefault="0019180A" w:rsidP="0019180A">
            <w:pPr>
              <w:spacing w:after="0"/>
              <w:jc w:val="center"/>
              <w:rPr>
                <w:rFonts w:ascii="Times New Roman" w:hAnsi="Times New Roman" w:cs="Times New Roman"/>
                <w:color w:val="000000"/>
                <w:sz w:val="20"/>
                <w:szCs w:val="20"/>
              </w:rPr>
            </w:pPr>
            <w:r w:rsidRPr="0019180A">
              <w:rPr>
                <w:rFonts w:ascii="Times New Roman" w:hAnsi="Times New Roman" w:cs="Times New Roman"/>
                <w:color w:val="000000"/>
                <w:sz w:val="20"/>
                <w:szCs w:val="20"/>
              </w:rPr>
              <w:t>4 308</w:t>
            </w:r>
          </w:p>
        </w:tc>
        <w:tc>
          <w:tcPr>
            <w:tcW w:w="922" w:type="pct"/>
            <w:tcBorders>
              <w:top w:val="nil"/>
              <w:left w:val="nil"/>
              <w:bottom w:val="single" w:sz="4" w:space="0" w:color="auto"/>
              <w:right w:val="single" w:sz="4" w:space="0" w:color="auto"/>
            </w:tcBorders>
            <w:shd w:val="clear" w:color="auto" w:fill="auto"/>
            <w:vAlign w:val="center"/>
          </w:tcPr>
          <w:p w:rsidR="0019180A" w:rsidRPr="0019180A" w:rsidRDefault="0019180A" w:rsidP="0019180A">
            <w:pPr>
              <w:spacing w:after="0"/>
              <w:jc w:val="center"/>
              <w:rPr>
                <w:rFonts w:ascii="Times New Roman" w:hAnsi="Times New Roman" w:cs="Times New Roman"/>
                <w:color w:val="000000"/>
                <w:sz w:val="20"/>
                <w:szCs w:val="20"/>
              </w:rPr>
            </w:pPr>
            <w:r w:rsidRPr="0019180A">
              <w:rPr>
                <w:rFonts w:ascii="Times New Roman" w:hAnsi="Times New Roman" w:cs="Times New Roman"/>
                <w:color w:val="000000"/>
                <w:sz w:val="20"/>
                <w:szCs w:val="20"/>
              </w:rPr>
              <w:t>1 281</w:t>
            </w:r>
          </w:p>
        </w:tc>
        <w:tc>
          <w:tcPr>
            <w:tcW w:w="925" w:type="pct"/>
            <w:tcBorders>
              <w:top w:val="nil"/>
              <w:left w:val="nil"/>
              <w:bottom w:val="single" w:sz="4" w:space="0" w:color="auto"/>
              <w:right w:val="single" w:sz="4" w:space="0" w:color="auto"/>
            </w:tcBorders>
            <w:shd w:val="clear" w:color="auto" w:fill="auto"/>
            <w:vAlign w:val="center"/>
          </w:tcPr>
          <w:p w:rsidR="0019180A" w:rsidRPr="0019180A" w:rsidRDefault="0019180A" w:rsidP="0019180A">
            <w:pPr>
              <w:spacing w:after="0"/>
              <w:jc w:val="center"/>
              <w:rPr>
                <w:rFonts w:ascii="Times New Roman" w:hAnsi="Times New Roman" w:cs="Times New Roman"/>
                <w:color w:val="000000"/>
                <w:sz w:val="20"/>
                <w:szCs w:val="20"/>
              </w:rPr>
            </w:pPr>
            <w:r w:rsidRPr="0019180A">
              <w:rPr>
                <w:rFonts w:ascii="Times New Roman" w:hAnsi="Times New Roman" w:cs="Times New Roman"/>
                <w:color w:val="000000"/>
                <w:sz w:val="20"/>
                <w:szCs w:val="20"/>
              </w:rPr>
              <w:t>1,0%</w:t>
            </w:r>
          </w:p>
        </w:tc>
        <w:tc>
          <w:tcPr>
            <w:tcW w:w="921" w:type="pct"/>
            <w:tcBorders>
              <w:top w:val="nil"/>
              <w:left w:val="nil"/>
              <w:bottom w:val="single" w:sz="4" w:space="0" w:color="auto"/>
              <w:right w:val="single" w:sz="4" w:space="0" w:color="auto"/>
            </w:tcBorders>
            <w:shd w:val="clear" w:color="auto" w:fill="auto"/>
            <w:vAlign w:val="center"/>
          </w:tcPr>
          <w:p w:rsidR="0019180A" w:rsidRPr="0019180A" w:rsidRDefault="0019180A" w:rsidP="0019180A">
            <w:pPr>
              <w:spacing w:after="0"/>
              <w:jc w:val="center"/>
              <w:rPr>
                <w:rFonts w:ascii="Times New Roman" w:hAnsi="Times New Roman" w:cs="Times New Roman"/>
                <w:color w:val="000000"/>
                <w:sz w:val="20"/>
                <w:szCs w:val="20"/>
              </w:rPr>
            </w:pPr>
            <w:r w:rsidRPr="0019180A">
              <w:rPr>
                <w:rFonts w:ascii="Times New Roman" w:hAnsi="Times New Roman" w:cs="Times New Roman"/>
                <w:color w:val="000000"/>
                <w:sz w:val="20"/>
                <w:szCs w:val="20"/>
              </w:rPr>
              <w:t>1,7%</w:t>
            </w:r>
          </w:p>
        </w:tc>
      </w:tr>
      <w:tr w:rsidR="0019180A" w:rsidRPr="00AF0DA2" w:rsidTr="005265DB">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rsidR="0019180A" w:rsidRPr="00987950" w:rsidRDefault="0019180A" w:rsidP="0019180A">
            <w:pPr>
              <w:spacing w:after="0"/>
              <w:jc w:val="center"/>
              <w:rPr>
                <w:rFonts w:ascii="Times New Roman" w:eastAsia="Times New Roman" w:hAnsi="Times New Roman" w:cs="Times New Roman"/>
                <w:b/>
                <w:bCs/>
                <w:color w:val="000000" w:themeColor="text1"/>
                <w:sz w:val="20"/>
                <w:szCs w:val="20"/>
                <w:lang w:eastAsia="ru-RU"/>
              </w:rPr>
            </w:pPr>
            <w:r w:rsidRPr="00987950">
              <w:rPr>
                <w:rFonts w:ascii="Times New Roman" w:hAnsi="Times New Roman" w:cs="Times New Roman"/>
                <w:b/>
                <w:bCs/>
                <w:color w:val="000000"/>
                <w:sz w:val="20"/>
                <w:szCs w:val="20"/>
              </w:rPr>
              <w:t>ИТОГО</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eastAsia="Times New Roman" w:hAnsi="Times New Roman" w:cs="Times New Roman"/>
                <w:b/>
                <w:bCs/>
                <w:color w:val="000000" w:themeColor="text1"/>
                <w:sz w:val="20"/>
                <w:szCs w:val="20"/>
                <w:lang w:eastAsia="ru-RU"/>
              </w:rPr>
            </w:pPr>
            <w:r w:rsidRPr="0019180A">
              <w:rPr>
                <w:rFonts w:ascii="Times New Roman" w:hAnsi="Times New Roman" w:cs="Times New Roman"/>
                <w:color w:val="000000"/>
                <w:sz w:val="20"/>
                <w:szCs w:val="20"/>
              </w:rPr>
              <w:t>429 670</w:t>
            </w:r>
          </w:p>
        </w:tc>
        <w:tc>
          <w:tcPr>
            <w:tcW w:w="922"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b/>
                <w:bCs/>
                <w:color w:val="000000" w:themeColor="text1"/>
                <w:sz w:val="20"/>
                <w:szCs w:val="20"/>
              </w:rPr>
            </w:pPr>
            <w:r w:rsidRPr="0019180A">
              <w:rPr>
                <w:rFonts w:ascii="Times New Roman" w:hAnsi="Times New Roman" w:cs="Times New Roman"/>
                <w:color w:val="000000"/>
                <w:sz w:val="20"/>
                <w:szCs w:val="20"/>
              </w:rPr>
              <w:t>75 215</w:t>
            </w:r>
          </w:p>
        </w:tc>
        <w:tc>
          <w:tcPr>
            <w:tcW w:w="925"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b/>
                <w:bCs/>
                <w:color w:val="000000" w:themeColor="text1"/>
                <w:sz w:val="20"/>
                <w:szCs w:val="20"/>
              </w:rPr>
            </w:pPr>
            <w:r w:rsidRPr="0019180A">
              <w:rPr>
                <w:rFonts w:ascii="Times New Roman" w:hAnsi="Times New Roman" w:cs="Times New Roman"/>
                <w:color w:val="000000"/>
                <w:sz w:val="20"/>
                <w:szCs w:val="20"/>
              </w:rPr>
              <w:t>100%</w:t>
            </w:r>
          </w:p>
        </w:tc>
        <w:tc>
          <w:tcPr>
            <w:tcW w:w="921" w:type="pct"/>
            <w:tcBorders>
              <w:top w:val="nil"/>
              <w:left w:val="nil"/>
              <w:bottom w:val="single" w:sz="4" w:space="0" w:color="auto"/>
              <w:right w:val="single" w:sz="4" w:space="0" w:color="auto"/>
            </w:tcBorders>
            <w:shd w:val="clear" w:color="auto" w:fill="auto"/>
            <w:vAlign w:val="center"/>
            <w:hideMark/>
          </w:tcPr>
          <w:p w:rsidR="0019180A" w:rsidRPr="0019180A" w:rsidRDefault="0019180A" w:rsidP="0019180A">
            <w:pPr>
              <w:spacing w:after="0"/>
              <w:jc w:val="center"/>
              <w:rPr>
                <w:rFonts w:ascii="Times New Roman" w:hAnsi="Times New Roman" w:cs="Times New Roman"/>
                <w:b/>
                <w:bCs/>
                <w:color w:val="000000" w:themeColor="text1"/>
                <w:sz w:val="20"/>
                <w:szCs w:val="20"/>
              </w:rPr>
            </w:pPr>
            <w:r w:rsidRPr="0019180A">
              <w:rPr>
                <w:rFonts w:ascii="Times New Roman" w:hAnsi="Times New Roman" w:cs="Times New Roman"/>
                <w:color w:val="000000"/>
                <w:sz w:val="20"/>
                <w:szCs w:val="20"/>
              </w:rPr>
              <w:t>100%</w:t>
            </w:r>
          </w:p>
        </w:tc>
      </w:tr>
    </w:tbl>
    <w:p w:rsidR="00E22EAE" w:rsidRDefault="00E22EAE" w:rsidP="00B0195A">
      <w:pPr>
        <w:pStyle w:val="af0"/>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долю тепловых сетей от котельной </w:t>
      </w:r>
      <w:r w:rsidR="0024168B">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xml:space="preserve">» приходится около </w:t>
      </w:r>
      <w:r w:rsidR="00987950">
        <w:rPr>
          <w:rFonts w:ascii="Times New Roman" w:eastAsia="Calibri" w:hAnsi="Times New Roman" w:cs="Times New Roman"/>
          <w:color w:val="000000" w:themeColor="text1"/>
          <w:sz w:val="24"/>
          <w:szCs w:val="24"/>
        </w:rPr>
        <w:t>76</w:t>
      </w:r>
      <w:r w:rsidRPr="00AF0DA2">
        <w:rPr>
          <w:rFonts w:ascii="Times New Roman" w:eastAsia="Calibri" w:hAnsi="Times New Roman" w:cs="Times New Roman"/>
          <w:color w:val="000000" w:themeColor="text1"/>
          <w:sz w:val="24"/>
          <w:szCs w:val="24"/>
        </w:rPr>
        <w:t xml:space="preserve">% по их протяженности на территории города и </w:t>
      </w:r>
      <w:r w:rsidR="00DD3B97">
        <w:rPr>
          <w:rFonts w:ascii="Times New Roman" w:eastAsia="Calibri" w:hAnsi="Times New Roman" w:cs="Times New Roman"/>
          <w:color w:val="000000" w:themeColor="text1"/>
          <w:sz w:val="24"/>
          <w:szCs w:val="24"/>
        </w:rPr>
        <w:t>7</w:t>
      </w:r>
      <w:r w:rsidR="0019180A">
        <w:rPr>
          <w:rFonts w:ascii="Times New Roman" w:eastAsia="Calibri" w:hAnsi="Times New Roman" w:cs="Times New Roman"/>
          <w:color w:val="000000" w:themeColor="text1"/>
          <w:sz w:val="24"/>
          <w:szCs w:val="24"/>
        </w:rPr>
        <w:t>6</w:t>
      </w:r>
      <w:r w:rsidRPr="00AF0DA2">
        <w:rPr>
          <w:rFonts w:ascii="Times New Roman" w:eastAsia="Calibri" w:hAnsi="Times New Roman" w:cs="Times New Roman"/>
          <w:color w:val="000000" w:themeColor="text1"/>
          <w:sz w:val="24"/>
          <w:szCs w:val="24"/>
        </w:rPr>
        <w:t xml:space="preserve">% – по материальной характеристике. Сети от котельной </w:t>
      </w:r>
      <w:r w:rsidR="0024168B">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обеспечивают теплоснабжение многоэтажной жилой застройки, административно-бытовой и социальной застройки, а также промышленных предприятий на территории города. На долю остальных источников приходится в основном теплоснабжение собственных производственных площадок, а также бюджетные и прочие потребители.</w:t>
      </w:r>
    </w:p>
    <w:p w:rsidR="003D0C5D" w:rsidRDefault="003D0C5D" w:rsidP="00454436">
      <w:pPr>
        <w:pStyle w:val="af0"/>
        <w:ind w:left="0" w:firstLine="567"/>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В таблице ниже представлены краткие сведения о паровых сетях Котельной пр. Коммунальный, 21.</w:t>
      </w:r>
    </w:p>
    <w:p w:rsidR="003D0C5D" w:rsidRDefault="003D0C5D" w:rsidP="00EC3C2C">
      <w:pPr>
        <w:pStyle w:val="af0"/>
        <w:spacing w:before="240" w:after="0"/>
        <w:ind w:left="0"/>
        <w:jc w:val="both"/>
        <w:rPr>
          <w:rFonts w:ascii="Times New Roman" w:eastAsia="Calibri" w:hAnsi="Times New Roman" w:cs="Times New Roman"/>
          <w:b/>
          <w:color w:val="000000" w:themeColor="text1"/>
          <w:spacing w:val="-12"/>
          <w:sz w:val="24"/>
          <w:szCs w:val="24"/>
        </w:rPr>
      </w:pPr>
      <w:bookmarkStart w:id="125" w:name="_Toc198128955"/>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37</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w:t>
      </w:r>
      <w:r>
        <w:rPr>
          <w:rFonts w:ascii="Times New Roman" w:eastAsia="Calibri" w:hAnsi="Times New Roman" w:cs="Times New Roman"/>
          <w:b/>
          <w:color w:val="000000" w:themeColor="text1"/>
          <w:spacing w:val="-12"/>
          <w:sz w:val="24"/>
          <w:szCs w:val="24"/>
        </w:rPr>
        <w:t xml:space="preserve"> Сведения о паровых сетях Котельной пр. Коммунальный, 21</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83"/>
        <w:gridCol w:w="4486"/>
        <w:gridCol w:w="2385"/>
      </w:tblGrid>
      <w:tr w:rsidR="003D0C5D" w:rsidRPr="00961D7F" w:rsidTr="00214618">
        <w:trPr>
          <w:trHeight w:val="96"/>
          <w:tblHeader/>
        </w:trPr>
        <w:tc>
          <w:tcPr>
            <w:tcW w:w="1514" w:type="pct"/>
            <w:shd w:val="clear" w:color="auto" w:fill="auto"/>
            <w:vAlign w:val="center"/>
          </w:tcPr>
          <w:p w:rsidR="003D0C5D" w:rsidRPr="00214618" w:rsidRDefault="003D0C5D" w:rsidP="003D0C5D">
            <w:pPr>
              <w:spacing w:after="0" w:line="240" w:lineRule="auto"/>
              <w:jc w:val="center"/>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Назначение сетей</w:t>
            </w:r>
          </w:p>
        </w:tc>
        <w:tc>
          <w:tcPr>
            <w:tcW w:w="2276" w:type="pct"/>
            <w:shd w:val="clear" w:color="auto" w:fill="auto"/>
            <w:vAlign w:val="center"/>
          </w:tcPr>
          <w:p w:rsidR="003D0C5D" w:rsidRPr="00214618" w:rsidRDefault="003D0C5D" w:rsidP="003D0C5D">
            <w:pPr>
              <w:spacing w:after="0" w:line="240" w:lineRule="auto"/>
              <w:jc w:val="center"/>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Характеристика сетей</w:t>
            </w:r>
          </w:p>
        </w:tc>
        <w:tc>
          <w:tcPr>
            <w:tcW w:w="1210" w:type="pct"/>
            <w:shd w:val="clear" w:color="auto" w:fill="auto"/>
            <w:noWrap/>
            <w:vAlign w:val="center"/>
          </w:tcPr>
          <w:p w:rsidR="003D0C5D" w:rsidRPr="00214618" w:rsidRDefault="003D0C5D" w:rsidP="003D0C5D">
            <w:pPr>
              <w:spacing w:after="0" w:line="240" w:lineRule="auto"/>
              <w:jc w:val="center"/>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Итого протяженность, м</w:t>
            </w:r>
          </w:p>
        </w:tc>
      </w:tr>
      <w:tr w:rsidR="003D0C5D" w:rsidRPr="00961D7F" w:rsidTr="003D0C5D">
        <w:trPr>
          <w:trHeight w:val="564"/>
        </w:trPr>
        <w:tc>
          <w:tcPr>
            <w:tcW w:w="1514" w:type="pct"/>
            <w:shd w:val="clear" w:color="auto" w:fill="auto"/>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Паропровод для собственных нужд на территории котельной</w:t>
            </w:r>
          </w:p>
        </w:tc>
        <w:tc>
          <w:tcPr>
            <w:tcW w:w="2276" w:type="pct"/>
            <w:shd w:val="clear" w:color="auto" w:fill="auto"/>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Ду50 L=333 м (надземная прокладка)</w:t>
            </w:r>
          </w:p>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Ду100 L=295 м (надземная прокладка)</w:t>
            </w:r>
          </w:p>
        </w:tc>
        <w:tc>
          <w:tcPr>
            <w:tcW w:w="1210" w:type="pct"/>
            <w:shd w:val="clear" w:color="auto" w:fill="auto"/>
            <w:noWrap/>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628</w:t>
            </w:r>
          </w:p>
        </w:tc>
      </w:tr>
      <w:tr w:rsidR="003D0C5D" w:rsidRPr="00961D7F" w:rsidTr="003D0C5D">
        <w:trPr>
          <w:trHeight w:val="1272"/>
        </w:trPr>
        <w:tc>
          <w:tcPr>
            <w:tcW w:w="1514" w:type="pct"/>
            <w:shd w:val="clear" w:color="auto" w:fill="auto"/>
            <w:hideMark/>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Потребитель АО «Ермолино Молоко»  </w:t>
            </w:r>
          </w:p>
        </w:tc>
        <w:tc>
          <w:tcPr>
            <w:tcW w:w="2276" w:type="pct"/>
            <w:shd w:val="clear" w:color="auto" w:fill="auto"/>
            <w:hideMark/>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 xml:space="preserve">Ду150 L=1810,84 м </w:t>
            </w:r>
          </w:p>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(145 м – канал., 1191,14 – надземная прокладка)</w:t>
            </w:r>
          </w:p>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Ду200 L=30 м (надземная прокладка)</w:t>
            </w:r>
          </w:p>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Ду250 L=7 м (надземная прокладка)</w:t>
            </w:r>
          </w:p>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Ду350 L=25 м (надземная прокладка)</w:t>
            </w:r>
          </w:p>
        </w:tc>
        <w:tc>
          <w:tcPr>
            <w:tcW w:w="1210" w:type="pct"/>
            <w:shd w:val="clear" w:color="auto" w:fill="auto"/>
            <w:noWrap/>
            <w:hideMark/>
          </w:tcPr>
          <w:p w:rsidR="003D0C5D" w:rsidRPr="00961D7F" w:rsidRDefault="003D0C5D" w:rsidP="003D0C5D">
            <w:pPr>
              <w:spacing w:after="0" w:line="240" w:lineRule="auto"/>
              <w:ind w:left="-107" w:right="-105"/>
              <w:rPr>
                <w:rFonts w:ascii="Times New Roman" w:eastAsia="Times New Roman" w:hAnsi="Times New Roman" w:cs="Times New Roman"/>
                <w:sz w:val="20"/>
                <w:szCs w:val="20"/>
                <w:lang w:eastAsia="ru-RU"/>
              </w:rPr>
            </w:pPr>
            <w:r w:rsidRPr="00961D7F">
              <w:rPr>
                <w:rFonts w:ascii="Times New Roman" w:eastAsia="Times New Roman" w:hAnsi="Times New Roman" w:cs="Times New Roman"/>
                <w:sz w:val="20"/>
                <w:szCs w:val="20"/>
                <w:lang w:eastAsia="ru-RU"/>
              </w:rPr>
              <w:t>1872,84</w:t>
            </w:r>
          </w:p>
        </w:tc>
      </w:tr>
      <w:tr w:rsidR="003D0C5D" w:rsidRPr="00961D7F" w:rsidTr="003D0C5D">
        <w:trPr>
          <w:trHeight w:val="298"/>
        </w:trPr>
        <w:tc>
          <w:tcPr>
            <w:tcW w:w="3790" w:type="pct"/>
            <w:gridSpan w:val="2"/>
            <w:shd w:val="clear" w:color="auto" w:fill="auto"/>
            <w:vAlign w:val="bottom"/>
            <w:hideMark/>
          </w:tcPr>
          <w:p w:rsidR="003D0C5D" w:rsidRPr="00961D7F" w:rsidRDefault="003D0C5D" w:rsidP="003D0C5D">
            <w:pPr>
              <w:spacing w:after="0" w:line="240" w:lineRule="auto"/>
              <w:jc w:val="right"/>
              <w:rPr>
                <w:rFonts w:ascii="Times New Roman" w:eastAsia="Times New Roman" w:hAnsi="Times New Roman" w:cs="Times New Roman"/>
                <w:b/>
                <w:bCs/>
                <w:sz w:val="20"/>
                <w:szCs w:val="20"/>
                <w:lang w:eastAsia="ru-RU"/>
              </w:rPr>
            </w:pPr>
            <w:r w:rsidRPr="00961D7F">
              <w:rPr>
                <w:rFonts w:ascii="Times New Roman" w:eastAsia="Times New Roman" w:hAnsi="Times New Roman" w:cs="Times New Roman"/>
                <w:sz w:val="20"/>
                <w:szCs w:val="20"/>
                <w:lang w:eastAsia="ru-RU"/>
              </w:rPr>
              <w:lastRenderedPageBreak/>
              <w:t> </w:t>
            </w:r>
            <w:r w:rsidRPr="00961D7F">
              <w:rPr>
                <w:rFonts w:ascii="Times New Roman" w:eastAsia="Times New Roman" w:hAnsi="Times New Roman" w:cs="Times New Roman"/>
                <w:b/>
                <w:bCs/>
                <w:sz w:val="20"/>
                <w:szCs w:val="20"/>
                <w:lang w:eastAsia="ru-RU"/>
              </w:rPr>
              <w:t> Итого:</w:t>
            </w:r>
          </w:p>
        </w:tc>
        <w:tc>
          <w:tcPr>
            <w:tcW w:w="1210" w:type="pct"/>
            <w:shd w:val="clear" w:color="auto" w:fill="auto"/>
            <w:vAlign w:val="bottom"/>
            <w:hideMark/>
          </w:tcPr>
          <w:p w:rsidR="003D0C5D" w:rsidRPr="00961D7F" w:rsidRDefault="003D0C5D" w:rsidP="003D0C5D">
            <w:pPr>
              <w:spacing w:after="0" w:line="240" w:lineRule="auto"/>
              <w:rPr>
                <w:rFonts w:ascii="Times New Roman" w:eastAsia="Times New Roman" w:hAnsi="Times New Roman" w:cs="Times New Roman"/>
                <w:b/>
                <w:bCs/>
                <w:color w:val="0070C0"/>
                <w:sz w:val="20"/>
                <w:szCs w:val="20"/>
                <w:lang w:eastAsia="ru-RU"/>
              </w:rPr>
            </w:pPr>
            <w:r w:rsidRPr="00961D7F">
              <w:rPr>
                <w:rFonts w:ascii="Times New Roman" w:eastAsia="Times New Roman" w:hAnsi="Times New Roman" w:cs="Times New Roman"/>
                <w:b/>
                <w:bCs/>
                <w:sz w:val="20"/>
                <w:szCs w:val="20"/>
                <w:lang w:eastAsia="ru-RU"/>
              </w:rPr>
              <w:t>2500,84 м</w:t>
            </w:r>
          </w:p>
        </w:tc>
      </w:tr>
    </w:tbl>
    <w:p w:rsidR="00E22EAE" w:rsidRPr="00AF0DA2" w:rsidRDefault="00E22EAE" w:rsidP="00941D27">
      <w:pPr>
        <w:pStyle w:val="af0"/>
        <w:spacing w:before="240" w:line="24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В г. Обнинске на долю тепловых сетей, построенных до 19</w:t>
      </w:r>
      <w:r w:rsidR="00AA0867">
        <w:rPr>
          <w:rFonts w:ascii="Times New Roman" w:eastAsia="Calibri" w:hAnsi="Times New Roman" w:cs="Times New Roman"/>
          <w:color w:val="000000" w:themeColor="text1"/>
          <w:sz w:val="24"/>
          <w:szCs w:val="24"/>
        </w:rPr>
        <w:t>90</w:t>
      </w:r>
      <w:r w:rsidRPr="00AF0DA2">
        <w:rPr>
          <w:rFonts w:ascii="Times New Roman" w:eastAsia="Calibri" w:hAnsi="Times New Roman" w:cs="Times New Roman"/>
          <w:color w:val="000000" w:themeColor="text1"/>
          <w:sz w:val="24"/>
          <w:szCs w:val="24"/>
        </w:rPr>
        <w:t xml:space="preserve"> г., приходится около </w:t>
      </w:r>
      <w:r w:rsidR="00B1772F">
        <w:rPr>
          <w:rFonts w:ascii="Times New Roman" w:eastAsia="Calibri" w:hAnsi="Times New Roman" w:cs="Times New Roman"/>
          <w:color w:val="000000" w:themeColor="text1"/>
          <w:sz w:val="24"/>
          <w:szCs w:val="24"/>
        </w:rPr>
        <w:t>5</w:t>
      </w:r>
      <w:r w:rsidR="00987950">
        <w:rPr>
          <w:rFonts w:ascii="Times New Roman" w:eastAsia="Calibri" w:hAnsi="Times New Roman" w:cs="Times New Roman"/>
          <w:color w:val="000000" w:themeColor="text1"/>
          <w:sz w:val="24"/>
          <w:szCs w:val="24"/>
        </w:rPr>
        <w:t>1</w:t>
      </w:r>
      <w:r w:rsidRPr="00AF0DA2">
        <w:rPr>
          <w:rFonts w:ascii="Times New Roman" w:eastAsia="Calibri"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B1772F">
        <w:rPr>
          <w:rFonts w:ascii="Times New Roman" w:eastAsia="Calibri" w:hAnsi="Times New Roman" w:cs="Times New Roman"/>
          <w:color w:val="000000" w:themeColor="text1"/>
          <w:sz w:val="24"/>
          <w:szCs w:val="24"/>
        </w:rPr>
        <w:t>5</w:t>
      </w:r>
      <w:r w:rsidR="0019180A">
        <w:rPr>
          <w:rFonts w:ascii="Times New Roman" w:eastAsia="Calibri" w:hAnsi="Times New Roman" w:cs="Times New Roman"/>
          <w:color w:val="000000" w:themeColor="text1"/>
          <w:sz w:val="24"/>
          <w:szCs w:val="24"/>
        </w:rPr>
        <w:t>6</w:t>
      </w:r>
      <w:r w:rsidRPr="00AF0DA2">
        <w:rPr>
          <w:rFonts w:ascii="Times New Roman" w:eastAsia="Calibri" w:hAnsi="Times New Roman" w:cs="Times New Roman"/>
          <w:color w:val="000000" w:themeColor="text1"/>
          <w:sz w:val="24"/>
          <w:szCs w:val="24"/>
        </w:rPr>
        <w:t>%. Данный факт говорит о значительной изношенности тепловых сетей и необходимости их обновления. Данные о протяженности и материальной характеристике тепловых сетей по источникам тепловой энергии в зависимости от года прокладки представлены в таблице ниже.</w:t>
      </w:r>
    </w:p>
    <w:p w:rsidR="00E22EAE" w:rsidRPr="00AF0DA2" w:rsidRDefault="00E22EAE" w:rsidP="00454436">
      <w:pPr>
        <w:keepNext/>
        <w:spacing w:before="120" w:after="0"/>
        <w:jc w:val="both"/>
        <w:rPr>
          <w:rFonts w:ascii="Times New Roman" w:eastAsia="Calibri" w:hAnsi="Times New Roman" w:cs="Times New Roman"/>
          <w:b/>
          <w:color w:val="000000" w:themeColor="text1"/>
          <w:spacing w:val="-12"/>
          <w:sz w:val="24"/>
          <w:szCs w:val="24"/>
        </w:rPr>
      </w:pPr>
      <w:bookmarkStart w:id="126" w:name="_Toc198128956"/>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38</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00257A8F" w:rsidRPr="00257A8F">
        <w:rPr>
          <w:rFonts w:ascii="Times New Roman" w:eastAsia="Calibri" w:hAnsi="Times New Roman" w:cs="Times New Roman"/>
          <w:b/>
          <w:color w:val="000000" w:themeColor="text1"/>
          <w:spacing w:val="-12"/>
          <w:sz w:val="24"/>
          <w:szCs w:val="24"/>
        </w:rPr>
        <w:t>Распределение протяженности и материальной характеристики тепловых сетей по годам прокладки</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4"/>
        <w:gridCol w:w="3551"/>
        <w:gridCol w:w="3319"/>
      </w:tblGrid>
      <w:tr w:rsidR="00257A8F" w:rsidRPr="00257A8F" w:rsidTr="00785093">
        <w:trPr>
          <w:trHeight w:val="885"/>
          <w:tblHeader/>
        </w:trPr>
        <w:tc>
          <w:tcPr>
            <w:tcW w:w="1514" w:type="pct"/>
            <w:shd w:val="clear" w:color="auto" w:fill="auto"/>
            <w:vAlign w:val="center"/>
            <w:hideMark/>
          </w:tcPr>
          <w:p w:rsidR="00257A8F" w:rsidRPr="00AE22F8" w:rsidRDefault="00257A8F" w:rsidP="00257A8F">
            <w:pPr>
              <w:spacing w:after="0" w:line="240" w:lineRule="auto"/>
              <w:jc w:val="center"/>
              <w:rPr>
                <w:rFonts w:ascii="Times New Roman" w:eastAsia="Times New Roman" w:hAnsi="Times New Roman" w:cs="Times New Roman"/>
                <w:b/>
                <w:color w:val="000000"/>
                <w:sz w:val="20"/>
                <w:szCs w:val="20"/>
                <w:lang w:eastAsia="ru-RU"/>
              </w:rPr>
            </w:pPr>
            <w:r w:rsidRPr="00AE22F8">
              <w:rPr>
                <w:rFonts w:ascii="Times New Roman" w:eastAsia="Times New Roman" w:hAnsi="Times New Roman" w:cs="Times New Roman"/>
                <w:b/>
                <w:color w:val="000000"/>
                <w:sz w:val="20"/>
                <w:szCs w:val="20"/>
                <w:lang w:eastAsia="ru-RU"/>
              </w:rPr>
              <w:t>Год прокладки</w:t>
            </w:r>
          </w:p>
        </w:tc>
        <w:tc>
          <w:tcPr>
            <w:tcW w:w="1802" w:type="pct"/>
            <w:shd w:val="clear" w:color="auto" w:fill="auto"/>
            <w:vAlign w:val="center"/>
          </w:tcPr>
          <w:p w:rsidR="00257A8F" w:rsidRPr="00257A8F" w:rsidRDefault="00257A8F" w:rsidP="00257A8F">
            <w:pPr>
              <w:spacing w:after="0" w:line="240" w:lineRule="auto"/>
              <w:jc w:val="center"/>
              <w:rPr>
                <w:rFonts w:ascii="Times New Roman" w:eastAsia="Times New Roman" w:hAnsi="Times New Roman" w:cs="Times New Roman"/>
                <w:b/>
                <w:color w:val="000000"/>
                <w:sz w:val="20"/>
                <w:szCs w:val="20"/>
                <w:lang w:eastAsia="ru-RU"/>
              </w:rPr>
            </w:pPr>
            <w:r w:rsidRPr="00257A8F">
              <w:rPr>
                <w:rFonts w:ascii="Times New Roman" w:eastAsia="Times New Roman" w:hAnsi="Times New Roman" w:cs="Times New Roman"/>
                <w:b/>
                <w:color w:val="000000"/>
                <w:sz w:val="20"/>
                <w:szCs w:val="20"/>
                <w:lang w:eastAsia="ru-RU"/>
              </w:rPr>
              <w:t>Протяженность трубопроводов в однотрубном исчислении, м</w:t>
            </w:r>
          </w:p>
        </w:tc>
        <w:tc>
          <w:tcPr>
            <w:tcW w:w="1684" w:type="pct"/>
            <w:shd w:val="clear" w:color="auto" w:fill="auto"/>
            <w:vAlign w:val="center"/>
            <w:hideMark/>
          </w:tcPr>
          <w:p w:rsidR="00257A8F" w:rsidRPr="00257A8F" w:rsidRDefault="00257A8F" w:rsidP="00257A8F">
            <w:pPr>
              <w:spacing w:after="0" w:line="240" w:lineRule="auto"/>
              <w:jc w:val="center"/>
              <w:rPr>
                <w:rFonts w:ascii="Times New Roman" w:eastAsia="Times New Roman" w:hAnsi="Times New Roman" w:cs="Times New Roman"/>
                <w:b/>
                <w:color w:val="000000"/>
                <w:sz w:val="20"/>
                <w:szCs w:val="20"/>
                <w:lang w:eastAsia="ru-RU"/>
              </w:rPr>
            </w:pPr>
            <w:r w:rsidRPr="00257A8F">
              <w:rPr>
                <w:rFonts w:ascii="Times New Roman" w:eastAsia="Times New Roman" w:hAnsi="Times New Roman" w:cs="Times New Roman"/>
                <w:b/>
                <w:color w:val="000000"/>
                <w:sz w:val="20"/>
                <w:szCs w:val="20"/>
                <w:lang w:eastAsia="ru-RU"/>
              </w:rPr>
              <w:t>Материальная характеристика, м</w:t>
            </w:r>
            <w:r w:rsidRPr="00257A8F">
              <w:rPr>
                <w:rFonts w:ascii="Times New Roman" w:eastAsia="Times New Roman" w:hAnsi="Times New Roman" w:cs="Times New Roman"/>
                <w:b/>
                <w:color w:val="000000"/>
                <w:sz w:val="20"/>
                <w:szCs w:val="20"/>
                <w:vertAlign w:val="superscript"/>
                <w:lang w:eastAsia="ru-RU"/>
              </w:rPr>
              <w:t>2</w:t>
            </w:r>
          </w:p>
        </w:tc>
      </w:tr>
      <w:tr w:rsidR="00257A8F" w:rsidRPr="00257A8F" w:rsidTr="00321C06">
        <w:trPr>
          <w:trHeight w:val="120"/>
        </w:trPr>
        <w:tc>
          <w:tcPr>
            <w:tcW w:w="5000" w:type="pct"/>
            <w:gridSpan w:val="3"/>
            <w:shd w:val="clear" w:color="auto" w:fill="auto"/>
            <w:vAlign w:val="center"/>
            <w:hideMark/>
          </w:tcPr>
          <w:p w:rsidR="00257A8F" w:rsidRPr="00257A8F" w:rsidRDefault="00257A8F" w:rsidP="00257A8F">
            <w:pPr>
              <w:spacing w:after="0" w:line="240" w:lineRule="auto"/>
              <w:jc w:val="center"/>
              <w:rPr>
                <w:rFonts w:ascii="Times New Roman" w:eastAsia="Times New Roman" w:hAnsi="Times New Roman" w:cs="Times New Roman"/>
                <w:b/>
                <w:color w:val="000000"/>
                <w:sz w:val="20"/>
                <w:szCs w:val="20"/>
                <w:lang w:eastAsia="ru-RU"/>
              </w:rPr>
            </w:pPr>
            <w:r w:rsidRPr="00257A8F">
              <w:rPr>
                <w:rFonts w:ascii="Times New Roman" w:eastAsia="Times New Roman" w:hAnsi="Times New Roman" w:cs="Times New Roman"/>
                <w:b/>
                <w:color w:val="000000"/>
                <w:sz w:val="20"/>
                <w:szCs w:val="20"/>
                <w:lang w:eastAsia="ru-RU"/>
              </w:rPr>
              <w:t>Котельная АО «РИР»</w:t>
            </w:r>
          </w:p>
        </w:tc>
      </w:tr>
      <w:tr w:rsidR="00B1772F" w:rsidRPr="00257A8F" w:rsidTr="005A111D">
        <w:trPr>
          <w:trHeight w:val="77"/>
        </w:trPr>
        <w:tc>
          <w:tcPr>
            <w:tcW w:w="1514" w:type="pct"/>
            <w:shd w:val="clear" w:color="auto" w:fill="auto"/>
            <w:vAlign w:val="center"/>
            <w:hideMark/>
          </w:tcPr>
          <w:p w:rsidR="00B1772F" w:rsidRPr="00257A8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noWrap/>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187 059</w:t>
            </w:r>
          </w:p>
        </w:tc>
        <w:tc>
          <w:tcPr>
            <w:tcW w:w="1684" w:type="pct"/>
            <w:shd w:val="clear" w:color="auto" w:fill="auto"/>
            <w:noWrap/>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36 469</w:t>
            </w:r>
          </w:p>
        </w:tc>
      </w:tr>
      <w:tr w:rsidR="00B1772F" w:rsidRPr="00257A8F" w:rsidTr="00AE22F8">
        <w:trPr>
          <w:trHeight w:val="300"/>
        </w:trPr>
        <w:tc>
          <w:tcPr>
            <w:tcW w:w="1514" w:type="pct"/>
            <w:shd w:val="clear" w:color="auto" w:fill="auto"/>
            <w:vAlign w:val="center"/>
            <w:hideMark/>
          </w:tcPr>
          <w:p w:rsidR="00B1772F" w:rsidRPr="00257A8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vMerge w:val="restart"/>
            <w:shd w:val="clear" w:color="auto" w:fill="auto"/>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50 537</w:t>
            </w:r>
          </w:p>
        </w:tc>
        <w:tc>
          <w:tcPr>
            <w:tcW w:w="1684" w:type="pct"/>
            <w:vMerge w:val="restart"/>
            <w:shd w:val="clear" w:color="auto" w:fill="auto"/>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5 090</w:t>
            </w:r>
          </w:p>
        </w:tc>
      </w:tr>
      <w:tr w:rsidR="00B1772F" w:rsidRPr="00257A8F" w:rsidTr="00AE22F8">
        <w:trPr>
          <w:trHeight w:val="300"/>
        </w:trPr>
        <w:tc>
          <w:tcPr>
            <w:tcW w:w="1514" w:type="pct"/>
            <w:shd w:val="clear" w:color="auto" w:fill="auto"/>
            <w:vAlign w:val="center"/>
            <w:hideMark/>
          </w:tcPr>
          <w:p w:rsidR="00B1772F" w:rsidRPr="00257A8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1999 по 2003</w:t>
            </w:r>
          </w:p>
        </w:tc>
        <w:tc>
          <w:tcPr>
            <w:tcW w:w="1802" w:type="pct"/>
            <w:vMerge/>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p>
        </w:tc>
        <w:tc>
          <w:tcPr>
            <w:tcW w:w="1684" w:type="pct"/>
            <w:vMerge/>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p>
        </w:tc>
      </w:tr>
      <w:tr w:rsidR="00B1772F" w:rsidRPr="00257A8F" w:rsidTr="00AE22F8">
        <w:trPr>
          <w:trHeight w:val="300"/>
        </w:trPr>
        <w:tc>
          <w:tcPr>
            <w:tcW w:w="1514" w:type="pct"/>
            <w:shd w:val="clear" w:color="auto" w:fill="auto"/>
            <w:vAlign w:val="center"/>
            <w:hideMark/>
          </w:tcPr>
          <w:p w:rsidR="00B1772F" w:rsidRPr="00257A8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noWrap/>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87 505</w:t>
            </w:r>
          </w:p>
        </w:tc>
        <w:tc>
          <w:tcPr>
            <w:tcW w:w="1684" w:type="pct"/>
            <w:shd w:val="clear" w:color="auto" w:fill="auto"/>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15 598</w:t>
            </w:r>
          </w:p>
        </w:tc>
      </w:tr>
      <w:tr w:rsidR="00B1772F" w:rsidRPr="00257A8F" w:rsidTr="00AE22F8">
        <w:trPr>
          <w:trHeight w:val="300"/>
        </w:trPr>
        <w:tc>
          <w:tcPr>
            <w:tcW w:w="1514" w:type="pct"/>
            <w:shd w:val="clear" w:color="auto" w:fill="auto"/>
            <w:vAlign w:val="center"/>
            <w:hideMark/>
          </w:tcPr>
          <w:p w:rsidR="00B1772F" w:rsidRPr="00257A8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325 101</w:t>
            </w:r>
          </w:p>
        </w:tc>
        <w:tc>
          <w:tcPr>
            <w:tcW w:w="1684" w:type="pct"/>
            <w:shd w:val="clear" w:color="auto" w:fill="auto"/>
            <w:vAlign w:val="center"/>
            <w:hideMark/>
          </w:tcPr>
          <w:p w:rsidR="00B1772F" w:rsidRPr="00B1772F" w:rsidRDefault="00B1772F" w:rsidP="00B1772F">
            <w:pPr>
              <w:spacing w:after="0" w:line="240" w:lineRule="auto"/>
              <w:jc w:val="center"/>
              <w:rPr>
                <w:rFonts w:ascii="Times New Roman" w:eastAsia="Times New Roman" w:hAnsi="Times New Roman" w:cs="Times New Roman"/>
                <w:color w:val="000000"/>
                <w:sz w:val="20"/>
                <w:szCs w:val="20"/>
                <w:lang w:eastAsia="ru-RU"/>
              </w:rPr>
            </w:pPr>
            <w:r w:rsidRPr="00B1772F">
              <w:rPr>
                <w:rFonts w:ascii="Times New Roman" w:hAnsi="Times New Roman" w:cs="Times New Roman"/>
                <w:color w:val="000000"/>
                <w:sz w:val="20"/>
                <w:szCs w:val="20"/>
              </w:rPr>
              <w:t>57 157</w:t>
            </w:r>
          </w:p>
        </w:tc>
      </w:tr>
      <w:tr w:rsidR="00AE22F8" w:rsidRPr="00257A8F" w:rsidTr="00321C06">
        <w:trPr>
          <w:trHeight w:val="88"/>
        </w:trPr>
        <w:tc>
          <w:tcPr>
            <w:tcW w:w="5000" w:type="pct"/>
            <w:gridSpan w:val="3"/>
            <w:shd w:val="clear" w:color="auto" w:fill="auto"/>
            <w:vAlign w:val="center"/>
          </w:tcPr>
          <w:p w:rsidR="00AE22F8" w:rsidRPr="00321C06" w:rsidRDefault="00321C06" w:rsidP="00257A8F">
            <w:pPr>
              <w:spacing w:after="0" w:line="240" w:lineRule="auto"/>
              <w:jc w:val="center"/>
              <w:rPr>
                <w:rFonts w:ascii="Times New Roman" w:eastAsia="Times New Roman" w:hAnsi="Times New Roman" w:cs="Times New Roman"/>
                <w:b/>
                <w:color w:val="000000"/>
                <w:sz w:val="20"/>
                <w:szCs w:val="20"/>
                <w:lang w:eastAsia="ru-RU"/>
              </w:rPr>
            </w:pPr>
            <w:r w:rsidRPr="00321C06">
              <w:rPr>
                <w:rFonts w:ascii="Times New Roman" w:eastAsia="Times New Roman" w:hAnsi="Times New Roman" w:cs="Times New Roman"/>
                <w:b/>
                <w:color w:val="000000"/>
                <w:sz w:val="20"/>
                <w:szCs w:val="20"/>
                <w:lang w:eastAsia="ru-RU"/>
              </w:rPr>
              <w:t>ТЭЦ ФЭИ</w:t>
            </w:r>
          </w:p>
        </w:tc>
      </w:tr>
      <w:tr w:rsidR="0000319C" w:rsidRPr="00257A8F" w:rsidTr="00AE22F8">
        <w:trPr>
          <w:trHeight w:val="300"/>
        </w:trPr>
        <w:tc>
          <w:tcPr>
            <w:tcW w:w="1514" w:type="pct"/>
            <w:shd w:val="clear" w:color="auto" w:fill="auto"/>
            <w:vAlign w:val="center"/>
          </w:tcPr>
          <w:p w:rsidR="0000319C" w:rsidRPr="00257A8F"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16 434</w:t>
            </w:r>
          </w:p>
        </w:tc>
        <w:tc>
          <w:tcPr>
            <w:tcW w:w="1684"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2 369</w:t>
            </w:r>
          </w:p>
        </w:tc>
      </w:tr>
      <w:tr w:rsidR="0000319C" w:rsidRPr="00257A8F" w:rsidTr="00AE22F8">
        <w:trPr>
          <w:trHeight w:val="300"/>
        </w:trPr>
        <w:tc>
          <w:tcPr>
            <w:tcW w:w="1514" w:type="pct"/>
            <w:shd w:val="clear" w:color="auto" w:fill="auto"/>
            <w:vAlign w:val="center"/>
          </w:tcPr>
          <w:p w:rsidR="0000319C" w:rsidRPr="00257A8F"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vMerge w:val="restar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520</w:t>
            </w:r>
          </w:p>
        </w:tc>
        <w:tc>
          <w:tcPr>
            <w:tcW w:w="1684" w:type="pct"/>
            <w:vMerge w:val="restar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51</w:t>
            </w:r>
          </w:p>
        </w:tc>
      </w:tr>
      <w:tr w:rsidR="0000319C" w:rsidRPr="00257A8F" w:rsidTr="00AE22F8">
        <w:trPr>
          <w:trHeight w:val="300"/>
        </w:trPr>
        <w:tc>
          <w:tcPr>
            <w:tcW w:w="1514" w:type="pct"/>
            <w:shd w:val="clear" w:color="auto" w:fill="auto"/>
            <w:vAlign w:val="center"/>
          </w:tcPr>
          <w:p w:rsidR="0000319C" w:rsidRPr="00257A8F"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1999 по 2003</w:t>
            </w:r>
          </w:p>
        </w:tc>
        <w:tc>
          <w:tcPr>
            <w:tcW w:w="1802" w:type="pct"/>
            <w:vMerge/>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p>
        </w:tc>
        <w:tc>
          <w:tcPr>
            <w:tcW w:w="1684" w:type="pct"/>
            <w:vMerge/>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p>
        </w:tc>
      </w:tr>
      <w:tr w:rsidR="0000319C" w:rsidRPr="00257A8F" w:rsidTr="005A111D">
        <w:trPr>
          <w:trHeight w:val="300"/>
        </w:trPr>
        <w:tc>
          <w:tcPr>
            <w:tcW w:w="1514" w:type="pct"/>
            <w:shd w:val="clear" w:color="auto" w:fill="auto"/>
            <w:vAlign w:val="center"/>
          </w:tcPr>
          <w:p w:rsidR="0000319C" w:rsidRPr="00257A8F"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13 532</w:t>
            </w:r>
          </w:p>
        </w:tc>
        <w:tc>
          <w:tcPr>
            <w:tcW w:w="1684"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1 385</w:t>
            </w:r>
          </w:p>
        </w:tc>
      </w:tr>
      <w:tr w:rsidR="0000319C" w:rsidRPr="00257A8F" w:rsidTr="005A111D">
        <w:trPr>
          <w:trHeight w:val="300"/>
        </w:trPr>
        <w:tc>
          <w:tcPr>
            <w:tcW w:w="1514" w:type="pct"/>
            <w:shd w:val="clear" w:color="auto" w:fill="auto"/>
            <w:vAlign w:val="center"/>
          </w:tcPr>
          <w:p w:rsidR="0000319C" w:rsidRPr="00257A8F"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30 486</w:t>
            </w:r>
          </w:p>
        </w:tc>
        <w:tc>
          <w:tcPr>
            <w:tcW w:w="1684" w:type="pct"/>
            <w:shd w:val="clear" w:color="auto" w:fill="auto"/>
            <w:vAlign w:val="center"/>
          </w:tcPr>
          <w:p w:rsidR="0000319C" w:rsidRPr="0000319C" w:rsidRDefault="0000319C" w:rsidP="0000319C">
            <w:pPr>
              <w:spacing w:after="0" w:line="240" w:lineRule="auto"/>
              <w:jc w:val="center"/>
              <w:rPr>
                <w:rFonts w:ascii="Times New Roman" w:eastAsia="Times New Roman" w:hAnsi="Times New Roman" w:cs="Times New Roman"/>
                <w:color w:val="000000"/>
                <w:sz w:val="20"/>
                <w:szCs w:val="20"/>
                <w:lang w:eastAsia="ru-RU"/>
              </w:rPr>
            </w:pPr>
            <w:r w:rsidRPr="0000319C">
              <w:rPr>
                <w:rFonts w:ascii="Times New Roman" w:hAnsi="Times New Roman" w:cs="Times New Roman"/>
                <w:color w:val="000000"/>
                <w:sz w:val="20"/>
                <w:szCs w:val="20"/>
              </w:rPr>
              <w:t>3 805</w:t>
            </w:r>
          </w:p>
        </w:tc>
      </w:tr>
      <w:tr w:rsidR="00321C06" w:rsidRPr="00257A8F" w:rsidTr="00321C06">
        <w:trPr>
          <w:trHeight w:val="300"/>
        </w:trPr>
        <w:tc>
          <w:tcPr>
            <w:tcW w:w="5000" w:type="pct"/>
            <w:gridSpan w:val="3"/>
            <w:shd w:val="clear" w:color="auto" w:fill="auto"/>
            <w:vAlign w:val="center"/>
          </w:tcPr>
          <w:p w:rsidR="00321C06" w:rsidRPr="00785093" w:rsidRDefault="00321C06" w:rsidP="00AE22F8">
            <w:pPr>
              <w:spacing w:after="0" w:line="240" w:lineRule="auto"/>
              <w:jc w:val="center"/>
              <w:rPr>
                <w:rFonts w:ascii="Times New Roman" w:eastAsia="Times New Roman" w:hAnsi="Times New Roman" w:cs="Times New Roman"/>
                <w:b/>
                <w:color w:val="000000"/>
                <w:sz w:val="20"/>
                <w:szCs w:val="20"/>
                <w:lang w:eastAsia="ru-RU"/>
              </w:rPr>
            </w:pPr>
            <w:r w:rsidRPr="00785093">
              <w:rPr>
                <w:rFonts w:ascii="Times New Roman" w:eastAsia="Times New Roman" w:hAnsi="Times New Roman" w:cs="Times New Roman"/>
                <w:b/>
                <w:color w:val="000000"/>
                <w:sz w:val="20"/>
                <w:szCs w:val="20"/>
                <w:lang w:eastAsia="ru-RU"/>
              </w:rPr>
              <w:t>ГТУ ТЭЦ №1</w:t>
            </w:r>
          </w:p>
        </w:tc>
      </w:tr>
      <w:tr w:rsidR="00987950" w:rsidRPr="00257A8F" w:rsidTr="005A111D">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13 343</w:t>
            </w:r>
          </w:p>
        </w:tc>
        <w:tc>
          <w:tcPr>
            <w:tcW w:w="1684"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3 021</w:t>
            </w:r>
          </w:p>
        </w:tc>
      </w:tr>
      <w:tr w:rsidR="00987950" w:rsidRPr="00257A8F" w:rsidTr="00AE22F8">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vMerge w:val="restar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404</w:t>
            </w:r>
          </w:p>
        </w:tc>
        <w:tc>
          <w:tcPr>
            <w:tcW w:w="1684" w:type="pct"/>
            <w:vMerge w:val="restar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20</w:t>
            </w:r>
          </w:p>
        </w:tc>
      </w:tr>
      <w:tr w:rsidR="00987950" w:rsidRPr="00257A8F" w:rsidTr="00AE22F8">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1999 по 2003</w:t>
            </w:r>
          </w:p>
        </w:tc>
        <w:tc>
          <w:tcPr>
            <w:tcW w:w="1802" w:type="pct"/>
            <w:vMerge/>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p>
        </w:tc>
        <w:tc>
          <w:tcPr>
            <w:tcW w:w="1684" w:type="pct"/>
            <w:vMerge/>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p>
        </w:tc>
      </w:tr>
      <w:tr w:rsidR="00987950" w:rsidRPr="00257A8F" w:rsidTr="005A111D">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26 078</w:t>
            </w:r>
          </w:p>
        </w:tc>
        <w:tc>
          <w:tcPr>
            <w:tcW w:w="1684" w:type="pct"/>
            <w:shd w:val="clear" w:color="auto" w:fill="auto"/>
            <w:vAlign w:val="center"/>
          </w:tcPr>
          <w:p w:rsidR="00987950" w:rsidRPr="00987950" w:rsidRDefault="00987950" w:rsidP="00987950">
            <w:pPr>
              <w:spacing w:after="0" w:line="240" w:lineRule="auto"/>
              <w:jc w:val="center"/>
              <w:rPr>
                <w:rFonts w:ascii="Times New Roman" w:hAnsi="Times New Roman" w:cs="Times New Roman"/>
                <w:color w:val="000000"/>
                <w:sz w:val="20"/>
                <w:szCs w:val="20"/>
              </w:rPr>
            </w:pPr>
            <w:r w:rsidRPr="00987950">
              <w:rPr>
                <w:rFonts w:ascii="Times New Roman" w:hAnsi="Times New Roman" w:cs="Times New Roman"/>
                <w:color w:val="000000"/>
                <w:sz w:val="20"/>
                <w:szCs w:val="20"/>
              </w:rPr>
              <w:t>6 042</w:t>
            </w:r>
          </w:p>
        </w:tc>
      </w:tr>
      <w:tr w:rsidR="00987950" w:rsidRPr="00257A8F" w:rsidTr="005A111D">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39 824</w:t>
            </w:r>
          </w:p>
        </w:tc>
        <w:tc>
          <w:tcPr>
            <w:tcW w:w="1684"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9 083</w:t>
            </w:r>
          </w:p>
        </w:tc>
      </w:tr>
      <w:tr w:rsidR="00785093" w:rsidRPr="00257A8F" w:rsidTr="00785093">
        <w:trPr>
          <w:trHeight w:val="300"/>
        </w:trPr>
        <w:tc>
          <w:tcPr>
            <w:tcW w:w="5000" w:type="pct"/>
            <w:gridSpan w:val="3"/>
            <w:shd w:val="clear" w:color="auto" w:fill="auto"/>
            <w:vAlign w:val="center"/>
          </w:tcPr>
          <w:p w:rsidR="00785093" w:rsidRPr="00785093" w:rsidRDefault="00785093" w:rsidP="00321C06">
            <w:pPr>
              <w:spacing w:after="0" w:line="240" w:lineRule="auto"/>
              <w:jc w:val="center"/>
              <w:rPr>
                <w:rFonts w:ascii="Times New Roman" w:eastAsia="Times New Roman" w:hAnsi="Times New Roman" w:cs="Times New Roman"/>
                <w:b/>
                <w:color w:val="000000"/>
                <w:sz w:val="20"/>
                <w:szCs w:val="20"/>
                <w:lang w:eastAsia="ru-RU"/>
              </w:rPr>
            </w:pPr>
            <w:r w:rsidRPr="00785093">
              <w:rPr>
                <w:rFonts w:ascii="Times New Roman" w:eastAsia="Times New Roman" w:hAnsi="Times New Roman" w:cs="Times New Roman"/>
                <w:b/>
                <w:color w:val="000000"/>
                <w:sz w:val="20"/>
                <w:szCs w:val="20"/>
                <w:lang w:eastAsia="ru-RU"/>
              </w:rPr>
              <w:t xml:space="preserve">Котельная </w:t>
            </w:r>
            <w:r w:rsidR="008D3337" w:rsidRPr="008D3337">
              <w:rPr>
                <w:rFonts w:ascii="Times New Roman" w:eastAsia="Times New Roman" w:hAnsi="Times New Roman" w:cs="Times New Roman"/>
                <w:b/>
                <w:color w:val="000000"/>
                <w:sz w:val="20"/>
                <w:szCs w:val="20"/>
                <w:lang w:eastAsia="ru-RU"/>
              </w:rPr>
              <w:t>НИЦ «Курчатовский институт» - «ВНИИРАЭ»</w:t>
            </w:r>
          </w:p>
        </w:tc>
      </w:tr>
      <w:tr w:rsidR="00785093" w:rsidRPr="00257A8F" w:rsidTr="00AE22F8">
        <w:trPr>
          <w:trHeight w:val="300"/>
        </w:trPr>
        <w:tc>
          <w:tcPr>
            <w:tcW w:w="151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vAlign w:val="center"/>
          </w:tcPr>
          <w:p w:rsidR="00785093" w:rsidRPr="00987950" w:rsidRDefault="00987950" w:rsidP="00987950">
            <w:pPr>
              <w:spacing w:after="0"/>
              <w:jc w:val="center"/>
              <w:rPr>
                <w:rFonts w:ascii="Times New Roman" w:hAnsi="Times New Roman" w:cs="Times New Roman"/>
                <w:color w:val="000000"/>
                <w:sz w:val="20"/>
                <w:szCs w:val="20"/>
              </w:rPr>
            </w:pPr>
            <w:r w:rsidRPr="00987950">
              <w:rPr>
                <w:rFonts w:ascii="Times New Roman" w:hAnsi="Times New Roman" w:cs="Times New Roman"/>
                <w:color w:val="000000"/>
                <w:sz w:val="20"/>
                <w:szCs w:val="20"/>
              </w:rPr>
              <w:t>4 230</w:t>
            </w:r>
          </w:p>
        </w:tc>
        <w:tc>
          <w:tcPr>
            <w:tcW w:w="168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567</w:t>
            </w:r>
          </w:p>
        </w:tc>
      </w:tr>
      <w:tr w:rsidR="00785093" w:rsidRPr="00257A8F" w:rsidTr="00AE22F8">
        <w:trPr>
          <w:trHeight w:val="300"/>
        </w:trPr>
        <w:tc>
          <w:tcPr>
            <w:tcW w:w="151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vMerge w:val="restart"/>
            <w:shd w:val="clear" w:color="auto" w:fill="auto"/>
            <w:vAlign w:val="center"/>
          </w:tcPr>
          <w:p w:rsidR="00785093" w:rsidRPr="00987950"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eastAsia="Times New Roman" w:hAnsi="Times New Roman" w:cs="Times New Roman"/>
                <w:color w:val="000000"/>
                <w:sz w:val="20"/>
                <w:szCs w:val="20"/>
                <w:lang w:eastAsia="ru-RU"/>
              </w:rPr>
              <w:t>0</w:t>
            </w:r>
          </w:p>
        </w:tc>
        <w:tc>
          <w:tcPr>
            <w:tcW w:w="1684" w:type="pct"/>
            <w:vMerge w:val="restar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785093" w:rsidRPr="00257A8F" w:rsidTr="00AE22F8">
        <w:trPr>
          <w:trHeight w:val="300"/>
        </w:trPr>
        <w:tc>
          <w:tcPr>
            <w:tcW w:w="151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1999 по 2003</w:t>
            </w:r>
          </w:p>
        </w:tc>
        <w:tc>
          <w:tcPr>
            <w:tcW w:w="1802" w:type="pct"/>
            <w:vMerge/>
            <w:shd w:val="clear" w:color="auto" w:fill="auto"/>
            <w:vAlign w:val="center"/>
          </w:tcPr>
          <w:p w:rsidR="00785093" w:rsidRPr="00987950" w:rsidRDefault="00785093" w:rsidP="00987950">
            <w:pPr>
              <w:spacing w:after="0" w:line="240" w:lineRule="auto"/>
              <w:jc w:val="center"/>
              <w:rPr>
                <w:rFonts w:ascii="Times New Roman" w:eastAsia="Times New Roman" w:hAnsi="Times New Roman" w:cs="Times New Roman"/>
                <w:color w:val="000000"/>
                <w:sz w:val="20"/>
                <w:szCs w:val="20"/>
                <w:lang w:eastAsia="ru-RU"/>
              </w:rPr>
            </w:pPr>
          </w:p>
        </w:tc>
        <w:tc>
          <w:tcPr>
            <w:tcW w:w="1684" w:type="pct"/>
            <w:vMerge/>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p>
        </w:tc>
      </w:tr>
      <w:tr w:rsidR="00785093" w:rsidRPr="00257A8F" w:rsidTr="00AE22F8">
        <w:trPr>
          <w:trHeight w:val="300"/>
        </w:trPr>
        <w:tc>
          <w:tcPr>
            <w:tcW w:w="151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vAlign w:val="center"/>
          </w:tcPr>
          <w:p w:rsidR="00785093" w:rsidRPr="00987950"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eastAsia="Times New Roman" w:hAnsi="Times New Roman" w:cs="Times New Roman"/>
                <w:color w:val="000000"/>
                <w:sz w:val="20"/>
                <w:szCs w:val="20"/>
                <w:lang w:eastAsia="ru-RU"/>
              </w:rPr>
              <w:t>0</w:t>
            </w:r>
          </w:p>
        </w:tc>
        <w:tc>
          <w:tcPr>
            <w:tcW w:w="168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785093" w:rsidRPr="00257A8F" w:rsidTr="00AE22F8">
        <w:trPr>
          <w:trHeight w:val="300"/>
        </w:trPr>
        <w:tc>
          <w:tcPr>
            <w:tcW w:w="151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tcPr>
          <w:p w:rsidR="00785093" w:rsidRPr="00987950" w:rsidRDefault="00987950" w:rsidP="00987950">
            <w:pPr>
              <w:spacing w:after="0"/>
              <w:jc w:val="center"/>
              <w:rPr>
                <w:rFonts w:ascii="Times New Roman" w:hAnsi="Times New Roman" w:cs="Times New Roman"/>
                <w:color w:val="000000"/>
                <w:sz w:val="20"/>
                <w:szCs w:val="20"/>
              </w:rPr>
            </w:pPr>
            <w:r w:rsidRPr="00987950">
              <w:rPr>
                <w:rFonts w:ascii="Times New Roman" w:hAnsi="Times New Roman" w:cs="Times New Roman"/>
                <w:color w:val="000000"/>
                <w:sz w:val="20"/>
                <w:szCs w:val="20"/>
              </w:rPr>
              <w:t>4 230</w:t>
            </w:r>
          </w:p>
        </w:tc>
        <w:tc>
          <w:tcPr>
            <w:tcW w:w="1684" w:type="pct"/>
            <w:shd w:val="clear" w:color="auto" w:fill="auto"/>
            <w:vAlign w:val="center"/>
          </w:tcPr>
          <w:p w:rsidR="00785093" w:rsidRPr="00257A8F" w:rsidRDefault="00785093" w:rsidP="009879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567</w:t>
            </w:r>
          </w:p>
        </w:tc>
      </w:tr>
      <w:tr w:rsidR="00785093" w:rsidRPr="00257A8F" w:rsidTr="00785093">
        <w:trPr>
          <w:trHeight w:val="300"/>
        </w:trPr>
        <w:tc>
          <w:tcPr>
            <w:tcW w:w="5000" w:type="pct"/>
            <w:gridSpan w:val="3"/>
            <w:shd w:val="clear" w:color="auto" w:fill="auto"/>
            <w:vAlign w:val="center"/>
          </w:tcPr>
          <w:p w:rsidR="00785093" w:rsidRPr="00785093" w:rsidRDefault="00785093" w:rsidP="00785093">
            <w:pPr>
              <w:spacing w:after="0" w:line="240" w:lineRule="auto"/>
              <w:jc w:val="center"/>
              <w:rPr>
                <w:rFonts w:ascii="Times New Roman" w:eastAsia="Times New Roman" w:hAnsi="Times New Roman" w:cs="Times New Roman"/>
                <w:b/>
                <w:color w:val="000000"/>
                <w:sz w:val="20"/>
                <w:szCs w:val="20"/>
                <w:lang w:eastAsia="ru-RU"/>
              </w:rPr>
            </w:pPr>
            <w:r w:rsidRPr="00785093">
              <w:rPr>
                <w:rFonts w:ascii="Times New Roman" w:eastAsia="Times New Roman" w:hAnsi="Times New Roman" w:cs="Times New Roman"/>
                <w:b/>
                <w:color w:val="000000"/>
                <w:sz w:val="20"/>
                <w:szCs w:val="20"/>
                <w:lang w:eastAsia="ru-RU"/>
              </w:rPr>
              <w:t>Котельная АО НИФХИ им. Карпова</w:t>
            </w:r>
          </w:p>
        </w:tc>
      </w:tr>
      <w:tr w:rsidR="00785093" w:rsidRPr="00257A8F" w:rsidTr="00AE22F8">
        <w:trPr>
          <w:trHeight w:val="300"/>
        </w:trPr>
        <w:tc>
          <w:tcPr>
            <w:tcW w:w="151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vAlign w:val="center"/>
          </w:tcPr>
          <w:p w:rsidR="00785093" w:rsidRPr="00987950" w:rsidRDefault="00987950" w:rsidP="00987950">
            <w:pPr>
              <w:spacing w:after="0"/>
              <w:jc w:val="center"/>
              <w:rPr>
                <w:rFonts w:ascii="Times New Roman" w:hAnsi="Times New Roman" w:cs="Times New Roman"/>
                <w:color w:val="000000"/>
                <w:sz w:val="20"/>
                <w:szCs w:val="20"/>
              </w:rPr>
            </w:pPr>
            <w:r w:rsidRPr="00987950">
              <w:rPr>
                <w:rFonts w:ascii="Times New Roman" w:hAnsi="Times New Roman" w:cs="Times New Roman"/>
                <w:color w:val="000000"/>
                <w:sz w:val="20"/>
                <w:szCs w:val="20"/>
              </w:rPr>
              <w:t>11 730</w:t>
            </w:r>
          </w:p>
        </w:tc>
        <w:tc>
          <w:tcPr>
            <w:tcW w:w="1684" w:type="pct"/>
            <w:shd w:val="clear" w:color="auto" w:fill="auto"/>
            <w:vAlign w:val="center"/>
          </w:tcPr>
          <w:p w:rsidR="00785093" w:rsidRPr="00257A8F" w:rsidRDefault="00362A14"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1489</w:t>
            </w:r>
          </w:p>
        </w:tc>
      </w:tr>
      <w:tr w:rsidR="00785093" w:rsidRPr="00257A8F" w:rsidTr="00AE22F8">
        <w:trPr>
          <w:trHeight w:val="300"/>
        </w:trPr>
        <w:tc>
          <w:tcPr>
            <w:tcW w:w="151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68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785093" w:rsidRPr="00257A8F" w:rsidTr="00AE22F8">
        <w:trPr>
          <w:trHeight w:val="300"/>
        </w:trPr>
        <w:tc>
          <w:tcPr>
            <w:tcW w:w="151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1999 по 2003</w:t>
            </w:r>
          </w:p>
        </w:tc>
        <w:tc>
          <w:tcPr>
            <w:tcW w:w="1802"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p>
        </w:tc>
        <w:tc>
          <w:tcPr>
            <w:tcW w:w="168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p>
        </w:tc>
      </w:tr>
      <w:tr w:rsidR="00785093" w:rsidRPr="00257A8F" w:rsidTr="00AE22F8">
        <w:trPr>
          <w:trHeight w:val="300"/>
        </w:trPr>
        <w:tc>
          <w:tcPr>
            <w:tcW w:w="151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68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785093" w:rsidRPr="00257A8F" w:rsidTr="00AE22F8">
        <w:trPr>
          <w:trHeight w:val="300"/>
        </w:trPr>
        <w:tc>
          <w:tcPr>
            <w:tcW w:w="1514" w:type="pct"/>
            <w:shd w:val="clear" w:color="auto" w:fill="auto"/>
            <w:vAlign w:val="center"/>
          </w:tcPr>
          <w:p w:rsidR="00785093" w:rsidRPr="00257A8F" w:rsidRDefault="00785093" w:rsidP="00785093">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tcPr>
          <w:p w:rsidR="00785093" w:rsidRPr="00257A8F" w:rsidRDefault="00987950" w:rsidP="00785093">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11 730</w:t>
            </w:r>
          </w:p>
        </w:tc>
        <w:tc>
          <w:tcPr>
            <w:tcW w:w="1684" w:type="pct"/>
            <w:shd w:val="clear" w:color="auto" w:fill="auto"/>
            <w:vAlign w:val="center"/>
          </w:tcPr>
          <w:p w:rsidR="00785093" w:rsidRPr="00257A8F" w:rsidRDefault="00362A14" w:rsidP="007850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1489</w:t>
            </w:r>
          </w:p>
        </w:tc>
      </w:tr>
      <w:tr w:rsidR="00785093" w:rsidRPr="00257A8F" w:rsidTr="00785093">
        <w:trPr>
          <w:trHeight w:val="300"/>
        </w:trPr>
        <w:tc>
          <w:tcPr>
            <w:tcW w:w="5000" w:type="pct"/>
            <w:gridSpan w:val="3"/>
            <w:shd w:val="clear" w:color="auto" w:fill="auto"/>
            <w:vAlign w:val="center"/>
          </w:tcPr>
          <w:p w:rsidR="00785093" w:rsidRPr="00C83E6C" w:rsidRDefault="00785093" w:rsidP="00785093">
            <w:pPr>
              <w:spacing w:after="0" w:line="240" w:lineRule="auto"/>
              <w:jc w:val="center"/>
              <w:rPr>
                <w:rFonts w:ascii="Times New Roman" w:eastAsia="Times New Roman" w:hAnsi="Times New Roman" w:cs="Times New Roman"/>
                <w:b/>
                <w:color w:val="000000"/>
                <w:sz w:val="20"/>
                <w:szCs w:val="20"/>
                <w:lang w:eastAsia="ru-RU"/>
              </w:rPr>
            </w:pPr>
            <w:r w:rsidRPr="00C83E6C">
              <w:rPr>
                <w:rFonts w:ascii="Times New Roman" w:eastAsia="Times New Roman" w:hAnsi="Times New Roman" w:cs="Times New Roman"/>
                <w:b/>
                <w:color w:val="000000"/>
                <w:sz w:val="20"/>
                <w:szCs w:val="20"/>
                <w:lang w:eastAsia="ru-RU"/>
              </w:rPr>
              <w:t>Котельная БМК Заовражье</w:t>
            </w:r>
          </w:p>
        </w:tc>
      </w:tr>
      <w:tr w:rsidR="00987950" w:rsidRPr="00257A8F" w:rsidTr="00987950">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До 1990</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c>
          <w:tcPr>
            <w:tcW w:w="1684"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r>
      <w:tr w:rsidR="00987950" w:rsidRPr="00257A8F" w:rsidTr="00987950">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1991 по 1998</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c>
          <w:tcPr>
            <w:tcW w:w="1684"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r>
      <w:tr w:rsidR="00987950" w:rsidRPr="00257A8F" w:rsidTr="00987950">
        <w:trPr>
          <w:trHeight w:val="300"/>
        </w:trPr>
        <w:tc>
          <w:tcPr>
            <w:tcW w:w="1514" w:type="pct"/>
            <w:shd w:val="clear" w:color="auto" w:fill="auto"/>
            <w:vAlign w:val="center"/>
          </w:tcPr>
          <w:p w:rsidR="00987950" w:rsidRPr="00257A8F"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lastRenderedPageBreak/>
              <w:t>С 1999 по 2003</w:t>
            </w:r>
          </w:p>
        </w:tc>
        <w:tc>
          <w:tcPr>
            <w:tcW w:w="1802"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c>
          <w:tcPr>
            <w:tcW w:w="1684" w:type="pct"/>
            <w:shd w:val="clear" w:color="auto" w:fill="auto"/>
            <w:vAlign w:val="center"/>
          </w:tcPr>
          <w:p w:rsidR="00987950" w:rsidRPr="00987950" w:rsidRDefault="00987950" w:rsidP="00987950">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0</w:t>
            </w:r>
          </w:p>
        </w:tc>
      </w:tr>
      <w:tr w:rsidR="00EA3307" w:rsidRPr="00257A8F" w:rsidTr="00AE22F8">
        <w:trPr>
          <w:trHeight w:val="300"/>
        </w:trPr>
        <w:tc>
          <w:tcPr>
            <w:tcW w:w="1514" w:type="pct"/>
            <w:shd w:val="clear" w:color="auto" w:fill="auto"/>
            <w:vAlign w:val="center"/>
          </w:tcPr>
          <w:p w:rsidR="00EA3307" w:rsidRPr="00257A8F"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С 2004</w:t>
            </w:r>
          </w:p>
        </w:tc>
        <w:tc>
          <w:tcPr>
            <w:tcW w:w="1802" w:type="pct"/>
            <w:shd w:val="clear" w:color="auto" w:fill="auto"/>
            <w:vAlign w:val="center"/>
          </w:tcPr>
          <w:p w:rsidR="00EA3307" w:rsidRPr="00987950"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4 308</w:t>
            </w:r>
          </w:p>
        </w:tc>
        <w:tc>
          <w:tcPr>
            <w:tcW w:w="1684" w:type="pct"/>
            <w:shd w:val="clear" w:color="auto" w:fill="auto"/>
            <w:vAlign w:val="center"/>
          </w:tcPr>
          <w:p w:rsidR="00EA3307" w:rsidRPr="00EA3307"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EA3307">
              <w:rPr>
                <w:rFonts w:ascii="Times New Roman" w:hAnsi="Times New Roman" w:cs="Times New Roman"/>
                <w:color w:val="000000"/>
                <w:sz w:val="20"/>
                <w:szCs w:val="20"/>
              </w:rPr>
              <w:t>1 281</w:t>
            </w:r>
          </w:p>
        </w:tc>
      </w:tr>
      <w:tr w:rsidR="00EA3307" w:rsidRPr="00257A8F" w:rsidTr="00AE22F8">
        <w:trPr>
          <w:trHeight w:val="300"/>
        </w:trPr>
        <w:tc>
          <w:tcPr>
            <w:tcW w:w="1514" w:type="pct"/>
            <w:shd w:val="clear" w:color="auto" w:fill="auto"/>
            <w:vAlign w:val="center"/>
          </w:tcPr>
          <w:p w:rsidR="00EA3307" w:rsidRPr="00257A8F"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257A8F">
              <w:rPr>
                <w:rFonts w:ascii="Times New Roman" w:eastAsia="Times New Roman" w:hAnsi="Times New Roman" w:cs="Times New Roman"/>
                <w:color w:val="000000"/>
                <w:sz w:val="20"/>
                <w:szCs w:val="20"/>
                <w:lang w:eastAsia="ru-RU"/>
              </w:rPr>
              <w:t>Всего</w:t>
            </w:r>
          </w:p>
        </w:tc>
        <w:tc>
          <w:tcPr>
            <w:tcW w:w="1802" w:type="pct"/>
            <w:shd w:val="clear" w:color="auto" w:fill="auto"/>
            <w:vAlign w:val="center"/>
          </w:tcPr>
          <w:p w:rsidR="00EA3307" w:rsidRPr="00987950"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987950">
              <w:rPr>
                <w:rFonts w:ascii="Times New Roman" w:hAnsi="Times New Roman" w:cs="Times New Roman"/>
                <w:color w:val="000000"/>
                <w:sz w:val="20"/>
                <w:szCs w:val="20"/>
              </w:rPr>
              <w:t>4 308</w:t>
            </w:r>
          </w:p>
        </w:tc>
        <w:tc>
          <w:tcPr>
            <w:tcW w:w="1684" w:type="pct"/>
            <w:shd w:val="clear" w:color="auto" w:fill="auto"/>
            <w:vAlign w:val="center"/>
          </w:tcPr>
          <w:p w:rsidR="00EA3307" w:rsidRPr="00EA3307" w:rsidRDefault="00EA3307" w:rsidP="00EA3307">
            <w:pPr>
              <w:spacing w:after="0" w:line="240" w:lineRule="auto"/>
              <w:jc w:val="center"/>
              <w:rPr>
                <w:rFonts w:ascii="Times New Roman" w:eastAsia="Times New Roman" w:hAnsi="Times New Roman" w:cs="Times New Roman"/>
                <w:color w:val="000000"/>
                <w:sz w:val="20"/>
                <w:szCs w:val="20"/>
                <w:lang w:eastAsia="ru-RU"/>
              </w:rPr>
            </w:pPr>
            <w:r w:rsidRPr="00EA3307">
              <w:rPr>
                <w:rFonts w:ascii="Times New Roman" w:hAnsi="Times New Roman" w:cs="Times New Roman"/>
                <w:color w:val="000000"/>
                <w:sz w:val="20"/>
                <w:szCs w:val="20"/>
              </w:rPr>
              <w:t>1 281</w:t>
            </w:r>
          </w:p>
        </w:tc>
      </w:tr>
    </w:tbl>
    <w:p w:rsidR="00E22EAE" w:rsidRPr="00AF0DA2" w:rsidRDefault="00E22EAE" w:rsidP="00941D27">
      <w:pPr>
        <w:spacing w:before="240"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Тепловые сети города выполнены преимущественно подземным способом прокладки в непроходных каналах. Надземная прокладка характерна для головных участков магистральных тепловых сетей, расположенных в непосредственной близости к источнику тепловой энергии, а также для тепловых сетей в промышленной части города. Доля тепловых сетей в подземной прокладке составляет около 80% от общей протяженности и материальной характеристики.</w:t>
      </w:r>
    </w:p>
    <w:p w:rsidR="00E22EAE" w:rsidRPr="00AF0DA2" w:rsidRDefault="00E22EA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тепловых сетей, введенных в эксплуатацию до 2005 года, характерны следующие теплоизоляционные конструкции: </w:t>
      </w:r>
    </w:p>
    <w:p w:rsidR="00E22EAE" w:rsidRPr="00AF0DA2" w:rsidRDefault="00E22EAE" w:rsidP="00B0195A">
      <w:pPr>
        <w:pStyle w:val="af0"/>
        <w:numPr>
          <w:ilvl w:val="0"/>
          <w:numId w:val="11"/>
        </w:numPr>
        <w:spacing w:after="0"/>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теплоизоляционный слой – плиты минераловатные с/без асбоцемента или ФРП; </w:t>
      </w:r>
    </w:p>
    <w:p w:rsidR="00E22EAE" w:rsidRPr="00AF0DA2" w:rsidRDefault="00E22EAE" w:rsidP="00B0195A">
      <w:pPr>
        <w:pStyle w:val="af0"/>
        <w:numPr>
          <w:ilvl w:val="0"/>
          <w:numId w:val="11"/>
        </w:numPr>
        <w:spacing w:after="0"/>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покровный слой – стеклопластик (для подземной прокладки), оцинкованная сталь или тонколистовой алюминий (для надземной прокладки). </w:t>
      </w:r>
    </w:p>
    <w:p w:rsidR="00E22EAE" w:rsidRPr="00AF0DA2" w:rsidRDefault="00E22EA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Современная пенополимерминеральная (ППМ) и пенополиуретановая (ППУ) изоляция характерна только для отдельных участков сетей диаметром до 250 мм, на которых производилась замена вследствие их повреждения, или новых участков. Тепловая изоляция трубопроводов находится в удовлетворительном состоянии. </w:t>
      </w:r>
    </w:p>
    <w:p w:rsidR="00E22EAE" w:rsidRPr="00AF0DA2" w:rsidRDefault="00E22EA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компенсации температурных расширений трубопроводов применяются следующие «П» - образные компенсаторы и участки самокомпенсации. На тепловой сети от котельной </w:t>
      </w:r>
      <w:r w:rsidR="0024168B">
        <w:rPr>
          <w:rFonts w:ascii="Times New Roman" w:eastAsia="Calibri" w:hAnsi="Times New Roman" w:cs="Times New Roman"/>
          <w:color w:val="000000" w:themeColor="text1"/>
          <w:sz w:val="24"/>
          <w:szCs w:val="24"/>
        </w:rPr>
        <w:t>АО «РИР</w:t>
      </w:r>
      <w:r w:rsidRPr="00AF0DA2">
        <w:rPr>
          <w:rFonts w:ascii="Times New Roman" w:eastAsia="Calibri" w:hAnsi="Times New Roman" w:cs="Times New Roman"/>
          <w:color w:val="000000" w:themeColor="text1"/>
          <w:sz w:val="24"/>
          <w:szCs w:val="24"/>
        </w:rPr>
        <w:t>» диаметром 700 мм по ул. Королева в районе ИМР и ЦКБ имеются три сальниковых компенсатора.</w:t>
      </w:r>
    </w:p>
    <w:p w:rsidR="00E22EAE" w:rsidRPr="00AF0DA2" w:rsidRDefault="00E22EAE" w:rsidP="00B0195A">
      <w:pPr>
        <w:spacing w:after="0"/>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Сводная таблица по протяженности и материальной характеристике тепловых сетей в г. Обнинске в зависимости от диаметра трубопроводов и способу прокладки по каждому источнику тепловой энергии представлена в таблице ниже.</w:t>
      </w:r>
    </w:p>
    <w:p w:rsidR="00E22EAE" w:rsidRPr="00AF0DA2" w:rsidRDefault="00E22EAE" w:rsidP="00785093">
      <w:pPr>
        <w:keepNext/>
        <w:spacing w:before="120" w:after="0"/>
        <w:jc w:val="both"/>
        <w:rPr>
          <w:color w:val="000000" w:themeColor="text1"/>
        </w:rPr>
      </w:pPr>
      <w:bookmarkStart w:id="127" w:name="_Ref460255993"/>
      <w:bookmarkStart w:id="128" w:name="_Ref357684563"/>
      <w:bookmarkStart w:id="129" w:name="_Toc463361904"/>
      <w:bookmarkStart w:id="130" w:name="_Toc198128957"/>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39</w:t>
      </w:r>
      <w:r w:rsidR="00FA70C7" w:rsidRPr="00AF0DA2">
        <w:rPr>
          <w:rFonts w:ascii="Times New Roman" w:eastAsia="Calibri" w:hAnsi="Times New Roman" w:cs="Times New Roman"/>
          <w:b/>
          <w:color w:val="000000" w:themeColor="text1"/>
          <w:spacing w:val="-12"/>
          <w:sz w:val="24"/>
          <w:szCs w:val="24"/>
        </w:rPr>
        <w:fldChar w:fldCharType="end"/>
      </w:r>
      <w:bookmarkEnd w:id="127"/>
      <w:r w:rsidRPr="00AF0DA2">
        <w:rPr>
          <w:rFonts w:ascii="Times New Roman" w:eastAsia="Calibri" w:hAnsi="Times New Roman" w:cs="Times New Roman"/>
          <w:b/>
          <w:color w:val="000000" w:themeColor="text1"/>
          <w:spacing w:val="-12"/>
          <w:sz w:val="24"/>
          <w:szCs w:val="24"/>
        </w:rPr>
        <w:t xml:space="preserve"> – </w:t>
      </w:r>
      <w:bookmarkEnd w:id="128"/>
      <w:bookmarkEnd w:id="129"/>
      <w:r w:rsidR="00785093" w:rsidRPr="00785093">
        <w:rPr>
          <w:rFonts w:ascii="Times New Roman" w:eastAsia="Calibri" w:hAnsi="Times New Roman" w:cs="Times New Roman"/>
          <w:b/>
          <w:color w:val="000000" w:themeColor="text1"/>
          <w:spacing w:val="-12"/>
          <w:sz w:val="24"/>
          <w:szCs w:val="24"/>
        </w:rPr>
        <w:t>Общая характеристика тепловых сетей</w:t>
      </w:r>
      <w:bookmarkEnd w:id="130"/>
    </w:p>
    <w:tbl>
      <w:tblPr>
        <w:tblW w:w="5000" w:type="pct"/>
        <w:tblLook w:val="04A0"/>
      </w:tblPr>
      <w:tblGrid>
        <w:gridCol w:w="1511"/>
        <w:gridCol w:w="1740"/>
        <w:gridCol w:w="1695"/>
        <w:gridCol w:w="1226"/>
        <w:gridCol w:w="1228"/>
        <w:gridCol w:w="1226"/>
        <w:gridCol w:w="1228"/>
      </w:tblGrid>
      <w:tr w:rsidR="00AF0DA2" w:rsidRPr="00AF0DA2" w:rsidTr="00362A14">
        <w:trPr>
          <w:trHeight w:val="284"/>
          <w:tblHeader/>
        </w:trPr>
        <w:tc>
          <w:tcPr>
            <w:tcW w:w="7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785093">
            <w:pPr>
              <w:spacing w:after="0"/>
              <w:ind w:left="-117" w:right="-129"/>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Условный диаметр трубопровода, мм</w:t>
            </w:r>
          </w:p>
        </w:tc>
        <w:tc>
          <w:tcPr>
            <w:tcW w:w="8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785093">
            <w:pPr>
              <w:spacing w:after="0"/>
              <w:ind w:left="-172" w:right="-122" w:firstLine="126"/>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м</w:t>
            </w:r>
          </w:p>
        </w:tc>
        <w:tc>
          <w:tcPr>
            <w:tcW w:w="8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785093">
            <w:pPr>
              <w:spacing w:after="0"/>
              <w:ind w:left="-153" w:right="-9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м</w:t>
            </w:r>
            <w:r w:rsidRPr="00AF0DA2">
              <w:rPr>
                <w:rFonts w:ascii="Calibri" w:eastAsia="Times New Roman" w:hAnsi="Calibri" w:cs="Times New Roman"/>
                <w:b/>
                <w:color w:val="000000" w:themeColor="text1"/>
                <w:sz w:val="20"/>
                <w:szCs w:val="20"/>
                <w:lang w:eastAsia="ru-RU"/>
              </w:rPr>
              <w:t>²</w:t>
            </w:r>
          </w:p>
        </w:tc>
        <w:tc>
          <w:tcPr>
            <w:tcW w:w="1245" w:type="pct"/>
            <w:gridSpan w:val="2"/>
            <w:tcBorders>
              <w:top w:val="single" w:sz="4" w:space="0" w:color="auto"/>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по способу прокладки, м</w:t>
            </w:r>
          </w:p>
        </w:tc>
        <w:tc>
          <w:tcPr>
            <w:tcW w:w="1245" w:type="pct"/>
            <w:gridSpan w:val="2"/>
            <w:tcBorders>
              <w:top w:val="single" w:sz="4" w:space="0" w:color="auto"/>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по способу прокладки, м²</w:t>
            </w:r>
          </w:p>
        </w:tc>
      </w:tr>
      <w:tr w:rsidR="00AF0DA2" w:rsidRPr="00AF0DA2" w:rsidTr="00362A14">
        <w:trPr>
          <w:trHeight w:val="592"/>
          <w:tblHeader/>
        </w:trPr>
        <w:tc>
          <w:tcPr>
            <w:tcW w:w="767" w:type="pct"/>
            <w:vMerge/>
            <w:tcBorders>
              <w:top w:val="single" w:sz="4" w:space="0" w:color="auto"/>
              <w:left w:val="single" w:sz="4" w:space="0" w:color="auto"/>
              <w:bottom w:val="single" w:sz="4" w:space="0" w:color="auto"/>
              <w:right w:val="single" w:sz="4" w:space="0" w:color="auto"/>
            </w:tcBorders>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883" w:type="pct"/>
            <w:vMerge/>
            <w:tcBorders>
              <w:top w:val="single" w:sz="4" w:space="0" w:color="auto"/>
              <w:left w:val="single" w:sz="4" w:space="0" w:color="auto"/>
              <w:bottom w:val="single" w:sz="4" w:space="0" w:color="auto"/>
              <w:right w:val="single" w:sz="4" w:space="0" w:color="auto"/>
            </w:tcBorders>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860" w:type="pct"/>
            <w:vMerge/>
            <w:tcBorders>
              <w:top w:val="single" w:sz="4" w:space="0" w:color="auto"/>
              <w:left w:val="single" w:sz="4" w:space="0" w:color="auto"/>
              <w:bottom w:val="single" w:sz="4" w:space="0" w:color="auto"/>
              <w:right w:val="single" w:sz="4" w:space="0" w:color="auto"/>
            </w:tcBorders>
            <w:vAlign w:val="center"/>
            <w:hideMark/>
          </w:tcPr>
          <w:p w:rsidR="00E22EAE" w:rsidRPr="00AF0DA2" w:rsidRDefault="00E22EAE" w:rsidP="00B0195A">
            <w:pPr>
              <w:spacing w:after="0"/>
              <w:rPr>
                <w:rFonts w:ascii="Times New Roman" w:eastAsia="Times New Roman" w:hAnsi="Times New Roman" w:cs="Times New Roman"/>
                <w:color w:val="000000" w:themeColor="text1"/>
                <w:sz w:val="20"/>
                <w:szCs w:val="20"/>
                <w:lang w:eastAsia="ru-RU"/>
              </w:rPr>
            </w:pPr>
          </w:p>
        </w:tc>
        <w:tc>
          <w:tcPr>
            <w:tcW w:w="622" w:type="pct"/>
            <w:tcBorders>
              <w:top w:val="nil"/>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23" w:type="pct"/>
            <w:tcBorders>
              <w:top w:val="nil"/>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c>
          <w:tcPr>
            <w:tcW w:w="622" w:type="pct"/>
            <w:tcBorders>
              <w:top w:val="nil"/>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23" w:type="pct"/>
            <w:tcBorders>
              <w:top w:val="nil"/>
              <w:left w:val="nil"/>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r>
      <w:tr w:rsidR="00AF0DA2" w:rsidRPr="00AF0DA2"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Котельная </w:t>
            </w:r>
            <w:r w:rsidR="0024168B">
              <w:rPr>
                <w:rFonts w:ascii="Times New Roman" w:eastAsia="Times New Roman" w:hAnsi="Times New Roman" w:cs="Times New Roman"/>
                <w:b/>
                <w:bCs/>
                <w:color w:val="000000" w:themeColor="text1"/>
                <w:sz w:val="20"/>
                <w:szCs w:val="20"/>
                <w:lang w:eastAsia="ru-RU"/>
              </w:rPr>
              <w:t>АО «РИР»</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550</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11</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450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410</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346</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5 135</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164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4 645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490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149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16</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6 940</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278</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4 248</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2 693</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170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108</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50 589</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2 529</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46 396</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4 193</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2 320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210</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25 217</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1 765</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25 125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92</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1 759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50 621</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4 050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47 747</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2 874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3 820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230</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40 535</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4 054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38 308</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2 228</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3 831</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223</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28 413</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3 552</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25 792</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2 621</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3 224</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328</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22 666</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3 400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16 983</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5 683</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2 547</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852</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21 559</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4 312</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20 889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670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4 178</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134</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250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18 425</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4 606</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17 322</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1 103</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4 330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276</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1 702</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511</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1 230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472</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369</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142</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2 958</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1 035</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2 858</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1 000</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10 316</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4 126</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9 912</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404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3 965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162</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21 701</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10 850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17 113</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4 588</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8 556</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2 294</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5 182</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3 109</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4 890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292</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2 934</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175</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10 130</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7 091</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6 150</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3 980</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4 305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2 786</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1 432</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1 146</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1 194</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238</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955</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190</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362A14" w:rsidRPr="00AF0DA2" w:rsidRDefault="00362A14" w:rsidP="00362A14">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w:t>
            </w:r>
          </w:p>
        </w:tc>
        <w:tc>
          <w:tcPr>
            <w:tcW w:w="883"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620</w:t>
            </w:r>
          </w:p>
        </w:tc>
        <w:tc>
          <w:tcPr>
            <w:tcW w:w="860"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558</w:t>
            </w:r>
          </w:p>
        </w:tc>
        <w:tc>
          <w:tcPr>
            <w:tcW w:w="622"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620</w:t>
            </w:r>
          </w:p>
        </w:tc>
        <w:tc>
          <w:tcPr>
            <w:tcW w:w="623"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 </w:t>
            </w:r>
          </w:p>
        </w:tc>
        <w:tc>
          <w:tcPr>
            <w:tcW w:w="622"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558</w:t>
            </w:r>
          </w:p>
        </w:tc>
        <w:tc>
          <w:tcPr>
            <w:tcW w:w="623" w:type="pct"/>
            <w:tcBorders>
              <w:top w:val="nil"/>
              <w:left w:val="nil"/>
              <w:bottom w:val="single" w:sz="4" w:space="0" w:color="auto"/>
              <w:right w:val="single" w:sz="4" w:space="0" w:color="auto"/>
            </w:tcBorders>
            <w:shd w:val="clear" w:color="000000" w:fill="FFFFFF"/>
            <w:vAlign w:val="center"/>
          </w:tcPr>
          <w:p w:rsidR="00362A14" w:rsidRPr="00362A14" w:rsidRDefault="00362A14" w:rsidP="00362A14">
            <w:pPr>
              <w:spacing w:after="0"/>
              <w:jc w:val="center"/>
              <w:rPr>
                <w:rFonts w:ascii="Times New Roman" w:eastAsia="Times New Roman" w:hAnsi="Times New Roman" w:cs="Times New Roman"/>
                <w:color w:val="000000" w:themeColor="text1"/>
                <w:sz w:val="20"/>
                <w:szCs w:val="20"/>
                <w:lang w:eastAsia="ru-RU"/>
              </w:rPr>
            </w:pPr>
            <w:r w:rsidRPr="00362A14">
              <w:rPr>
                <w:rFonts w:ascii="Times New Roman" w:hAnsi="Times New Roman" w:cs="Times New Roman"/>
                <w:color w:val="000000"/>
                <w:sz w:val="20"/>
                <w:szCs w:val="20"/>
              </w:rPr>
              <w:t>0</w:t>
            </w:r>
          </w:p>
        </w:tc>
      </w:tr>
      <w:tr w:rsidR="00362A14"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362A14" w:rsidRPr="00AF0DA2"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325 101</w:t>
            </w:r>
          </w:p>
        </w:tc>
        <w:tc>
          <w:tcPr>
            <w:tcW w:w="860"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57 157</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289 458</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35 644</w:t>
            </w:r>
          </w:p>
        </w:tc>
        <w:tc>
          <w:tcPr>
            <w:tcW w:w="622"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48 022</w:t>
            </w:r>
          </w:p>
        </w:tc>
        <w:tc>
          <w:tcPr>
            <w:tcW w:w="623" w:type="pct"/>
            <w:tcBorders>
              <w:top w:val="nil"/>
              <w:left w:val="nil"/>
              <w:bottom w:val="single" w:sz="4" w:space="0" w:color="auto"/>
              <w:right w:val="single" w:sz="4" w:space="0" w:color="auto"/>
            </w:tcBorders>
            <w:shd w:val="clear" w:color="000000" w:fill="FFFFFF"/>
            <w:vAlign w:val="center"/>
            <w:hideMark/>
          </w:tcPr>
          <w:p w:rsidR="00362A14" w:rsidRPr="00362A14" w:rsidRDefault="00362A14" w:rsidP="00362A14">
            <w:pPr>
              <w:spacing w:after="0"/>
              <w:jc w:val="center"/>
              <w:rPr>
                <w:rFonts w:ascii="Times New Roman" w:eastAsia="Times New Roman" w:hAnsi="Times New Roman" w:cs="Times New Roman"/>
                <w:b/>
                <w:bCs/>
                <w:color w:val="000000" w:themeColor="text1"/>
                <w:sz w:val="20"/>
                <w:szCs w:val="20"/>
                <w:lang w:eastAsia="ru-RU"/>
              </w:rPr>
            </w:pPr>
            <w:r w:rsidRPr="00362A14">
              <w:rPr>
                <w:rFonts w:ascii="Times New Roman" w:hAnsi="Times New Roman" w:cs="Times New Roman"/>
                <w:b/>
                <w:bCs/>
                <w:color w:val="000000"/>
                <w:sz w:val="20"/>
                <w:szCs w:val="20"/>
              </w:rPr>
              <w:t>9 135</w:t>
            </w:r>
          </w:p>
        </w:tc>
      </w:tr>
      <w:tr w:rsidR="00AF0DA2" w:rsidRPr="00AF0DA2" w:rsidTr="00362A14">
        <w:trPr>
          <w:trHeight w:val="96"/>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1 021</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927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2 584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931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729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29</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7 618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5 025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2 593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2 587</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2 439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171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1 502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120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1 280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222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2 512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2 157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355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216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35</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3 580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448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2 400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1 180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300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2 984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448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1 800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178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2 794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559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2 460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334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492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1 054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506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127</w:t>
            </w:r>
          </w:p>
        </w:tc>
      </w:tr>
      <w:tr w:rsidR="00EA3307" w:rsidRPr="00AF0DA2" w:rsidTr="00362A14">
        <w:trPr>
          <w:trHeight w:val="153"/>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469</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469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153"/>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500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1 656</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828</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1 403</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253</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702</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127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30 486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3 805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21 317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8 245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2 842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963</w:t>
            </w:r>
          </w:p>
        </w:tc>
      </w:tr>
      <w:tr w:rsidR="00AF0DA2" w:rsidRPr="00AF0DA2" w:rsidTr="00EA3307">
        <w:trPr>
          <w:trHeight w:val="96"/>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1 981</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1 917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1 532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1 432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2 981</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2 981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3 764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376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3 764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376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3 608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451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3 608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451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2 407</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361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2 407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361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2 374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475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2 374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475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8 432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2 108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8 432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2 108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4 256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1 277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4 256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1 277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5 230</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2 092</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5 230</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2 092</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color w:val="000000"/>
                <w:sz w:val="20"/>
                <w:szCs w:val="20"/>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2 969</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1 484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2 969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1 484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39 824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9 080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39 660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9 070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10</w:t>
            </w:r>
          </w:p>
        </w:tc>
      </w:tr>
      <w:tr w:rsidR="00AF0DA2" w:rsidRPr="00AF0DA2"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Котельная </w:t>
            </w:r>
            <w:r w:rsidR="008D3337" w:rsidRPr="008D3337">
              <w:rPr>
                <w:rFonts w:ascii="Times New Roman" w:eastAsia="Times New Roman" w:hAnsi="Times New Roman" w:cs="Times New Roman"/>
                <w:b/>
                <w:bCs/>
                <w:color w:val="000000" w:themeColor="text1"/>
                <w:sz w:val="20"/>
                <w:szCs w:val="20"/>
                <w:lang w:eastAsia="ru-RU"/>
              </w:rPr>
              <w:t>НИЦ «Курчатовский институт» - «ВНИИРАЭ»</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534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374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770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658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46</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284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408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692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692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268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268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622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622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4 230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567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3 388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842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513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55</w:t>
            </w:r>
          </w:p>
        </w:tc>
      </w:tr>
      <w:tr w:rsidR="00AF0DA2" w:rsidRPr="00AF0DA2"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Котельная </w:t>
            </w:r>
            <w:r w:rsidR="00666C08">
              <w:rPr>
                <w:rFonts w:ascii="Times New Roman" w:eastAsia="Times New Roman" w:hAnsi="Times New Roman" w:cs="Times New Roman"/>
                <w:b/>
                <w:bCs/>
                <w:color w:val="000000" w:themeColor="text1"/>
                <w:sz w:val="20"/>
                <w:szCs w:val="20"/>
                <w:lang w:eastAsia="ru-RU"/>
              </w:rPr>
              <w:t>АО</w:t>
            </w:r>
            <w:r w:rsidRPr="00AF0DA2">
              <w:rPr>
                <w:rFonts w:ascii="Times New Roman" w:eastAsia="Times New Roman" w:hAnsi="Times New Roman" w:cs="Times New Roman"/>
                <w:b/>
                <w:bCs/>
                <w:color w:val="000000" w:themeColor="text1"/>
                <w:sz w:val="20"/>
                <w:szCs w:val="20"/>
                <w:lang w:eastAsia="ru-RU"/>
              </w:rPr>
              <w:t xml:space="preserve"> НИФХИ им. Карпова</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796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796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2 372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2 372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2 338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2 338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670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670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920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920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428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428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1 622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1 622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1 004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1 004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522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522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416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416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11 730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1 489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11 730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1 489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0</w:t>
            </w:r>
          </w:p>
        </w:tc>
      </w:tr>
      <w:tr w:rsidR="00AF0DA2" w:rsidRPr="00AF0DA2"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E22EAE"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452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452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762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762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2 682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2 682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1 712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1 712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1 584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1 584</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1 136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1 136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142</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2 148</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322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290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1 858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279</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1 354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1 148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1 114</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602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512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128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686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206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640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192</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176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13 990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1 833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1 228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12 762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283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1 550</w:t>
            </w:r>
          </w:p>
        </w:tc>
      </w:tr>
      <w:tr w:rsidR="00EA3307" w:rsidRPr="00AF0DA2" w:rsidTr="00EA3307">
        <w:trPr>
          <w:trHeight w:val="284"/>
        </w:trPr>
        <w:tc>
          <w:tcPr>
            <w:tcW w:w="5000" w:type="pct"/>
            <w:gridSpan w:val="7"/>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b/>
                <w:bCs/>
                <w:color w:val="000000"/>
                <w:sz w:val="20"/>
                <w:szCs w:val="20"/>
              </w:rPr>
              <w:t>БМК Заовражье</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150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177</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27</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200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475</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95</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250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509</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127</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EA3307">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300</w:t>
            </w:r>
          </w:p>
        </w:tc>
        <w:tc>
          <w:tcPr>
            <w:tcW w:w="883" w:type="pct"/>
            <w:tcBorders>
              <w:top w:val="nil"/>
              <w:left w:val="nil"/>
              <w:bottom w:val="single" w:sz="4" w:space="0" w:color="auto"/>
              <w:right w:val="single" w:sz="4" w:space="0" w:color="auto"/>
            </w:tcBorders>
            <w:shd w:val="clear" w:color="000000" w:fill="FFFFFF"/>
            <w:vAlign w:val="bottom"/>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1709,04</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513</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350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1 108</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388</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EA3307">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color w:val="000000"/>
                <w:sz w:val="20"/>
                <w:szCs w:val="20"/>
              </w:rPr>
              <w:t>400</w:t>
            </w:r>
          </w:p>
        </w:tc>
        <w:tc>
          <w:tcPr>
            <w:tcW w:w="883" w:type="pct"/>
            <w:tcBorders>
              <w:top w:val="nil"/>
              <w:left w:val="nil"/>
              <w:bottom w:val="single" w:sz="4" w:space="0" w:color="auto"/>
              <w:right w:val="single" w:sz="4" w:space="0" w:color="auto"/>
            </w:tcBorders>
            <w:shd w:val="clear" w:color="000000" w:fill="FFFFFF"/>
            <w:vAlign w:val="bottom"/>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330,00</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132</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lastRenderedPageBreak/>
              <w:t>ИТОГО</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4 308</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1 281</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hAnsi="Times New Roman" w:cs="Times New Roman"/>
                <w:b/>
                <w:bCs/>
                <w:color w:val="000000"/>
                <w:sz w:val="20"/>
                <w:szCs w:val="20"/>
              </w:rPr>
            </w:pPr>
            <w:r w:rsidRPr="00EA3307">
              <w:rPr>
                <w:rFonts w:ascii="Times New Roman" w:hAnsi="Times New Roman" w:cs="Times New Roman"/>
                <w:color w:val="000000"/>
                <w:sz w:val="20"/>
                <w:szCs w:val="20"/>
              </w:rPr>
              <w:t>нд</w:t>
            </w:r>
          </w:p>
        </w:tc>
      </w:tr>
      <w:tr w:rsidR="00AF0DA2" w:rsidRPr="00AF0DA2"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E22EAE" w:rsidRPr="00AF0DA2" w:rsidRDefault="0096526A" w:rsidP="00B0195A">
            <w:pPr>
              <w:spacing w:after="0"/>
              <w:jc w:val="center"/>
              <w:rPr>
                <w:rFonts w:ascii="Times New Roman" w:eastAsia="Times New Roman" w:hAnsi="Times New Roman" w:cs="Times New Roman"/>
                <w:b/>
                <w:bCs/>
                <w:color w:val="000000" w:themeColor="text1"/>
                <w:sz w:val="20"/>
                <w:szCs w:val="20"/>
                <w:lang w:eastAsia="ru-RU"/>
              </w:rPr>
            </w:pPr>
            <w:r>
              <w:rPr>
                <w:rFonts w:ascii="Times New Roman" w:eastAsia="Times New Roman" w:hAnsi="Times New Roman" w:cs="Times New Roman"/>
                <w:b/>
                <w:bCs/>
                <w:color w:val="000000" w:themeColor="text1"/>
                <w:sz w:val="20"/>
                <w:szCs w:val="20"/>
                <w:lang w:eastAsia="ru-RU"/>
              </w:rPr>
              <w:t>Всего по</w:t>
            </w:r>
            <w:r w:rsidR="00E22EAE" w:rsidRPr="00AF0DA2">
              <w:rPr>
                <w:rFonts w:ascii="Times New Roman" w:eastAsia="Times New Roman" w:hAnsi="Times New Roman" w:cs="Times New Roman"/>
                <w:b/>
                <w:bCs/>
                <w:color w:val="000000" w:themeColor="text1"/>
                <w:sz w:val="20"/>
                <w:szCs w:val="20"/>
                <w:lang w:eastAsia="ru-RU"/>
              </w:rPr>
              <w:t xml:space="preserve"> г. Обнинск</w:t>
            </w:r>
            <w:r>
              <w:rPr>
                <w:rFonts w:ascii="Times New Roman" w:eastAsia="Times New Roman" w:hAnsi="Times New Roman" w:cs="Times New Roman"/>
                <w:b/>
                <w:bCs/>
                <w:color w:val="000000" w:themeColor="text1"/>
                <w:sz w:val="20"/>
                <w:szCs w:val="20"/>
                <w:lang w:eastAsia="ru-RU"/>
              </w:rPr>
              <w:t>у</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660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560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442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346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6 870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220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5 810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1 061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34</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10 696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428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6 167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3 606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144</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63 856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3 193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56 084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7 772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2 804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389</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35 126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2 459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31 446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3 680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2 201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258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57 770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4 622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52 962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4 808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4 237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385</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49 273</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4 927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45 106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4 166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4 511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417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38 065</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4 758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33 128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4 937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4 141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617</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31 502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4 725</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21 983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9 341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3 297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1 401</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30 447</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6 089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27 819</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2 152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5 564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430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31 160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7 790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28 530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2 121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7 133</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530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9 111</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2 733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6 290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1 112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1 887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334</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4 482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1 569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516</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2 858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181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1 000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16 521</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6 608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15 695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496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6 278</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198</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26 326</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13 163</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21 485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4 841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10 742</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2 421</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5 182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3 109</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4 890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292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2 934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175</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10 130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7 091</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6 150</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3 980</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4 305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2 786</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1 432</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1 146</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1 194</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238</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955</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190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tcPr>
          <w:p w:rsidR="00EA3307" w:rsidRPr="00AF0DA2" w:rsidRDefault="00EA3307" w:rsidP="00EA3307">
            <w:pPr>
              <w:spacing w:after="0"/>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900</w:t>
            </w:r>
          </w:p>
        </w:tc>
        <w:tc>
          <w:tcPr>
            <w:tcW w:w="88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620</w:t>
            </w:r>
          </w:p>
        </w:tc>
        <w:tc>
          <w:tcPr>
            <w:tcW w:w="860"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558</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620</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c>
          <w:tcPr>
            <w:tcW w:w="622"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558</w:t>
            </w:r>
          </w:p>
        </w:tc>
        <w:tc>
          <w:tcPr>
            <w:tcW w:w="623" w:type="pct"/>
            <w:tcBorders>
              <w:top w:val="nil"/>
              <w:left w:val="nil"/>
              <w:bottom w:val="single" w:sz="4" w:space="0" w:color="auto"/>
              <w:right w:val="single" w:sz="4" w:space="0" w:color="auto"/>
            </w:tcBorders>
            <w:shd w:val="clear" w:color="000000" w:fill="FFFFFF"/>
            <w:vAlign w:val="center"/>
          </w:tcPr>
          <w:p w:rsidR="00EA3307" w:rsidRPr="00EA3307" w:rsidRDefault="00EA3307" w:rsidP="00EA3307">
            <w:pPr>
              <w:spacing w:after="0"/>
              <w:jc w:val="center"/>
              <w:rPr>
                <w:rFonts w:ascii="Times New Roman" w:eastAsia="Times New Roman" w:hAnsi="Times New Roman" w:cs="Times New Roman"/>
                <w:color w:val="000000" w:themeColor="text1"/>
                <w:sz w:val="20"/>
                <w:szCs w:val="20"/>
                <w:lang w:eastAsia="ru-RU"/>
              </w:rPr>
            </w:pPr>
            <w:r w:rsidRPr="00EA3307">
              <w:rPr>
                <w:rFonts w:ascii="Times New Roman" w:hAnsi="Times New Roman" w:cs="Times New Roman"/>
                <w:color w:val="000000"/>
                <w:sz w:val="20"/>
                <w:szCs w:val="20"/>
              </w:rPr>
              <w:t>0</w:t>
            </w:r>
          </w:p>
        </w:tc>
      </w:tr>
      <w:tr w:rsidR="00EA3307" w:rsidRPr="00AF0DA2" w:rsidTr="00362A14">
        <w:trPr>
          <w:trHeight w:val="284"/>
        </w:trPr>
        <w:tc>
          <w:tcPr>
            <w:tcW w:w="767" w:type="pct"/>
            <w:tcBorders>
              <w:top w:val="nil"/>
              <w:left w:val="single" w:sz="4" w:space="0" w:color="auto"/>
              <w:bottom w:val="single" w:sz="4" w:space="0" w:color="auto"/>
              <w:right w:val="single" w:sz="4" w:space="0" w:color="auto"/>
            </w:tcBorders>
            <w:shd w:val="clear" w:color="000000" w:fill="FFFFFF"/>
            <w:vAlign w:val="center"/>
            <w:hideMark/>
          </w:tcPr>
          <w:p w:rsidR="00EA3307" w:rsidRPr="00AF0DA2"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429 670</w:t>
            </w:r>
          </w:p>
        </w:tc>
        <w:tc>
          <w:tcPr>
            <w:tcW w:w="860"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75 212</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366 781</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57 657</w:t>
            </w:r>
          </w:p>
        </w:tc>
        <w:tc>
          <w:tcPr>
            <w:tcW w:w="622"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62 217</w:t>
            </w:r>
          </w:p>
        </w:tc>
        <w:tc>
          <w:tcPr>
            <w:tcW w:w="623" w:type="pct"/>
            <w:tcBorders>
              <w:top w:val="nil"/>
              <w:left w:val="nil"/>
              <w:bottom w:val="single" w:sz="4" w:space="0" w:color="auto"/>
              <w:right w:val="single" w:sz="4" w:space="0" w:color="auto"/>
            </w:tcBorders>
            <w:shd w:val="clear" w:color="000000" w:fill="FFFFFF"/>
            <w:vAlign w:val="center"/>
            <w:hideMark/>
          </w:tcPr>
          <w:p w:rsidR="00EA3307" w:rsidRPr="00EA3307" w:rsidRDefault="00EA3307" w:rsidP="00EA3307">
            <w:pPr>
              <w:spacing w:after="0"/>
              <w:jc w:val="center"/>
              <w:rPr>
                <w:rFonts w:ascii="Times New Roman" w:eastAsia="Times New Roman" w:hAnsi="Times New Roman" w:cs="Times New Roman"/>
                <w:b/>
                <w:bCs/>
                <w:color w:val="000000" w:themeColor="text1"/>
                <w:sz w:val="20"/>
                <w:szCs w:val="20"/>
                <w:lang w:eastAsia="ru-RU"/>
              </w:rPr>
            </w:pPr>
            <w:r w:rsidRPr="00EA3307">
              <w:rPr>
                <w:rFonts w:ascii="Times New Roman" w:hAnsi="Times New Roman" w:cs="Times New Roman"/>
                <w:b/>
                <w:bCs/>
                <w:color w:val="000000"/>
                <w:sz w:val="20"/>
                <w:szCs w:val="20"/>
              </w:rPr>
              <w:t>11 714</w:t>
            </w:r>
          </w:p>
        </w:tc>
      </w:tr>
    </w:tbl>
    <w:p w:rsidR="00E22EAE" w:rsidRPr="00AF0DA2" w:rsidRDefault="00E22EAE" w:rsidP="00337956">
      <w:pPr>
        <w:pStyle w:val="af0"/>
        <w:spacing w:before="24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Территория Обнинска расположена в среднепересеченной области Русской равнины, подвергавшейся воздействию ледника в периоды оледенений (четвертичный период). Мощность чехла около 2000 м. Четвертичные отложения подстилают коренные породы, представленные юрской и каменноугольной системами. Встречаются четвертичные отложения разного генезиса и происхождения (аллювиальные, озерные, мореные, аллювиально-флювиогляциальные, болотные). Кроме болотных, четвертичные отложения слагают пески, супеси, суглинки.</w:t>
      </w:r>
    </w:p>
    <w:p w:rsidR="00E22EAE" w:rsidRPr="00AF0DA2" w:rsidRDefault="00E22EAE"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геоморфологическом отношении территория города Обнинск представляет собой волнистую поверхность. Основные геоморфологические формы рельефа представлены: поймой реки с абсолютными отметками 120–130 м; высокой пойменной террасой с отметками 130–135 м, двумя надпойменными террасами с отметками 135–160 м и 160–179 м и водораздельным плато на отметках выше 178 м. Территория осложнена рядом оврагов разной величины от развивающихся до древних, выположенных и затухших.</w:t>
      </w:r>
    </w:p>
    <w:p w:rsidR="00E22EAE" w:rsidRPr="00AF0DA2" w:rsidRDefault="00E22EAE" w:rsidP="00B0195A">
      <w:pPr>
        <w:pStyle w:val="af0"/>
        <w:ind w:left="0" w:firstLine="567"/>
        <w:jc w:val="both"/>
        <w:rPr>
          <w:rFonts w:eastAsiaTheme="majorEastAsia"/>
          <w:bCs/>
          <w:color w:val="000000" w:themeColor="text1"/>
        </w:rPr>
      </w:pPr>
      <w:r w:rsidRPr="00AF0DA2">
        <w:rPr>
          <w:rFonts w:ascii="Times New Roman" w:hAnsi="Times New Roman" w:cs="Times New Roman"/>
          <w:color w:val="000000" w:themeColor="text1"/>
          <w:sz w:val="24"/>
          <w:szCs w:val="24"/>
        </w:rPr>
        <w:t xml:space="preserve">Глубина промерзания для суглинков и глин составляет 1,3 м, для супесей и песков – 1,6 м. </w:t>
      </w:r>
    </w:p>
    <w:p w:rsidR="0012663E" w:rsidRPr="00AF0DA2" w:rsidRDefault="00E22EAE"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31" w:name="_Toc19812942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типов и количества секционирующей и регулиру</w:t>
      </w:r>
      <w:r w:rsidRPr="00AF0DA2">
        <w:rPr>
          <w:rFonts w:eastAsiaTheme="majorEastAsia"/>
          <w:b/>
          <w:bCs/>
          <w:color w:val="000000" w:themeColor="text1"/>
          <w:lang w:eastAsia="en-US"/>
        </w:rPr>
        <w:t>ющей арматуры на тепловых сетях</w:t>
      </w:r>
      <w:bookmarkEnd w:id="131"/>
    </w:p>
    <w:p w:rsidR="00337956" w:rsidRDefault="00337956" w:rsidP="00B0195A">
      <w:pPr>
        <w:pStyle w:val="af0"/>
        <w:ind w:left="0" w:firstLine="567"/>
        <w:jc w:val="both"/>
        <w:rPr>
          <w:rFonts w:ascii="Times New Roman" w:hAnsi="Times New Roman" w:cs="Times New Roman"/>
          <w:color w:val="000000" w:themeColor="text1"/>
          <w:sz w:val="24"/>
          <w:szCs w:val="24"/>
        </w:rPr>
      </w:pPr>
      <w:r w:rsidRPr="00337956">
        <w:rPr>
          <w:rFonts w:ascii="Times New Roman" w:hAnsi="Times New Roman" w:cs="Times New Roman"/>
          <w:color w:val="000000" w:themeColor="text1"/>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E22EAE" w:rsidRDefault="00E22EAE"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тепловых сетях г. Обнинска установлено более </w:t>
      </w:r>
      <w:r w:rsidR="00394139">
        <w:rPr>
          <w:rFonts w:ascii="Times New Roman" w:hAnsi="Times New Roman" w:cs="Times New Roman"/>
          <w:color w:val="000000" w:themeColor="text1"/>
          <w:sz w:val="24"/>
          <w:szCs w:val="24"/>
        </w:rPr>
        <w:t>3600</w:t>
      </w:r>
      <w:r w:rsidRPr="00AF0DA2">
        <w:rPr>
          <w:rFonts w:ascii="Times New Roman" w:hAnsi="Times New Roman" w:cs="Times New Roman"/>
          <w:color w:val="000000" w:themeColor="text1"/>
          <w:sz w:val="24"/>
          <w:szCs w:val="24"/>
        </w:rPr>
        <w:t xml:space="preserve"> единиц секционирующей арматуры (чугунные и стальные задвижки). Большая часть из них </w:t>
      </w:r>
      <w:r w:rsidR="00EA4870">
        <w:rPr>
          <w:rFonts w:ascii="Times New Roman" w:hAnsi="Times New Roman" w:cs="Times New Roman"/>
          <w:color w:val="000000" w:themeColor="text1"/>
          <w:sz w:val="24"/>
          <w:szCs w:val="24"/>
        </w:rPr>
        <w:t xml:space="preserve">установлена </w:t>
      </w:r>
      <w:r w:rsidRPr="00AF0DA2">
        <w:rPr>
          <w:rFonts w:ascii="Times New Roman" w:hAnsi="Times New Roman" w:cs="Times New Roman"/>
          <w:color w:val="000000" w:themeColor="text1"/>
          <w:sz w:val="24"/>
          <w:szCs w:val="24"/>
        </w:rPr>
        <w:t xml:space="preserve"> на тепловых сетях котельной </w:t>
      </w:r>
      <w:r w:rsidR="0024168B">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 и ТЭЦ ФЭИ (</w:t>
      </w:r>
      <w:r w:rsidR="00394139">
        <w:rPr>
          <w:rFonts w:ascii="Times New Roman" w:hAnsi="Times New Roman" w:cs="Times New Roman"/>
          <w:color w:val="000000" w:themeColor="text1"/>
          <w:sz w:val="24"/>
          <w:szCs w:val="24"/>
        </w:rPr>
        <w:t>3114</w:t>
      </w:r>
      <w:r w:rsidRPr="00AF0DA2">
        <w:rPr>
          <w:rFonts w:ascii="Times New Roman" w:hAnsi="Times New Roman" w:cs="Times New Roman"/>
          <w:color w:val="000000" w:themeColor="text1"/>
          <w:sz w:val="24"/>
          <w:szCs w:val="24"/>
        </w:rPr>
        <w:t xml:space="preserve"> шт.).</w:t>
      </w:r>
    </w:p>
    <w:p w:rsidR="005462B5" w:rsidRPr="00AF0DA2" w:rsidRDefault="005462B5" w:rsidP="00B0195A">
      <w:pPr>
        <w:pStyle w:val="af0"/>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На тепловых сетях АО «НИФХИ» установлено 110 единиц арматуры. Тип арматуры – клиновой.</w:t>
      </w:r>
    </w:p>
    <w:p w:rsidR="00614667" w:rsidRPr="00AF0DA2" w:rsidRDefault="00E22EAE"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32" w:name="_Toc198129428"/>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типов и строительных особенностей </w:t>
      </w:r>
      <w:r w:rsidR="006C555D" w:rsidRPr="006C555D">
        <w:rPr>
          <w:rFonts w:eastAsiaTheme="majorEastAsia"/>
          <w:b/>
          <w:bCs/>
          <w:color w:val="000000" w:themeColor="text1"/>
          <w:lang w:eastAsia="en-US"/>
        </w:rPr>
        <w:t>тепловых пунктов, тепловых камер и павильонов</w:t>
      </w:r>
      <w:bookmarkEnd w:id="132"/>
    </w:p>
    <w:p w:rsidR="00942717" w:rsidRPr="00AF0DA2" w:rsidRDefault="0094271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подземной прокладке тепловых сетей для размещения задвижек, спускников, сальниковых компенсаторов, неподвижных опор, смонтированы тепловые камеры. Строительная часть камер выполнена в основном из сборного железобетона - блоки стеновые ФБС 24.4.6-т, ФБС 12.4.6-т и т д. с устройством монолитных участков из бетона В 15. Наращивание камер при ремонте выполняется из керамического кирпича М 150. Перекрытие камер выполняется из железобетонных плит перекрытия по сериям с. НС 01-04; с.3.006.1 и т.д. По наружным поверхностям стен камер, соприкасающихся с грунтом, выполняется обмазочная гидроизоляция горячим битумом за 2 раза. В перекрытии камер устанавливаются чугунные люки. При необходимости выполняется горловина под люки из железобетонных колец Д=700 мм. Имеется один павильон.</w:t>
      </w:r>
    </w:p>
    <w:p w:rsidR="00942717" w:rsidRPr="00AF0DA2" w:rsidRDefault="00942717"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Конструкции смотровых колодцев выполнены по соответствующим чертежам и отвечают требованиям ГОСТ 8020-90 и ТУ 5855-057-03984346-2006.</w:t>
      </w:r>
    </w:p>
    <w:p w:rsidR="00942717" w:rsidRDefault="00942717" w:rsidP="004C7320">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Камеры находятся в удовлетворительном состоянии.</w:t>
      </w:r>
    </w:p>
    <w:p w:rsidR="00C50FFE" w:rsidRDefault="00C50FFE" w:rsidP="00EC3C2C">
      <w:pPr>
        <w:pStyle w:val="af0"/>
        <w:spacing w:before="240" w:after="0"/>
        <w:ind w:left="0"/>
        <w:jc w:val="both"/>
        <w:rPr>
          <w:rFonts w:ascii="Times New Roman" w:hAnsi="Times New Roman" w:cs="Times New Roman"/>
          <w:b/>
          <w:color w:val="000000" w:themeColor="text1"/>
          <w:sz w:val="24"/>
          <w:szCs w:val="24"/>
        </w:rPr>
      </w:pPr>
      <w:bookmarkStart w:id="133" w:name="_Toc198128958"/>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40</w:t>
      </w:r>
      <w:r w:rsidR="00FA70C7" w:rsidRPr="00AF0DA2">
        <w:rPr>
          <w:rFonts w:ascii="Times New Roman" w:eastAsia="Calibri" w:hAnsi="Times New Roman" w:cs="Times New Roman"/>
          <w:b/>
          <w:color w:val="000000" w:themeColor="text1"/>
          <w:spacing w:val="-12"/>
          <w:sz w:val="24"/>
          <w:szCs w:val="24"/>
        </w:rPr>
        <w:fldChar w:fldCharType="end"/>
      </w:r>
      <w:r w:rsidRPr="00C50FFE">
        <w:rPr>
          <w:rFonts w:ascii="Times New Roman" w:hAnsi="Times New Roman" w:cs="Times New Roman"/>
          <w:color w:val="000000" w:themeColor="text1"/>
          <w:sz w:val="24"/>
          <w:szCs w:val="24"/>
        </w:rPr>
        <w:t xml:space="preserve">- </w:t>
      </w:r>
      <w:r w:rsidRPr="00C50FFE">
        <w:rPr>
          <w:rFonts w:ascii="Times New Roman" w:hAnsi="Times New Roman" w:cs="Times New Roman"/>
          <w:b/>
          <w:color w:val="000000" w:themeColor="text1"/>
          <w:sz w:val="24"/>
          <w:szCs w:val="24"/>
        </w:rPr>
        <w:t>Центральные тепловые пункты теплосетевых организаций</w:t>
      </w:r>
      <w:bookmarkEnd w:id="133"/>
    </w:p>
    <w:tbl>
      <w:tblPr>
        <w:tblW w:w="9355" w:type="dxa"/>
        <w:tblInd w:w="-8" w:type="dxa"/>
        <w:tblCellMar>
          <w:left w:w="0" w:type="dxa"/>
          <w:right w:w="0" w:type="dxa"/>
        </w:tblCellMar>
        <w:tblLook w:val="04A0"/>
      </w:tblPr>
      <w:tblGrid>
        <w:gridCol w:w="3031"/>
        <w:gridCol w:w="3117"/>
        <w:gridCol w:w="3207"/>
      </w:tblGrid>
      <w:tr w:rsidR="00C50FFE" w:rsidRPr="001F3FE8" w:rsidTr="00972E1B">
        <w:trPr>
          <w:trHeight w:val="367"/>
        </w:trPr>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Год</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Количество ЦТП</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Средняя тепловая мощность ЦТП, Гкал/ч</w:t>
            </w:r>
          </w:p>
        </w:tc>
      </w:tr>
      <w:tr w:rsidR="00C50FFE" w:rsidRPr="001F3FE8" w:rsidTr="006255ED">
        <w:tc>
          <w:tcPr>
            <w:tcW w:w="935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C50FFE" w:rsidRDefault="00972E1B" w:rsidP="00C50FF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АО «РИР»</w:t>
            </w:r>
          </w:p>
        </w:tc>
      </w:tr>
      <w:tr w:rsidR="00C50FFE"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972E1B" w:rsidP="00C50FFE">
            <w:pPr>
              <w:pStyle w:val="formattext"/>
              <w:spacing w:before="0" w:beforeAutospacing="0" w:after="0" w:afterAutospacing="0"/>
              <w:jc w:val="center"/>
              <w:textAlignment w:val="baseline"/>
              <w:rPr>
                <w:sz w:val="20"/>
              </w:rPr>
            </w:pPr>
            <w:r>
              <w:rPr>
                <w:sz w:val="20"/>
              </w:rPr>
              <w:t>2024</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972E1B" w:rsidP="00C50FFE">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804BDB"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5,241</w:t>
            </w:r>
          </w:p>
        </w:tc>
      </w:tr>
      <w:tr w:rsidR="00972E1B" w:rsidRPr="001F3FE8" w:rsidTr="005F7BE3">
        <w:tc>
          <w:tcPr>
            <w:tcW w:w="935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Default="00972E1B" w:rsidP="000028DA">
            <w:pPr>
              <w:spacing w:after="0" w:line="240" w:lineRule="auto"/>
              <w:jc w:val="center"/>
              <w:rPr>
                <w:rFonts w:ascii="Times New Roman" w:hAnsi="Times New Roman" w:cs="Times New Roman"/>
                <w:sz w:val="20"/>
                <w:szCs w:val="20"/>
              </w:rPr>
            </w:pPr>
            <w:r w:rsidRPr="00C50FFE">
              <w:rPr>
                <w:rFonts w:ascii="Times New Roman" w:hAnsi="Times New Roman" w:cs="Times New Roman"/>
                <w:b/>
                <w:i/>
                <w:sz w:val="20"/>
                <w:szCs w:val="20"/>
              </w:rPr>
              <w:t>НИЦ «Курчатовский институт"- «ВНИИРАЭ»</w:t>
            </w:r>
          </w:p>
        </w:tc>
      </w:tr>
      <w:tr w:rsidR="00972E1B"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Default="00972E1B" w:rsidP="00972E1B">
            <w:pPr>
              <w:pStyle w:val="formattext"/>
              <w:spacing w:before="0" w:beforeAutospacing="0" w:after="0" w:afterAutospacing="0"/>
              <w:jc w:val="center"/>
              <w:textAlignment w:val="baseline"/>
              <w:rPr>
                <w:sz w:val="20"/>
              </w:rPr>
            </w:pPr>
            <w:r>
              <w:rPr>
                <w:sz w:val="20"/>
              </w:rPr>
              <w:t>2020</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Default="00972E1B" w:rsidP="00972E1B">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Default="00972E1B" w:rsidP="00972E1B">
            <w:pPr>
              <w:spacing w:after="0" w:line="240" w:lineRule="auto"/>
              <w:rPr>
                <w:rFonts w:ascii="Times New Roman" w:hAnsi="Times New Roman" w:cs="Times New Roman"/>
                <w:sz w:val="20"/>
                <w:szCs w:val="20"/>
              </w:rPr>
            </w:pPr>
            <w:r>
              <w:rPr>
                <w:rFonts w:ascii="Times New Roman" w:hAnsi="Times New Roman" w:cs="Times New Roman"/>
                <w:sz w:val="20"/>
                <w:szCs w:val="20"/>
              </w:rPr>
              <w:t>3,3</w:t>
            </w:r>
          </w:p>
        </w:tc>
      </w:tr>
      <w:tr w:rsidR="00972E1B"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Pr="001F3FE8" w:rsidRDefault="00972E1B" w:rsidP="00972E1B">
            <w:pPr>
              <w:pStyle w:val="formattext"/>
              <w:spacing w:before="0" w:beforeAutospacing="0" w:after="0" w:afterAutospacing="0"/>
              <w:jc w:val="center"/>
              <w:textAlignment w:val="baseline"/>
              <w:rPr>
                <w:sz w:val="20"/>
              </w:rPr>
            </w:pPr>
            <w:r>
              <w:rPr>
                <w:sz w:val="20"/>
              </w:rPr>
              <w:t>2021</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szCs w:val="20"/>
              </w:rPr>
            </w:pPr>
            <w:r>
              <w:rPr>
                <w:rFonts w:ascii="Times New Roman" w:hAnsi="Times New Roman" w:cs="Times New Roman"/>
                <w:sz w:val="20"/>
                <w:szCs w:val="20"/>
              </w:rPr>
              <w:t>3,5</w:t>
            </w:r>
          </w:p>
        </w:tc>
      </w:tr>
      <w:tr w:rsidR="00972E1B"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Pr="001F3FE8" w:rsidRDefault="00972E1B" w:rsidP="00972E1B">
            <w:pPr>
              <w:pStyle w:val="formattext"/>
              <w:spacing w:before="0" w:beforeAutospacing="0" w:after="0" w:afterAutospacing="0"/>
              <w:jc w:val="center"/>
              <w:textAlignment w:val="baseline"/>
              <w:rPr>
                <w:sz w:val="20"/>
              </w:rPr>
            </w:pPr>
            <w:r>
              <w:rPr>
                <w:sz w:val="20"/>
              </w:rPr>
              <w:t>2022</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szCs w:val="20"/>
              </w:rPr>
            </w:pPr>
            <w:r>
              <w:rPr>
                <w:rFonts w:ascii="Times New Roman" w:hAnsi="Times New Roman" w:cs="Times New Roman"/>
                <w:sz w:val="20"/>
                <w:szCs w:val="20"/>
              </w:rPr>
              <w:t>3,4</w:t>
            </w:r>
          </w:p>
        </w:tc>
      </w:tr>
      <w:tr w:rsidR="00972E1B"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Pr="001F3FE8" w:rsidRDefault="00972E1B" w:rsidP="00972E1B">
            <w:pPr>
              <w:pStyle w:val="formattext"/>
              <w:spacing w:before="0" w:beforeAutospacing="0" w:after="0" w:afterAutospacing="0"/>
              <w:jc w:val="center"/>
              <w:textAlignment w:val="baseline"/>
              <w:rPr>
                <w:sz w:val="20"/>
              </w:rPr>
            </w:pPr>
            <w:r>
              <w:rPr>
                <w:sz w:val="20"/>
              </w:rPr>
              <w:t>2023</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szCs w:val="20"/>
              </w:rPr>
            </w:pPr>
            <w:r>
              <w:rPr>
                <w:rFonts w:ascii="Times New Roman" w:hAnsi="Times New Roman" w:cs="Times New Roman"/>
                <w:sz w:val="20"/>
                <w:szCs w:val="20"/>
              </w:rPr>
              <w:t>3,3</w:t>
            </w:r>
          </w:p>
        </w:tc>
      </w:tr>
      <w:tr w:rsidR="00972E1B" w:rsidRPr="001F3FE8" w:rsidTr="006255ED">
        <w:tc>
          <w:tcPr>
            <w:tcW w:w="30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72E1B" w:rsidRPr="001F3FE8" w:rsidRDefault="00972E1B" w:rsidP="00972E1B">
            <w:pPr>
              <w:pStyle w:val="formattext"/>
              <w:spacing w:before="0" w:beforeAutospacing="0" w:after="0" w:afterAutospacing="0"/>
              <w:jc w:val="center"/>
              <w:textAlignment w:val="baseline"/>
              <w:rPr>
                <w:sz w:val="20"/>
              </w:rPr>
            </w:pPr>
            <w:r>
              <w:rPr>
                <w:sz w:val="20"/>
              </w:rPr>
              <w:t>2024</w:t>
            </w:r>
          </w:p>
        </w:tc>
        <w:tc>
          <w:tcPr>
            <w:tcW w:w="311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rPr>
            </w:pPr>
            <w:r>
              <w:rPr>
                <w:rFonts w:ascii="Times New Roman" w:hAnsi="Times New Roman" w:cs="Times New Roman"/>
                <w:sz w:val="20"/>
              </w:rPr>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72E1B" w:rsidRPr="001F3FE8" w:rsidRDefault="00972E1B" w:rsidP="00972E1B">
            <w:pPr>
              <w:spacing w:after="0" w:line="240" w:lineRule="auto"/>
              <w:rPr>
                <w:rFonts w:ascii="Times New Roman" w:hAnsi="Times New Roman" w:cs="Times New Roman"/>
                <w:sz w:val="20"/>
                <w:szCs w:val="20"/>
              </w:rPr>
            </w:pPr>
            <w:r>
              <w:rPr>
                <w:rFonts w:ascii="Times New Roman" w:hAnsi="Times New Roman" w:cs="Times New Roman"/>
                <w:sz w:val="20"/>
                <w:szCs w:val="20"/>
              </w:rPr>
              <w:t>3,9</w:t>
            </w:r>
          </w:p>
        </w:tc>
      </w:tr>
    </w:tbl>
    <w:p w:rsidR="00C50FFE" w:rsidRPr="00C50FFE" w:rsidRDefault="00C50FFE" w:rsidP="00B0195A">
      <w:pPr>
        <w:pStyle w:val="af0"/>
        <w:ind w:left="0" w:firstLine="567"/>
        <w:jc w:val="both"/>
        <w:rPr>
          <w:rFonts w:ascii="Times New Roman" w:hAnsi="Times New Roman" w:cs="Times New Roman"/>
          <w:b/>
          <w:color w:val="000000" w:themeColor="text1"/>
          <w:sz w:val="24"/>
          <w:szCs w:val="24"/>
        </w:rPr>
      </w:pPr>
    </w:p>
    <w:p w:rsidR="00614667" w:rsidRPr="00AF0DA2" w:rsidRDefault="00942717"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34" w:name="_Toc198129429"/>
      <w:bookmarkStart w:id="135" w:name="_Hlk110330281"/>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графиков регулирования отпуска тепла в тепловые сети санализом их обоснованности</w:t>
      </w:r>
      <w:bookmarkEnd w:id="134"/>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При расчете режимов систем централизованного теплоснабжения за основу принимают проектный режим отпуска теплоты (для г. Обнинска характерны температурные графики 150-70°</w:t>
      </w:r>
      <w:r w:rsidRPr="00AF0DA2">
        <w:rPr>
          <w:color w:val="000000" w:themeColor="text1"/>
          <w:sz w:val="24"/>
          <w:szCs w:val="24"/>
          <w:lang w:val="en-US"/>
        </w:rPr>
        <w:t>C</w:t>
      </w:r>
      <w:r w:rsidRPr="00AF0DA2">
        <w:rPr>
          <w:color w:val="000000" w:themeColor="text1"/>
          <w:sz w:val="24"/>
          <w:szCs w:val="24"/>
        </w:rPr>
        <w:t>, 130-70°</w:t>
      </w:r>
      <w:r w:rsidRPr="00AF0DA2">
        <w:rPr>
          <w:color w:val="000000" w:themeColor="text1"/>
          <w:sz w:val="24"/>
          <w:szCs w:val="24"/>
          <w:lang w:val="en-US"/>
        </w:rPr>
        <w:t>C</w:t>
      </w:r>
      <w:r w:rsidRPr="00AF0DA2">
        <w:rPr>
          <w:color w:val="000000" w:themeColor="text1"/>
          <w:sz w:val="24"/>
          <w:szCs w:val="24"/>
        </w:rPr>
        <w:t>, 115-70°</w:t>
      </w:r>
      <w:r w:rsidRPr="00AF0DA2">
        <w:rPr>
          <w:color w:val="000000" w:themeColor="text1"/>
          <w:sz w:val="24"/>
          <w:szCs w:val="24"/>
          <w:lang w:val="en-US"/>
        </w:rPr>
        <w:t>C</w:t>
      </w:r>
      <w:r w:rsidRPr="00AF0DA2">
        <w:rPr>
          <w:color w:val="000000" w:themeColor="text1"/>
          <w:sz w:val="24"/>
          <w:szCs w:val="24"/>
        </w:rPr>
        <w:t xml:space="preserve"> и 95-70°</w:t>
      </w:r>
      <w:r w:rsidRPr="00AF0DA2">
        <w:rPr>
          <w:color w:val="000000" w:themeColor="text1"/>
          <w:sz w:val="24"/>
          <w:szCs w:val="24"/>
          <w:lang w:val="en-US"/>
        </w:rPr>
        <w:t>C</w:t>
      </w:r>
      <w:r w:rsidRPr="00AF0DA2">
        <w:rPr>
          <w:color w:val="000000" w:themeColor="text1"/>
          <w:sz w:val="24"/>
          <w:szCs w:val="24"/>
        </w:rPr>
        <w:t xml:space="preserve">). </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При наличии нагрузки на горячее водоснабжение график температур воды в подающей линии в теплый период отопительного сезона спрямляют так, чтобы была обеспечена необходимая температура потребляемой горячей воды (в Обнинске температура </w:t>
      </w:r>
      <w:r w:rsidR="001839E2">
        <w:rPr>
          <w:color w:val="000000" w:themeColor="text1"/>
          <w:sz w:val="24"/>
          <w:szCs w:val="24"/>
        </w:rPr>
        <w:t>нижнего излома температурного графика</w:t>
      </w:r>
      <w:r w:rsidRPr="00AF0DA2">
        <w:rPr>
          <w:color w:val="000000" w:themeColor="text1"/>
          <w:sz w:val="24"/>
          <w:szCs w:val="24"/>
        </w:rPr>
        <w:t xml:space="preserve"> составляет 65°</w:t>
      </w:r>
      <w:r w:rsidRPr="00AF0DA2">
        <w:rPr>
          <w:color w:val="000000" w:themeColor="text1"/>
          <w:sz w:val="24"/>
          <w:szCs w:val="24"/>
          <w:lang w:val="en-US"/>
        </w:rPr>
        <w:t>C</w:t>
      </w:r>
      <w:r w:rsidRPr="00AF0DA2">
        <w:rPr>
          <w:color w:val="000000" w:themeColor="text1"/>
          <w:sz w:val="24"/>
          <w:szCs w:val="24"/>
        </w:rPr>
        <w:t xml:space="preserve">). </w:t>
      </w:r>
    </w:p>
    <w:p w:rsidR="006C555D" w:rsidRDefault="006C555D" w:rsidP="00B0195A">
      <w:pPr>
        <w:pStyle w:val="00"/>
        <w:spacing w:line="276" w:lineRule="auto"/>
        <w:ind w:firstLine="567"/>
        <w:rPr>
          <w:color w:val="000000" w:themeColor="text1"/>
          <w:sz w:val="24"/>
          <w:szCs w:val="24"/>
        </w:rPr>
      </w:pPr>
      <w:r w:rsidRPr="006C555D">
        <w:rPr>
          <w:color w:val="000000" w:themeColor="text1"/>
          <w:sz w:val="24"/>
          <w:szCs w:val="24"/>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 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а также покрытия тепловой нагрузки горячего водоснабжения, в соответствии с требованиями СанПин 2.1.4.2496-09 «Гигиенические требования к обеспечению без-опасности систем горячего водоснабжения. Изменение к СанПиНу 2.1.4.1074-01». Температура в помещениях должна быть постоянной и находится на уровне не менее +18</w:t>
      </w:r>
      <w:r w:rsidR="004C7320" w:rsidRPr="00AF0DA2">
        <w:rPr>
          <w:color w:val="000000" w:themeColor="text1"/>
          <w:sz w:val="24"/>
          <w:szCs w:val="24"/>
        </w:rPr>
        <w:t>°</w:t>
      </w:r>
      <w:r w:rsidR="004C7320" w:rsidRPr="00AF0DA2">
        <w:rPr>
          <w:color w:val="000000" w:themeColor="text1"/>
          <w:sz w:val="24"/>
          <w:szCs w:val="24"/>
          <w:lang w:val="en-US"/>
        </w:rPr>
        <w:t>C</w:t>
      </w:r>
      <w:r w:rsidRPr="006C555D">
        <w:rPr>
          <w:color w:val="000000" w:themeColor="text1"/>
          <w:sz w:val="24"/>
          <w:szCs w:val="24"/>
        </w:rPr>
        <w:t>.</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На источниках тепловой энергии в г. Обнинске приняты следующие температурные графики:</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Котельная </w:t>
      </w:r>
      <w:r w:rsidR="0024168B">
        <w:rPr>
          <w:color w:val="000000" w:themeColor="text1"/>
          <w:sz w:val="24"/>
          <w:szCs w:val="24"/>
        </w:rPr>
        <w:t>АО «РИР</w:t>
      </w:r>
      <w:r w:rsidRPr="00AF0DA2">
        <w:rPr>
          <w:color w:val="000000" w:themeColor="text1"/>
          <w:sz w:val="24"/>
          <w:szCs w:val="24"/>
        </w:rPr>
        <w:t>»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ГНЦ РФ ФЭИ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ГТУ ТЭЦ №1 – 150-70°</w:t>
      </w:r>
      <w:r w:rsidRPr="00AF0DA2">
        <w:rPr>
          <w:color w:val="000000" w:themeColor="text1"/>
          <w:sz w:val="24"/>
          <w:szCs w:val="24"/>
          <w:lang w:val="en-US"/>
        </w:rPr>
        <w:t>C</w:t>
      </w:r>
      <w:r w:rsidR="00AA0E74">
        <w:rPr>
          <w:color w:val="000000" w:themeColor="text1"/>
          <w:sz w:val="24"/>
          <w:szCs w:val="24"/>
        </w:rPr>
        <w:t xml:space="preserve"> (</w:t>
      </w:r>
      <w:r w:rsidR="00AA0E74" w:rsidRPr="00AF0DA2">
        <w:rPr>
          <w:color w:val="000000" w:themeColor="text1"/>
          <w:sz w:val="24"/>
          <w:szCs w:val="24"/>
        </w:rPr>
        <w:t>со срезкой на 115°</w:t>
      </w:r>
      <w:r w:rsidR="00AA0E74" w:rsidRPr="00AF0DA2">
        <w:rPr>
          <w:color w:val="000000" w:themeColor="text1"/>
          <w:sz w:val="24"/>
          <w:szCs w:val="24"/>
          <w:lang w:val="en-US"/>
        </w:rPr>
        <w:t>C</w:t>
      </w:r>
      <w:r w:rsidR="00AA0E74" w:rsidRPr="00AF0DA2">
        <w:rPr>
          <w:color w:val="000000" w:themeColor="text1"/>
          <w:sz w:val="24"/>
          <w:szCs w:val="24"/>
        </w:rPr>
        <w:t xml:space="preserve"> и изломом </w:t>
      </w:r>
      <w:r w:rsidR="00AA0E74">
        <w:rPr>
          <w:color w:val="000000" w:themeColor="text1"/>
          <w:sz w:val="24"/>
          <w:szCs w:val="24"/>
        </w:rPr>
        <w:t>70</w:t>
      </w:r>
      <w:r w:rsidR="00AA0E74" w:rsidRPr="00AF0DA2">
        <w:rPr>
          <w:color w:val="000000" w:themeColor="text1"/>
          <w:sz w:val="24"/>
          <w:szCs w:val="24"/>
        </w:rPr>
        <w:t>°</w:t>
      </w:r>
      <w:r w:rsidR="00AA0E74" w:rsidRPr="00AF0DA2">
        <w:rPr>
          <w:color w:val="000000" w:themeColor="text1"/>
          <w:sz w:val="24"/>
          <w:szCs w:val="24"/>
          <w:lang w:val="en-US"/>
        </w:rPr>
        <w:t>C</w:t>
      </w:r>
      <w:r w:rsidRPr="00AF0DA2">
        <w:rPr>
          <w:color w:val="000000" w:themeColor="text1"/>
          <w:sz w:val="24"/>
          <w:szCs w:val="24"/>
        </w:rPr>
        <w:t>;</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Котельная </w:t>
      </w:r>
      <w:r w:rsidR="008D3337" w:rsidRPr="008D3337">
        <w:rPr>
          <w:bCs/>
          <w:color w:val="000000" w:themeColor="text1"/>
          <w:sz w:val="24"/>
          <w:szCs w:val="24"/>
          <w:shd w:val="clear" w:color="auto" w:fill="FFFFFF"/>
        </w:rPr>
        <w:t xml:space="preserve">НИЦ «Курчатовский институт» - </w:t>
      </w:r>
      <w:r w:rsidR="008D3337">
        <w:rPr>
          <w:bCs/>
          <w:color w:val="000000" w:themeColor="text1"/>
          <w:sz w:val="24"/>
          <w:szCs w:val="24"/>
          <w:shd w:val="clear" w:color="auto" w:fill="FFFFFF"/>
        </w:rPr>
        <w:t>«</w:t>
      </w:r>
      <w:r w:rsidR="008D3337" w:rsidRPr="008D3337">
        <w:rPr>
          <w:bCs/>
          <w:color w:val="000000" w:themeColor="text1"/>
          <w:sz w:val="24"/>
          <w:szCs w:val="24"/>
          <w:shd w:val="clear" w:color="auto" w:fill="FFFFFF"/>
        </w:rPr>
        <w:t>ВНИИРАЭ</w:t>
      </w:r>
      <w:r w:rsidR="008D3337">
        <w:rPr>
          <w:bCs/>
          <w:color w:val="000000" w:themeColor="text1"/>
          <w:sz w:val="24"/>
          <w:szCs w:val="24"/>
          <w:shd w:val="clear" w:color="auto" w:fill="FFFFFF"/>
        </w:rPr>
        <w:t xml:space="preserve">» </w:t>
      </w:r>
      <w:r w:rsidRPr="00AF0DA2">
        <w:rPr>
          <w:color w:val="000000" w:themeColor="text1"/>
          <w:sz w:val="24"/>
          <w:szCs w:val="24"/>
        </w:rPr>
        <w:t>– 95-70°</w:t>
      </w:r>
      <w:r w:rsidRPr="00AF0DA2">
        <w:rPr>
          <w:color w:val="000000" w:themeColor="text1"/>
          <w:sz w:val="24"/>
          <w:szCs w:val="24"/>
          <w:lang w:val="en-US"/>
        </w:rPr>
        <w:t>C</w:t>
      </w:r>
      <w:r w:rsidRPr="00AF0DA2">
        <w:rPr>
          <w:color w:val="000000" w:themeColor="text1"/>
          <w:sz w:val="24"/>
          <w:szCs w:val="24"/>
        </w:rPr>
        <w:t>;</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Котельная </w:t>
      </w:r>
      <w:r w:rsidR="00666C08">
        <w:rPr>
          <w:color w:val="000000" w:themeColor="text1"/>
          <w:sz w:val="24"/>
          <w:szCs w:val="24"/>
        </w:rPr>
        <w:t>АО</w:t>
      </w:r>
      <w:r w:rsidRPr="00AF0DA2">
        <w:rPr>
          <w:color w:val="000000" w:themeColor="text1"/>
          <w:sz w:val="24"/>
          <w:szCs w:val="24"/>
        </w:rPr>
        <w:t xml:space="preserve"> НИФХИ им. Карпова – 1</w:t>
      </w:r>
      <w:r w:rsidR="0086187E">
        <w:rPr>
          <w:color w:val="000000" w:themeColor="text1"/>
          <w:sz w:val="24"/>
          <w:szCs w:val="24"/>
        </w:rPr>
        <w:t>30</w:t>
      </w:r>
      <w:r w:rsidRPr="00AF0DA2">
        <w:rPr>
          <w:color w:val="000000" w:themeColor="text1"/>
          <w:sz w:val="24"/>
          <w:szCs w:val="24"/>
        </w:rPr>
        <w:t>-70°</w:t>
      </w:r>
      <w:r w:rsidRPr="00AF0DA2">
        <w:rPr>
          <w:color w:val="000000" w:themeColor="text1"/>
          <w:sz w:val="24"/>
          <w:szCs w:val="24"/>
          <w:lang w:val="en-US"/>
        </w:rPr>
        <w:t>C</w:t>
      </w:r>
      <w:r w:rsidRPr="00AF0DA2">
        <w:rPr>
          <w:color w:val="000000" w:themeColor="text1"/>
          <w:sz w:val="24"/>
          <w:szCs w:val="24"/>
        </w:rPr>
        <w:t>;</w:t>
      </w:r>
    </w:p>
    <w:p w:rsidR="00E60BA2" w:rsidRDefault="00942717" w:rsidP="00B0195A">
      <w:pPr>
        <w:pStyle w:val="00"/>
        <w:spacing w:line="276" w:lineRule="auto"/>
        <w:ind w:firstLine="567"/>
        <w:rPr>
          <w:color w:val="000000" w:themeColor="text1"/>
          <w:sz w:val="24"/>
          <w:szCs w:val="24"/>
        </w:rPr>
      </w:pPr>
      <w:r w:rsidRPr="00AF0DA2">
        <w:rPr>
          <w:color w:val="000000" w:themeColor="text1"/>
          <w:sz w:val="24"/>
          <w:szCs w:val="24"/>
        </w:rPr>
        <w:t>Котельная АО «ОНПП «Технология» им. А. Г. Ромашина» – 1</w:t>
      </w:r>
      <w:r w:rsidR="00AF6E94">
        <w:rPr>
          <w:color w:val="000000" w:themeColor="text1"/>
          <w:sz w:val="24"/>
          <w:szCs w:val="24"/>
        </w:rPr>
        <w:t>5</w:t>
      </w:r>
      <w:r w:rsidRPr="00AF0DA2">
        <w:rPr>
          <w:color w:val="000000" w:themeColor="text1"/>
          <w:sz w:val="24"/>
          <w:szCs w:val="24"/>
        </w:rPr>
        <w:t>0-70°</w:t>
      </w:r>
      <w:r w:rsidRPr="00AF0DA2">
        <w:rPr>
          <w:color w:val="000000" w:themeColor="text1"/>
          <w:sz w:val="24"/>
          <w:szCs w:val="24"/>
          <w:lang w:val="en-US"/>
        </w:rPr>
        <w:t>C</w:t>
      </w:r>
      <w:r w:rsidR="00AF6E94" w:rsidRPr="00AF0DA2">
        <w:rPr>
          <w:color w:val="000000" w:themeColor="text1"/>
          <w:sz w:val="24"/>
          <w:szCs w:val="24"/>
        </w:rPr>
        <w:t xml:space="preserve">со срезкой на </w:t>
      </w:r>
      <w:r w:rsidR="00AF6E94">
        <w:rPr>
          <w:color w:val="000000" w:themeColor="text1"/>
          <w:sz w:val="24"/>
          <w:szCs w:val="24"/>
        </w:rPr>
        <w:t>9</w:t>
      </w:r>
      <w:r w:rsidR="00AF6E94" w:rsidRPr="00AF0DA2">
        <w:rPr>
          <w:color w:val="000000" w:themeColor="text1"/>
          <w:sz w:val="24"/>
          <w:szCs w:val="24"/>
        </w:rPr>
        <w:t>5°</w:t>
      </w:r>
      <w:r w:rsidR="00AF6E94" w:rsidRPr="00AF0DA2">
        <w:rPr>
          <w:color w:val="000000" w:themeColor="text1"/>
          <w:sz w:val="24"/>
          <w:szCs w:val="24"/>
          <w:lang w:val="en-US"/>
        </w:rPr>
        <w:t>C</w:t>
      </w:r>
      <w:r w:rsidRPr="00AF0DA2">
        <w:rPr>
          <w:color w:val="000000" w:themeColor="text1"/>
          <w:sz w:val="24"/>
          <w:szCs w:val="24"/>
        </w:rPr>
        <w:t>.</w:t>
      </w:r>
    </w:p>
    <w:p w:rsidR="00E60BA2" w:rsidRPr="00B36C22" w:rsidRDefault="00E60BA2" w:rsidP="00B0195A">
      <w:pPr>
        <w:spacing w:after="0"/>
        <w:ind w:firstLine="567"/>
        <w:jc w:val="both"/>
        <w:rPr>
          <w:rFonts w:ascii="Times New Roman" w:hAnsi="Times New Roman" w:cs="Times New Roman"/>
          <w:sz w:val="24"/>
          <w:szCs w:val="24"/>
        </w:rPr>
      </w:pPr>
      <w:r w:rsidRPr="00B36C22">
        <w:rPr>
          <w:rFonts w:ascii="Times New Roman" w:hAnsi="Times New Roman" w:cs="Times New Roman"/>
          <w:sz w:val="24"/>
          <w:szCs w:val="24"/>
        </w:rPr>
        <w:t xml:space="preserve">Практический опыт эксплуатации тепловых сетей </w:t>
      </w:r>
      <w:r w:rsidR="001D15C0">
        <w:rPr>
          <w:rFonts w:ascii="Times New Roman" w:hAnsi="Times New Roman" w:cs="Times New Roman"/>
          <w:sz w:val="24"/>
          <w:szCs w:val="24"/>
        </w:rPr>
        <w:t>АО «РИР</w:t>
      </w:r>
      <w:r w:rsidRPr="00B36C22">
        <w:rPr>
          <w:rFonts w:ascii="Times New Roman" w:hAnsi="Times New Roman" w:cs="Times New Roman"/>
          <w:sz w:val="24"/>
          <w:szCs w:val="24"/>
        </w:rPr>
        <w:t>» показал, что ограничение максимально температуры теплоносителя до 115°С позволяет обеспечивать расчетную температуру внутри отапливаемых помещений на уровне 18°С в расчетном режиме (при температуре наружного воздуха минус 2</w:t>
      </w:r>
      <w:r w:rsidR="001839E2">
        <w:rPr>
          <w:rFonts w:ascii="Times New Roman" w:hAnsi="Times New Roman" w:cs="Times New Roman"/>
          <w:sz w:val="24"/>
          <w:szCs w:val="24"/>
        </w:rPr>
        <w:t>5</w:t>
      </w:r>
      <w:r w:rsidRPr="00B36C22">
        <w:rPr>
          <w:rFonts w:ascii="Times New Roman" w:hAnsi="Times New Roman" w:cs="Times New Roman"/>
          <w:sz w:val="24"/>
          <w:szCs w:val="24"/>
          <w:rtl/>
        </w:rPr>
        <w:t>ﹾ</w:t>
      </w:r>
      <w:r w:rsidRPr="00B36C22">
        <w:rPr>
          <w:rFonts w:ascii="Times New Roman" w:hAnsi="Times New Roman" w:cs="Times New Roman"/>
          <w:sz w:val="24"/>
          <w:szCs w:val="24"/>
        </w:rPr>
        <w:t>С).</w:t>
      </w:r>
    </w:p>
    <w:p w:rsidR="00E60BA2" w:rsidRPr="00B36C22" w:rsidRDefault="00E60BA2" w:rsidP="00B0195A">
      <w:pPr>
        <w:spacing w:after="0"/>
        <w:ind w:firstLine="567"/>
        <w:jc w:val="both"/>
        <w:rPr>
          <w:rFonts w:ascii="Times New Roman" w:hAnsi="Times New Roman" w:cs="Times New Roman"/>
          <w:sz w:val="24"/>
          <w:szCs w:val="24"/>
        </w:rPr>
      </w:pPr>
      <w:r w:rsidRPr="00B36C22">
        <w:rPr>
          <w:rFonts w:ascii="Times New Roman" w:hAnsi="Times New Roman" w:cs="Times New Roman"/>
          <w:sz w:val="24"/>
          <w:szCs w:val="24"/>
        </w:rPr>
        <w:t xml:space="preserve">Проектные решения по контролю и регулированию температуры на тепловых сетях </w:t>
      </w:r>
      <w:r w:rsidR="001D15C0">
        <w:rPr>
          <w:rFonts w:ascii="Times New Roman" w:hAnsi="Times New Roman" w:cs="Times New Roman"/>
          <w:sz w:val="24"/>
          <w:szCs w:val="24"/>
        </w:rPr>
        <w:t>АО «РИР</w:t>
      </w:r>
      <w:r w:rsidRPr="00B36C22">
        <w:rPr>
          <w:rFonts w:ascii="Times New Roman" w:hAnsi="Times New Roman" w:cs="Times New Roman"/>
          <w:sz w:val="24"/>
          <w:szCs w:val="24"/>
        </w:rPr>
        <w:t>» г. Обнинска» реализованы в проекте «Техническое перевооружение ОПО «Система теплоснабжения г. Обнинска», рег.№А09-40242-0001, в части снижения максимальной температуры тепловой сети до 115 градусов и актуализация штата работников ОПО».</w:t>
      </w:r>
    </w:p>
    <w:p w:rsidR="00E60BA2" w:rsidRPr="00B36C22" w:rsidRDefault="001D15C0" w:rsidP="00B0195A">
      <w:pPr>
        <w:spacing w:after="0"/>
        <w:ind w:firstLine="567"/>
        <w:jc w:val="both"/>
        <w:rPr>
          <w:rFonts w:ascii="Times New Roman" w:hAnsi="Times New Roman" w:cs="Times New Roman"/>
          <w:sz w:val="24"/>
          <w:szCs w:val="24"/>
        </w:rPr>
      </w:pPr>
      <w:r>
        <w:rPr>
          <w:rFonts w:ascii="Times New Roman" w:hAnsi="Times New Roman" w:cs="Times New Roman"/>
          <w:sz w:val="24"/>
          <w:szCs w:val="24"/>
        </w:rPr>
        <w:t>Д</w:t>
      </w:r>
      <w:r w:rsidR="00E60BA2" w:rsidRPr="00B36C22">
        <w:rPr>
          <w:rFonts w:ascii="Times New Roman" w:hAnsi="Times New Roman" w:cs="Times New Roman"/>
          <w:sz w:val="24"/>
          <w:szCs w:val="24"/>
        </w:rPr>
        <w:t>анный проект прошел экспертизу промышленной безопасности с последующим внесением изменений в сведения Госреестра ОПО, характеризующие ОПО.</w:t>
      </w:r>
    </w:p>
    <w:p w:rsidR="00E60BA2" w:rsidRDefault="00E60BA2" w:rsidP="00B0195A">
      <w:pPr>
        <w:pStyle w:val="00"/>
        <w:spacing w:line="276" w:lineRule="auto"/>
        <w:ind w:firstLine="567"/>
        <w:rPr>
          <w:color w:val="000000" w:themeColor="text1"/>
          <w:sz w:val="24"/>
          <w:szCs w:val="24"/>
        </w:rPr>
      </w:pPr>
      <w:r w:rsidRPr="00B36C22">
        <w:rPr>
          <w:color w:val="000000" w:themeColor="text1"/>
          <w:sz w:val="24"/>
          <w:szCs w:val="24"/>
        </w:rPr>
        <w:t>Предоставленные утвержденные температурные графики отражены на рисунках</w:t>
      </w:r>
      <w:r w:rsidRPr="00AF0DA2">
        <w:rPr>
          <w:color w:val="000000" w:themeColor="text1"/>
          <w:sz w:val="24"/>
          <w:szCs w:val="24"/>
        </w:rPr>
        <w:t xml:space="preserve"> ниже.</w:t>
      </w:r>
    </w:p>
    <w:bookmarkEnd w:id="135"/>
    <w:p w:rsidR="002B00D1" w:rsidRPr="002B00D1" w:rsidRDefault="002B00D1" w:rsidP="00AA0E74">
      <w:pPr>
        <w:jc w:val="center"/>
      </w:pPr>
      <w:r>
        <w:rPr>
          <w:noProof/>
          <w:lang w:eastAsia="ru-RU"/>
        </w:rPr>
        <w:lastRenderedPageBreak/>
        <w:drawing>
          <wp:inline distT="0" distB="0" distL="0" distR="0">
            <wp:extent cx="5842660" cy="8228160"/>
            <wp:effectExtent l="0" t="0" r="5715"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860598" cy="8253422"/>
                    </a:xfrm>
                    <a:prstGeom prst="rect">
                      <a:avLst/>
                    </a:prstGeom>
                  </pic:spPr>
                </pic:pic>
              </a:graphicData>
            </a:graphic>
          </wp:inline>
        </w:drawing>
      </w:r>
    </w:p>
    <w:p w:rsidR="002B00D1" w:rsidRDefault="002B00D1" w:rsidP="00B0195A">
      <w:pPr>
        <w:pStyle w:val="af4"/>
        <w:spacing w:line="276" w:lineRule="auto"/>
        <w:jc w:val="center"/>
        <w:rPr>
          <w:rFonts w:ascii="Times New Roman" w:hAnsi="Times New Roman" w:cs="Times New Roman"/>
          <w:color w:val="000000" w:themeColor="text1"/>
          <w:sz w:val="24"/>
          <w:szCs w:val="24"/>
        </w:rPr>
      </w:pPr>
      <w:bookmarkStart w:id="136" w:name="_Toc504143068"/>
      <w:bookmarkStart w:id="137" w:name="_Toc198128890"/>
      <w:bookmarkStart w:id="138" w:name="_Hlk110330383"/>
      <w:r w:rsidRPr="00AF0DA2">
        <w:rPr>
          <w:rFonts w:ascii="Times New Roman" w:hAnsi="Times New Roman" w:cs="Times New Roman"/>
          <w:color w:val="000000" w:themeColor="text1"/>
          <w:sz w:val="24"/>
          <w:szCs w:val="24"/>
        </w:rPr>
        <w:t xml:space="preserve">Рисунок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00FA70C7" w:rsidRPr="00AF0DA2">
        <w:rPr>
          <w:rFonts w:ascii="Times New Roman" w:hAnsi="Times New Roman" w:cs="Times New Roman"/>
          <w:color w:val="000000" w:themeColor="text1"/>
          <w:sz w:val="24"/>
          <w:szCs w:val="24"/>
        </w:rPr>
        <w:fldChar w:fldCharType="separate"/>
      </w:r>
      <w:r w:rsidR="004C7320">
        <w:rPr>
          <w:rFonts w:ascii="Times New Roman" w:hAnsi="Times New Roman" w:cs="Times New Roman"/>
          <w:noProof/>
          <w:color w:val="000000" w:themeColor="text1"/>
          <w:sz w:val="24"/>
          <w:szCs w:val="24"/>
        </w:rPr>
        <w:t>11</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Температурный график котельной </w:t>
      </w:r>
      <w:r w:rsidR="00A54DCC" w:rsidRPr="00A54DCC">
        <w:rPr>
          <w:rFonts w:ascii="Times New Roman" w:hAnsi="Times New Roman" w:cs="Times New Roman"/>
          <w:color w:val="000000" w:themeColor="text1"/>
          <w:sz w:val="24"/>
          <w:szCs w:val="24"/>
        </w:rPr>
        <w:t xml:space="preserve">АО «РИР» </w:t>
      </w:r>
      <w:r w:rsidRPr="00AF0DA2">
        <w:rPr>
          <w:rFonts w:ascii="Times New Roman" w:hAnsi="Times New Roman" w:cs="Times New Roman"/>
          <w:color w:val="000000" w:themeColor="text1"/>
          <w:sz w:val="24"/>
          <w:szCs w:val="24"/>
        </w:rPr>
        <w:t>и ТЭЦ ФЭИ</w:t>
      </w:r>
      <w:bookmarkEnd w:id="136"/>
      <w:bookmarkEnd w:id="137"/>
    </w:p>
    <w:p w:rsidR="00AA0E74" w:rsidRPr="00AB26F3" w:rsidRDefault="001D4E52" w:rsidP="00EC3C2C">
      <w:pPr>
        <w:pStyle w:val="00"/>
        <w:spacing w:line="276" w:lineRule="auto"/>
        <w:ind w:firstLine="0"/>
        <w:rPr>
          <w:b/>
          <w:color w:val="000000" w:themeColor="text1"/>
          <w:sz w:val="24"/>
          <w:szCs w:val="24"/>
        </w:rPr>
      </w:pPr>
      <w:bookmarkStart w:id="139" w:name="_Toc198128959"/>
      <w:bookmarkEnd w:id="138"/>
      <w:r w:rsidRPr="00AB26F3">
        <w:rPr>
          <w:rFonts w:eastAsia="Calibri"/>
          <w:b/>
          <w:color w:val="000000" w:themeColor="text1"/>
          <w:spacing w:val="-12"/>
          <w:sz w:val="24"/>
          <w:szCs w:val="24"/>
        </w:rPr>
        <w:lastRenderedPageBreak/>
        <w:t xml:space="preserve">Таблица </w:t>
      </w:r>
      <w:r w:rsidR="00FA70C7" w:rsidRPr="00AB26F3">
        <w:rPr>
          <w:rFonts w:eastAsia="Calibri"/>
          <w:b/>
          <w:color w:val="000000" w:themeColor="text1"/>
          <w:spacing w:val="-12"/>
          <w:sz w:val="24"/>
          <w:szCs w:val="24"/>
        </w:rPr>
        <w:fldChar w:fldCharType="begin"/>
      </w:r>
      <w:r w:rsidRPr="00AB26F3">
        <w:rPr>
          <w:rFonts w:eastAsia="Calibri"/>
          <w:b/>
          <w:color w:val="000000" w:themeColor="text1"/>
          <w:spacing w:val="-12"/>
          <w:sz w:val="24"/>
          <w:szCs w:val="24"/>
        </w:rPr>
        <w:instrText xml:space="preserve"> SEQ Таблица \* ARABIC </w:instrText>
      </w:r>
      <w:r w:rsidR="00FA70C7" w:rsidRPr="00AB26F3">
        <w:rPr>
          <w:rFonts w:eastAsia="Calibri"/>
          <w:b/>
          <w:color w:val="000000" w:themeColor="text1"/>
          <w:spacing w:val="-12"/>
          <w:sz w:val="24"/>
          <w:szCs w:val="24"/>
        </w:rPr>
        <w:fldChar w:fldCharType="separate"/>
      </w:r>
      <w:r w:rsidR="00941D27">
        <w:rPr>
          <w:rFonts w:eastAsia="Calibri"/>
          <w:b/>
          <w:noProof/>
          <w:color w:val="000000" w:themeColor="text1"/>
          <w:spacing w:val="-12"/>
          <w:sz w:val="24"/>
          <w:szCs w:val="24"/>
        </w:rPr>
        <w:t>41</w:t>
      </w:r>
      <w:r w:rsidR="00FA70C7" w:rsidRPr="00AB26F3">
        <w:rPr>
          <w:rFonts w:eastAsia="Calibri"/>
          <w:b/>
          <w:color w:val="000000" w:themeColor="text1"/>
          <w:spacing w:val="-12"/>
          <w:sz w:val="24"/>
          <w:szCs w:val="24"/>
        </w:rPr>
        <w:fldChar w:fldCharType="end"/>
      </w:r>
      <w:r w:rsidRPr="00AB26F3">
        <w:rPr>
          <w:rFonts w:eastAsia="Calibri"/>
          <w:b/>
          <w:color w:val="000000" w:themeColor="text1"/>
          <w:spacing w:val="-12"/>
          <w:sz w:val="24"/>
          <w:szCs w:val="24"/>
        </w:rPr>
        <w:t xml:space="preserve"> – </w:t>
      </w:r>
      <w:r w:rsidR="00AA0E74" w:rsidRPr="00AB26F3">
        <w:rPr>
          <w:b/>
          <w:bCs/>
          <w:sz w:val="24"/>
          <w:szCs w:val="24"/>
        </w:rPr>
        <w:t xml:space="preserve">Нормативные температуры теплоносителя в тепловых сетях и на входе в отапливаемый объект при центральном качественном методе регулирования отпуска тепловой энергии в тепловые сети </w:t>
      </w:r>
      <w:r w:rsidRPr="00AB26F3">
        <w:rPr>
          <w:b/>
          <w:bCs/>
          <w:sz w:val="24"/>
          <w:szCs w:val="24"/>
        </w:rPr>
        <w:t>ПАО «КСК»</w:t>
      </w:r>
      <w:bookmarkEnd w:id="139"/>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26"/>
        <w:gridCol w:w="3761"/>
        <w:gridCol w:w="3969"/>
      </w:tblGrid>
      <w:tr w:rsidR="001D4E52" w:rsidRPr="001D4E52" w:rsidTr="001D4E52">
        <w:trPr>
          <w:tblHeader/>
          <w:jc w:val="center"/>
        </w:trPr>
        <w:tc>
          <w:tcPr>
            <w:tcW w:w="1626" w:type="dxa"/>
            <w:shd w:val="clear" w:color="auto" w:fill="auto"/>
            <w:tcMar>
              <w:top w:w="0" w:type="dxa"/>
              <w:left w:w="149" w:type="dxa"/>
              <w:bottom w:w="0" w:type="dxa"/>
              <w:right w:w="149" w:type="dxa"/>
            </w:tcMar>
          </w:tcPr>
          <w:p w:rsidR="001D4E52" w:rsidRPr="00214618" w:rsidRDefault="001D4E52" w:rsidP="001D4E52">
            <w:pPr>
              <w:pStyle w:val="formattext"/>
              <w:spacing w:before="0" w:beforeAutospacing="0" w:after="0" w:afterAutospacing="0"/>
              <w:jc w:val="center"/>
              <w:textAlignment w:val="baseline"/>
              <w:rPr>
                <w:b/>
                <w:sz w:val="20"/>
                <w:szCs w:val="20"/>
              </w:rPr>
            </w:pPr>
            <w:r w:rsidRPr="00214618">
              <w:rPr>
                <w:b/>
                <w:sz w:val="20"/>
                <w:szCs w:val="20"/>
              </w:rPr>
              <w:t>Температура наружного воздуха, °С</w:t>
            </w:r>
          </w:p>
        </w:tc>
        <w:tc>
          <w:tcPr>
            <w:tcW w:w="3761" w:type="dxa"/>
            <w:shd w:val="clear" w:color="auto" w:fill="auto"/>
            <w:tcMar>
              <w:top w:w="0" w:type="dxa"/>
              <w:left w:w="149" w:type="dxa"/>
              <w:bottom w:w="0" w:type="dxa"/>
              <w:right w:w="149" w:type="dxa"/>
            </w:tcMar>
          </w:tcPr>
          <w:p w:rsidR="001D4E52" w:rsidRPr="00214618" w:rsidRDefault="001D4E52" w:rsidP="001D4E52">
            <w:pPr>
              <w:pStyle w:val="formattext"/>
              <w:spacing w:before="0" w:beforeAutospacing="0" w:after="0" w:afterAutospacing="0"/>
              <w:ind w:left="-81"/>
              <w:jc w:val="center"/>
              <w:textAlignment w:val="baseline"/>
              <w:rPr>
                <w:b/>
                <w:sz w:val="20"/>
                <w:szCs w:val="20"/>
              </w:rPr>
            </w:pPr>
            <w:r w:rsidRPr="00214618">
              <w:rPr>
                <w:b/>
                <w:color w:val="1A1A1A"/>
                <w:sz w:val="20"/>
                <w:szCs w:val="20"/>
              </w:rPr>
              <w:t>Температура сетевой воды в подающем трубопроводе на выходах источника тепловой энергии, 0С, ± 3%</w:t>
            </w:r>
          </w:p>
        </w:tc>
        <w:tc>
          <w:tcPr>
            <w:tcW w:w="3969" w:type="dxa"/>
            <w:shd w:val="clear" w:color="auto" w:fill="auto"/>
            <w:tcMar>
              <w:top w:w="0" w:type="dxa"/>
              <w:left w:w="149" w:type="dxa"/>
              <w:bottom w:w="0" w:type="dxa"/>
              <w:right w:w="149" w:type="dxa"/>
            </w:tcMar>
          </w:tcPr>
          <w:p w:rsidR="001D4E52" w:rsidRPr="00214618" w:rsidRDefault="001D4E52" w:rsidP="001D4E52">
            <w:pPr>
              <w:pStyle w:val="formattext"/>
              <w:spacing w:before="0" w:beforeAutospacing="0" w:after="0" w:afterAutospacing="0"/>
              <w:ind w:left="-81"/>
              <w:jc w:val="center"/>
              <w:textAlignment w:val="baseline"/>
              <w:rPr>
                <w:b/>
                <w:sz w:val="20"/>
                <w:szCs w:val="20"/>
              </w:rPr>
            </w:pPr>
            <w:r w:rsidRPr="00214618">
              <w:rPr>
                <w:b/>
                <w:color w:val="1A1A1A"/>
                <w:sz w:val="20"/>
                <w:szCs w:val="20"/>
              </w:rPr>
              <w:t>Температура сетевой воды из систем отопления в тепловых узлах потребителей, 0С, не более 5%</w:t>
            </w:r>
          </w:p>
        </w:tc>
      </w:tr>
      <w:tr w:rsidR="001D4E52" w:rsidRPr="001D4E52" w:rsidTr="001D4E52">
        <w:trPr>
          <w:jc w:val="center"/>
        </w:trPr>
        <w:tc>
          <w:tcPr>
            <w:tcW w:w="1626" w:type="dxa"/>
            <w:shd w:val="clear" w:color="auto" w:fill="auto"/>
            <w:tcMar>
              <w:top w:w="0" w:type="dxa"/>
              <w:left w:w="149" w:type="dxa"/>
              <w:bottom w:w="0" w:type="dxa"/>
              <w:right w:w="149" w:type="dxa"/>
            </w:tcMar>
          </w:tcPr>
          <w:p w:rsidR="001D4E52" w:rsidRDefault="001D4E52" w:rsidP="001D4E52">
            <w:pPr>
              <w:pStyle w:val="formattext"/>
              <w:spacing w:before="0" w:beforeAutospacing="0" w:after="0" w:afterAutospacing="0"/>
              <w:jc w:val="center"/>
              <w:textAlignment w:val="baseline"/>
              <w:rPr>
                <w:sz w:val="20"/>
                <w:szCs w:val="20"/>
              </w:rPr>
            </w:pPr>
            <w:r>
              <w:rPr>
                <w:sz w:val="20"/>
                <w:szCs w:val="20"/>
              </w:rPr>
              <w:t>8</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48,1</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7</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48</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6</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47,9</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47,8</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3</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47,6</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47,4</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47,2</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0</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46,7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81,7</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46,7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-3</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84,6</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46,9</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87,4</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90,2</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47,3</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-6</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93</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47,5</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-7</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95,8</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48,1</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-8</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98,6</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48,8</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-9</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101,4</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49,5</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-10</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104,1</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50,2</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106,9</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50,9</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-12</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109,6</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51,7</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-13</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112,4</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52,3</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-14</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52,9</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-15</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52,9</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-16</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52,8</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-17</w:t>
            </w:r>
          </w:p>
        </w:tc>
        <w:tc>
          <w:tcPr>
            <w:tcW w:w="3761" w:type="dxa"/>
            <w:shd w:val="clear" w:color="auto" w:fill="auto"/>
            <w:tcMar>
              <w:top w:w="0" w:type="dxa"/>
              <w:left w:w="149" w:type="dxa"/>
              <w:bottom w:w="0" w:type="dxa"/>
              <w:right w:w="149" w:type="dxa"/>
            </w:tcMar>
          </w:tcPr>
          <w:p w:rsidR="001D4E52" w:rsidRPr="001D4E52" w:rsidRDefault="001D4E52" w:rsidP="00AB26F3">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52,6</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-18</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52,4</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-19</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52,2</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-20</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52,0</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-21</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51,8</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-22</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51,6</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-23</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51,3</w:t>
            </w:r>
          </w:p>
        </w:tc>
      </w:tr>
      <w:tr w:rsidR="001D4E52" w:rsidRPr="001D4E52" w:rsidTr="001D4E52">
        <w:trPr>
          <w:jc w:val="center"/>
        </w:trPr>
        <w:tc>
          <w:tcPr>
            <w:tcW w:w="1626" w:type="dxa"/>
            <w:shd w:val="clear" w:color="auto" w:fill="auto"/>
            <w:tcMar>
              <w:top w:w="0" w:type="dxa"/>
              <w:left w:w="149" w:type="dxa"/>
              <w:bottom w:w="0" w:type="dxa"/>
              <w:right w:w="149" w:type="dxa"/>
            </w:tcMar>
            <w:hideMark/>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-24</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50,1</w:t>
            </w:r>
          </w:p>
        </w:tc>
      </w:tr>
      <w:tr w:rsidR="001D4E52" w:rsidRPr="001D4E52" w:rsidTr="001D4E52">
        <w:trPr>
          <w:jc w:val="center"/>
        </w:trPr>
        <w:tc>
          <w:tcPr>
            <w:tcW w:w="1626"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-25</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50,8</w:t>
            </w:r>
          </w:p>
        </w:tc>
      </w:tr>
      <w:tr w:rsidR="001D4E52" w:rsidRPr="001D4E52" w:rsidTr="001D4E52">
        <w:trPr>
          <w:jc w:val="center"/>
        </w:trPr>
        <w:tc>
          <w:tcPr>
            <w:tcW w:w="1626"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-26</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50,5</w:t>
            </w:r>
          </w:p>
        </w:tc>
      </w:tr>
      <w:tr w:rsidR="001D4E52" w:rsidRPr="001D4E52" w:rsidTr="001D4E52">
        <w:trPr>
          <w:jc w:val="center"/>
        </w:trPr>
        <w:tc>
          <w:tcPr>
            <w:tcW w:w="1626"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-27</w:t>
            </w:r>
          </w:p>
        </w:tc>
        <w:tc>
          <w:tcPr>
            <w:tcW w:w="3761"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115,0</w:t>
            </w:r>
          </w:p>
        </w:tc>
        <w:tc>
          <w:tcPr>
            <w:tcW w:w="3969" w:type="dxa"/>
            <w:shd w:val="clear" w:color="auto" w:fill="auto"/>
            <w:tcMar>
              <w:top w:w="0" w:type="dxa"/>
              <w:left w:w="149" w:type="dxa"/>
              <w:bottom w:w="0" w:type="dxa"/>
              <w:right w:w="149" w:type="dxa"/>
            </w:tcMar>
          </w:tcPr>
          <w:p w:rsidR="001D4E52" w:rsidRPr="001D4E52" w:rsidRDefault="001D4E52" w:rsidP="001D4E52">
            <w:pPr>
              <w:pStyle w:val="formattext"/>
              <w:spacing w:before="0" w:beforeAutospacing="0" w:after="0" w:afterAutospacing="0"/>
              <w:jc w:val="center"/>
              <w:textAlignment w:val="baseline"/>
              <w:rPr>
                <w:sz w:val="20"/>
                <w:szCs w:val="20"/>
              </w:rPr>
            </w:pPr>
            <w:r w:rsidRPr="001D4E52">
              <w:rPr>
                <w:sz w:val="20"/>
                <w:szCs w:val="20"/>
              </w:rPr>
              <w:t>50,2</w:t>
            </w:r>
          </w:p>
        </w:tc>
      </w:tr>
    </w:tbl>
    <w:p w:rsidR="00AB26F3" w:rsidRPr="00AB26F3" w:rsidRDefault="00AB26F3" w:rsidP="00AB26F3">
      <w:pPr>
        <w:pStyle w:val="formattext"/>
        <w:shd w:val="clear" w:color="auto" w:fill="FFFFFF"/>
        <w:spacing w:before="240" w:beforeAutospacing="0" w:after="0" w:afterAutospacing="0"/>
        <w:jc w:val="both"/>
        <w:textAlignment w:val="baseline"/>
        <w:rPr>
          <w:b/>
          <w:bCs/>
          <w:i/>
          <w:sz w:val="18"/>
          <w:szCs w:val="18"/>
        </w:rPr>
      </w:pPr>
      <w:r w:rsidRPr="00AB26F3">
        <w:rPr>
          <w:b/>
          <w:bCs/>
          <w:i/>
          <w:sz w:val="18"/>
          <w:szCs w:val="18"/>
        </w:rPr>
        <w:t>Примечание:</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1. Температура воды в подающем трубопроводе горячего водоснабжения после регуляторов температуры</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650 С.</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Температура в обратном циркуляционном трубопроводе горячего водоснабжения ниже на 10-150 Стемпературы воды в подающем трубопроводе горячего водоснабжения.</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2 .Температура воды в подающем трубопроводе на вводах потребителей ниже температуры сетевой воды вподающем трубопроводе на выходах котельной на величину нормативных тепловых потерь в тепловыхсетях, что учтено при расчете и установке.</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3.Температура воды в подающем трубопроводе в неотопительный период 700 С.</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4. Давление сетевой воды на выводах Обнинской ГТУ ТЭЦ №1 в отопительный период:в подающем трубопроводе -6,5 кгс/см2; в обратном трубопроводе – 3,0 кгс/см2.</w:t>
      </w:r>
    </w:p>
    <w:p w:rsidR="00AB26F3" w:rsidRPr="00AB26F3" w:rsidRDefault="00AB26F3" w:rsidP="00AB26F3">
      <w:pPr>
        <w:shd w:val="clear" w:color="auto" w:fill="FFFFFF"/>
        <w:spacing w:after="0" w:line="240" w:lineRule="auto"/>
        <w:jc w:val="both"/>
        <w:rPr>
          <w:rFonts w:ascii="Times New Roman" w:eastAsia="Times New Roman" w:hAnsi="Times New Roman" w:cs="Times New Roman"/>
          <w:i/>
          <w:color w:val="1A1A1A"/>
          <w:sz w:val="18"/>
          <w:szCs w:val="18"/>
          <w:lang w:eastAsia="ru-RU"/>
        </w:rPr>
      </w:pPr>
      <w:r w:rsidRPr="00AB26F3">
        <w:rPr>
          <w:rFonts w:ascii="Times New Roman" w:eastAsia="Times New Roman" w:hAnsi="Times New Roman" w:cs="Times New Roman"/>
          <w:i/>
          <w:color w:val="1A1A1A"/>
          <w:sz w:val="18"/>
          <w:szCs w:val="18"/>
          <w:lang w:eastAsia="ru-RU"/>
        </w:rPr>
        <w:t>5. Давление сетевой воды на выводах Обнинской ГТУ ТЭЦ №1 в неотопительный период:в подающем трубопроводе – 5,5 кгс/см2; в обратном трубопроводе – 4,5 кгс/см2.</w:t>
      </w:r>
    </w:p>
    <w:p w:rsidR="00AA0E74" w:rsidRDefault="00AA0E74" w:rsidP="00B0195A">
      <w:pPr>
        <w:pStyle w:val="00"/>
        <w:spacing w:line="276" w:lineRule="auto"/>
        <w:ind w:firstLine="567"/>
        <w:rPr>
          <w:color w:val="000000" w:themeColor="text1"/>
          <w:sz w:val="24"/>
          <w:szCs w:val="24"/>
        </w:rPr>
      </w:pP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Ввиду того, что тепловая нагрузка на отопление и вентиляцию является преобладающей, для котельной </w:t>
      </w:r>
      <w:r w:rsidR="001D15C0">
        <w:rPr>
          <w:color w:val="000000" w:themeColor="text1"/>
          <w:sz w:val="24"/>
          <w:szCs w:val="24"/>
        </w:rPr>
        <w:t>АО «РИР</w:t>
      </w:r>
      <w:r w:rsidRPr="00AF0DA2">
        <w:rPr>
          <w:color w:val="000000" w:themeColor="text1"/>
          <w:sz w:val="24"/>
          <w:szCs w:val="24"/>
        </w:rPr>
        <w:t>» и ТЭЦ ФЭИ, как основных поставщиках тепловой энергии, принят режим центрального качественно</w:t>
      </w:r>
      <w:r w:rsidR="001839E2">
        <w:rPr>
          <w:color w:val="000000" w:themeColor="text1"/>
          <w:sz w:val="24"/>
          <w:szCs w:val="24"/>
        </w:rPr>
        <w:t>-количественно</w:t>
      </w:r>
      <w:r w:rsidRPr="00AF0DA2">
        <w:rPr>
          <w:color w:val="000000" w:themeColor="text1"/>
          <w:sz w:val="24"/>
          <w:szCs w:val="24"/>
        </w:rPr>
        <w:t xml:space="preserve">го регулирования по </w:t>
      </w:r>
      <w:r w:rsidRPr="00AF0DA2">
        <w:rPr>
          <w:color w:val="000000" w:themeColor="text1"/>
          <w:sz w:val="24"/>
          <w:szCs w:val="24"/>
        </w:rPr>
        <w:lastRenderedPageBreak/>
        <w:t>отопительному графику с расчетными температурами сетевой воды 150-70°С со срезкой 115°С и изломом графика (для нужд ГВС) при температуре теплоносителя в подающем трубопроводе тепловой сети Т</w:t>
      </w:r>
      <w:r w:rsidRPr="001839E2">
        <w:rPr>
          <w:color w:val="000000" w:themeColor="text1"/>
          <w:sz w:val="24"/>
          <w:szCs w:val="24"/>
          <w:vertAlign w:val="subscript"/>
        </w:rPr>
        <w:t>1</w:t>
      </w:r>
      <w:r w:rsidRPr="00AF0DA2">
        <w:rPr>
          <w:color w:val="000000" w:themeColor="text1"/>
          <w:sz w:val="24"/>
          <w:szCs w:val="24"/>
        </w:rPr>
        <w:t xml:space="preserve">=65°С. </w:t>
      </w:r>
    </w:p>
    <w:p w:rsidR="00614667" w:rsidRPr="00AF0DA2" w:rsidRDefault="00942717" w:rsidP="00703379">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40" w:name="_Toc198129430"/>
      <w:r w:rsidRPr="00AF0DA2">
        <w:rPr>
          <w:rFonts w:eastAsiaTheme="majorEastAsia"/>
          <w:b/>
          <w:bCs/>
          <w:color w:val="000000" w:themeColor="text1"/>
          <w:lang w:eastAsia="en-US"/>
        </w:rPr>
        <w:t>Ф</w:t>
      </w:r>
      <w:r w:rsidR="0012663E" w:rsidRPr="00AF0DA2">
        <w:rPr>
          <w:rFonts w:eastAsiaTheme="majorEastAsia"/>
          <w:b/>
          <w:bCs/>
          <w:color w:val="000000" w:themeColor="text1"/>
          <w:lang w:eastAsia="en-US"/>
        </w:rPr>
        <w:t>актические температурные режимы отпуска тепла в тепловые сети и их соответствие утвержденным графикам регулировани</w:t>
      </w:r>
      <w:r w:rsidRPr="00AF0DA2">
        <w:rPr>
          <w:rFonts w:eastAsiaTheme="majorEastAsia"/>
          <w:b/>
          <w:bCs/>
          <w:color w:val="000000" w:themeColor="text1"/>
          <w:lang w:eastAsia="en-US"/>
        </w:rPr>
        <w:t>я отпуска тепла в тепловые сети</w:t>
      </w:r>
      <w:bookmarkEnd w:id="140"/>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rsidR="00942717" w:rsidRPr="00AF0DA2" w:rsidRDefault="00942717" w:rsidP="00B0195A">
      <w:pPr>
        <w:pStyle w:val="00"/>
        <w:spacing w:line="276" w:lineRule="auto"/>
        <w:ind w:firstLine="567"/>
        <w:rPr>
          <w:i/>
          <w:color w:val="000000" w:themeColor="text1"/>
          <w:sz w:val="24"/>
          <w:szCs w:val="24"/>
        </w:rPr>
      </w:pPr>
      <w:r w:rsidRPr="00AF0DA2">
        <w:rPr>
          <w:i/>
          <w:color w:val="000000" w:themeColor="text1"/>
          <w:sz w:val="24"/>
          <w:szCs w:val="24"/>
        </w:rPr>
        <w:t>«Отклонения от заданного режима на источнике теплоты предусматриваются не более:</w:t>
      </w:r>
    </w:p>
    <w:p w:rsidR="00942717" w:rsidRPr="00AF0DA2" w:rsidRDefault="00942717" w:rsidP="00B0195A">
      <w:pPr>
        <w:pStyle w:val="00"/>
        <w:numPr>
          <w:ilvl w:val="0"/>
          <w:numId w:val="46"/>
        </w:numPr>
        <w:tabs>
          <w:tab w:val="left" w:pos="993"/>
        </w:tabs>
        <w:spacing w:line="276" w:lineRule="auto"/>
        <w:ind w:left="0" w:firstLine="567"/>
        <w:rPr>
          <w:i/>
          <w:color w:val="000000" w:themeColor="text1"/>
          <w:sz w:val="24"/>
          <w:szCs w:val="24"/>
        </w:rPr>
      </w:pPr>
      <w:r w:rsidRPr="00AF0DA2">
        <w:rPr>
          <w:i/>
          <w:color w:val="000000" w:themeColor="text1"/>
          <w:sz w:val="24"/>
          <w:szCs w:val="24"/>
        </w:rPr>
        <w:t>по температуре воды, поступающей в тепловую сеть ± 3%;</w:t>
      </w:r>
    </w:p>
    <w:p w:rsidR="00942717" w:rsidRPr="00AF0DA2" w:rsidRDefault="00942717" w:rsidP="00B0195A">
      <w:pPr>
        <w:pStyle w:val="00"/>
        <w:numPr>
          <w:ilvl w:val="0"/>
          <w:numId w:val="46"/>
        </w:numPr>
        <w:tabs>
          <w:tab w:val="left" w:pos="993"/>
        </w:tabs>
        <w:spacing w:line="276" w:lineRule="auto"/>
        <w:ind w:left="0" w:firstLine="567"/>
        <w:rPr>
          <w:i/>
          <w:color w:val="000000" w:themeColor="text1"/>
          <w:sz w:val="24"/>
          <w:szCs w:val="24"/>
        </w:rPr>
      </w:pPr>
      <w:r w:rsidRPr="00AF0DA2">
        <w:rPr>
          <w:i/>
          <w:color w:val="000000" w:themeColor="text1"/>
          <w:sz w:val="24"/>
          <w:szCs w:val="24"/>
        </w:rPr>
        <w:t>по давлению в подающем трубопроводе ± 5%;</w:t>
      </w:r>
    </w:p>
    <w:p w:rsidR="00942717" w:rsidRPr="00AF0DA2" w:rsidRDefault="00942717" w:rsidP="00B0195A">
      <w:pPr>
        <w:pStyle w:val="00"/>
        <w:numPr>
          <w:ilvl w:val="0"/>
          <w:numId w:val="46"/>
        </w:numPr>
        <w:tabs>
          <w:tab w:val="left" w:pos="993"/>
        </w:tabs>
        <w:spacing w:line="276" w:lineRule="auto"/>
        <w:ind w:left="0" w:firstLine="567"/>
        <w:rPr>
          <w:i/>
          <w:color w:val="000000" w:themeColor="text1"/>
          <w:sz w:val="24"/>
          <w:szCs w:val="24"/>
        </w:rPr>
      </w:pPr>
      <w:r w:rsidRPr="00AF0DA2">
        <w:rPr>
          <w:i/>
          <w:color w:val="000000" w:themeColor="text1"/>
          <w:sz w:val="24"/>
          <w:szCs w:val="24"/>
        </w:rPr>
        <w:t>по давлению в обратном трубопроводе ± 0,2 кгс/см</w:t>
      </w:r>
      <w:r w:rsidRPr="00AF0DA2">
        <w:rPr>
          <w:i/>
          <w:color w:val="000000" w:themeColor="text1"/>
          <w:sz w:val="24"/>
          <w:szCs w:val="24"/>
          <w:vertAlign w:val="superscript"/>
        </w:rPr>
        <w:t>2</w:t>
      </w:r>
      <w:r w:rsidRPr="00AF0DA2">
        <w:rPr>
          <w:i/>
          <w:color w:val="000000" w:themeColor="text1"/>
          <w:sz w:val="24"/>
          <w:szCs w:val="24"/>
        </w:rPr>
        <w:t>.</w:t>
      </w:r>
    </w:p>
    <w:p w:rsidR="00942717" w:rsidRPr="00AF0DA2" w:rsidRDefault="00942717" w:rsidP="00B0195A">
      <w:pPr>
        <w:pStyle w:val="00"/>
        <w:spacing w:line="276" w:lineRule="auto"/>
        <w:ind w:firstLine="567"/>
        <w:rPr>
          <w:i/>
          <w:color w:val="000000" w:themeColor="text1"/>
          <w:sz w:val="24"/>
          <w:szCs w:val="24"/>
        </w:rPr>
      </w:pPr>
      <w:r w:rsidRPr="00AF0DA2">
        <w:rPr>
          <w:i/>
          <w:color w:val="000000" w:themeColor="text1"/>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942717" w:rsidRPr="00AF0DA2" w:rsidRDefault="00942717" w:rsidP="00B0195A">
      <w:pPr>
        <w:pStyle w:val="00"/>
        <w:spacing w:line="276" w:lineRule="auto"/>
        <w:ind w:firstLine="567"/>
        <w:rPr>
          <w:color w:val="000000" w:themeColor="text1"/>
          <w:sz w:val="24"/>
          <w:szCs w:val="24"/>
        </w:rPr>
      </w:pPr>
      <w:r w:rsidRPr="00AF0DA2">
        <w:rPr>
          <w:color w:val="000000" w:themeColor="text1"/>
          <w:sz w:val="24"/>
          <w:szCs w:val="24"/>
        </w:rPr>
        <w:t xml:space="preserve">Оценка фактических температурных режимов работы систем теплоснабжения в г. Обнинске проведена на основании сведений с приборов учета отпуска тепловой энергии на котельной </w:t>
      </w:r>
      <w:r w:rsidR="001D15C0">
        <w:rPr>
          <w:color w:val="000000" w:themeColor="text1"/>
          <w:sz w:val="24"/>
          <w:szCs w:val="24"/>
        </w:rPr>
        <w:t>АО «РИР</w:t>
      </w:r>
      <w:r w:rsidRPr="00AF0DA2">
        <w:rPr>
          <w:color w:val="000000" w:themeColor="text1"/>
          <w:sz w:val="24"/>
          <w:szCs w:val="24"/>
        </w:rPr>
        <w:t xml:space="preserve">», на границе эксплуатационной ответственности между ТЭЦ ФЭИ и котельной </w:t>
      </w:r>
      <w:r w:rsidR="001D15C0">
        <w:rPr>
          <w:color w:val="000000" w:themeColor="text1"/>
          <w:sz w:val="24"/>
          <w:szCs w:val="24"/>
        </w:rPr>
        <w:t>АО «РИР»</w:t>
      </w:r>
      <w:r w:rsidRPr="00AF0DA2">
        <w:rPr>
          <w:color w:val="000000" w:themeColor="text1"/>
          <w:sz w:val="24"/>
          <w:szCs w:val="24"/>
        </w:rPr>
        <w:t xml:space="preserve">, а также на </w:t>
      </w:r>
      <w:r w:rsidR="00EA1B8A" w:rsidRPr="00AF0DA2">
        <w:rPr>
          <w:color w:val="000000" w:themeColor="text1"/>
          <w:sz w:val="24"/>
          <w:szCs w:val="24"/>
        </w:rPr>
        <w:t>ГТУ</w:t>
      </w:r>
      <w:r w:rsidR="00EA1B8A">
        <w:rPr>
          <w:color w:val="000000" w:themeColor="text1"/>
          <w:sz w:val="24"/>
          <w:szCs w:val="24"/>
        </w:rPr>
        <w:t>-</w:t>
      </w:r>
      <w:r w:rsidRPr="00AF0DA2">
        <w:rPr>
          <w:color w:val="000000" w:themeColor="text1"/>
          <w:sz w:val="24"/>
          <w:szCs w:val="24"/>
        </w:rPr>
        <w:t>ТЭЦ. Распределение температур теплоносителя в сравнении с утвержденными температурными графиками приведены на графиках ниже.</w:t>
      </w:r>
    </w:p>
    <w:p w:rsidR="00994F15" w:rsidRPr="00AF0DA2" w:rsidRDefault="00994F15" w:rsidP="00B0195A">
      <w:pPr>
        <w:pStyle w:val="00"/>
        <w:spacing w:line="276" w:lineRule="auto"/>
        <w:ind w:firstLine="567"/>
        <w:rPr>
          <w:color w:val="000000" w:themeColor="text1"/>
          <w:sz w:val="24"/>
          <w:szCs w:val="24"/>
        </w:rPr>
        <w:sectPr w:rsidR="00994F15" w:rsidRPr="00AF0DA2" w:rsidSect="00214618">
          <w:pgSz w:w="11906" w:h="16838"/>
          <w:pgMar w:top="1134" w:right="850" w:bottom="1134" w:left="1418" w:header="708" w:footer="708" w:gutter="0"/>
          <w:cols w:space="708"/>
          <w:docGrid w:linePitch="360"/>
        </w:sectPr>
      </w:pPr>
    </w:p>
    <w:p w:rsidR="00994F15" w:rsidRPr="00AF0DA2" w:rsidRDefault="007E31E3" w:rsidP="00B0195A">
      <w:pPr>
        <w:pStyle w:val="00"/>
        <w:keepNext/>
        <w:spacing w:line="276" w:lineRule="auto"/>
        <w:ind w:firstLine="0"/>
        <w:rPr>
          <w:color w:val="000000" w:themeColor="text1"/>
        </w:rPr>
      </w:pPr>
      <w:r>
        <w:rPr>
          <w:noProof/>
          <w:lang w:eastAsia="ru-RU"/>
        </w:rPr>
        <w:lastRenderedPageBreak/>
        <w:drawing>
          <wp:inline distT="0" distB="0" distL="0" distR="0">
            <wp:extent cx="9251950" cy="5015230"/>
            <wp:effectExtent l="0" t="0" r="6350" b="13970"/>
            <wp:docPr id="10" name="Диаграмма 10">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85D831F-8C31-46BD-B99C-C3F8441116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94F15" w:rsidRPr="00AF0DA2" w:rsidRDefault="00994F15" w:rsidP="00B0195A">
      <w:pPr>
        <w:pStyle w:val="00"/>
        <w:spacing w:line="276" w:lineRule="auto"/>
        <w:ind w:firstLine="567"/>
        <w:jc w:val="center"/>
        <w:rPr>
          <w:rFonts w:eastAsiaTheme="minorHAnsi"/>
          <w:b/>
          <w:bCs/>
          <w:color w:val="000000" w:themeColor="text1"/>
          <w:sz w:val="24"/>
          <w:szCs w:val="24"/>
        </w:rPr>
      </w:pPr>
      <w:bookmarkStart w:id="141" w:name="_Toc504143070"/>
      <w:bookmarkStart w:id="142" w:name="_Toc198128891"/>
      <w:r w:rsidRPr="00AF0DA2">
        <w:rPr>
          <w:rFonts w:eastAsiaTheme="minorHAnsi"/>
          <w:b/>
          <w:bCs/>
          <w:color w:val="000000" w:themeColor="text1"/>
          <w:sz w:val="24"/>
          <w:szCs w:val="24"/>
        </w:rPr>
        <w:t xml:space="preserve">Рисунок </w:t>
      </w:r>
      <w:r w:rsidR="00FA70C7"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00FA70C7" w:rsidRPr="00AF0DA2">
        <w:rPr>
          <w:rFonts w:eastAsiaTheme="minorHAnsi"/>
          <w:b/>
          <w:bCs/>
          <w:color w:val="000000" w:themeColor="text1"/>
          <w:sz w:val="24"/>
          <w:szCs w:val="24"/>
        </w:rPr>
        <w:fldChar w:fldCharType="separate"/>
      </w:r>
      <w:r w:rsidR="004C7320">
        <w:rPr>
          <w:rFonts w:eastAsiaTheme="minorHAnsi"/>
          <w:b/>
          <w:bCs/>
          <w:noProof/>
          <w:color w:val="000000" w:themeColor="text1"/>
          <w:sz w:val="24"/>
          <w:szCs w:val="24"/>
        </w:rPr>
        <w:t>12</w:t>
      </w:r>
      <w:r w:rsidR="00FA70C7"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котельной </w:t>
      </w:r>
      <w:r w:rsidR="001D15C0">
        <w:rPr>
          <w:rFonts w:eastAsiaTheme="minorHAnsi"/>
          <w:b/>
          <w:bCs/>
          <w:color w:val="000000" w:themeColor="text1"/>
          <w:sz w:val="24"/>
          <w:szCs w:val="24"/>
        </w:rPr>
        <w:t>АО «РИР</w:t>
      </w:r>
      <w:r w:rsidRPr="00AF0DA2">
        <w:rPr>
          <w:rFonts w:eastAsiaTheme="minorHAnsi"/>
          <w:b/>
          <w:bCs/>
          <w:color w:val="000000" w:themeColor="text1"/>
          <w:sz w:val="24"/>
          <w:szCs w:val="24"/>
        </w:rPr>
        <w:t>» (150/70°С со срезкой на 115°С и изломом на 65°С)</w:t>
      </w:r>
      <w:bookmarkEnd w:id="141"/>
      <w:bookmarkEnd w:id="142"/>
    </w:p>
    <w:p w:rsidR="00994F15" w:rsidRPr="00AF0DA2" w:rsidRDefault="00994F15" w:rsidP="00B0195A">
      <w:pPr>
        <w:pStyle w:val="00"/>
        <w:spacing w:line="276" w:lineRule="auto"/>
        <w:ind w:firstLine="567"/>
        <w:rPr>
          <w:rFonts w:eastAsiaTheme="minorHAnsi"/>
          <w:b/>
          <w:bCs/>
          <w:color w:val="000000" w:themeColor="text1"/>
          <w:sz w:val="24"/>
          <w:szCs w:val="24"/>
        </w:rPr>
      </w:pPr>
    </w:p>
    <w:p w:rsidR="00994F15" w:rsidRPr="00AF0DA2" w:rsidRDefault="00994F15" w:rsidP="00B0195A">
      <w:pPr>
        <w:rPr>
          <w:color w:val="000000" w:themeColor="text1"/>
        </w:rPr>
        <w:sectPr w:rsidR="00994F15" w:rsidRPr="00AF0DA2" w:rsidSect="00994F15">
          <w:pgSz w:w="16838" w:h="11906" w:orient="landscape"/>
          <w:pgMar w:top="1701" w:right="1134" w:bottom="850" w:left="1134" w:header="708" w:footer="708" w:gutter="0"/>
          <w:cols w:space="708"/>
          <w:docGrid w:linePitch="360"/>
        </w:sectPr>
      </w:pPr>
    </w:p>
    <w:p w:rsidR="0045592D" w:rsidRPr="00AF0DA2" w:rsidRDefault="0045592D" w:rsidP="00B0195A">
      <w:pPr>
        <w:pStyle w:val="00"/>
        <w:spacing w:line="276" w:lineRule="auto"/>
        <w:ind w:firstLine="567"/>
        <w:rPr>
          <w:color w:val="000000" w:themeColor="text1"/>
          <w:sz w:val="24"/>
          <w:szCs w:val="24"/>
        </w:rPr>
      </w:pPr>
      <w:r w:rsidRPr="00AF0DA2">
        <w:rPr>
          <w:color w:val="000000" w:themeColor="text1"/>
          <w:sz w:val="24"/>
          <w:szCs w:val="24"/>
        </w:rPr>
        <w:lastRenderedPageBreak/>
        <w:t>Насравнительн</w:t>
      </w:r>
      <w:r w:rsidR="007E31E3">
        <w:rPr>
          <w:color w:val="000000" w:themeColor="text1"/>
          <w:sz w:val="24"/>
          <w:szCs w:val="24"/>
        </w:rPr>
        <w:t>ом</w:t>
      </w:r>
      <w:r w:rsidRPr="00AF0DA2">
        <w:rPr>
          <w:color w:val="000000" w:themeColor="text1"/>
          <w:sz w:val="24"/>
          <w:szCs w:val="24"/>
        </w:rPr>
        <w:t xml:space="preserve"> график</w:t>
      </w:r>
      <w:r w:rsidR="007E31E3">
        <w:rPr>
          <w:color w:val="000000" w:themeColor="text1"/>
          <w:sz w:val="24"/>
          <w:szCs w:val="24"/>
        </w:rPr>
        <w:t>е</w:t>
      </w:r>
      <w:r w:rsidRPr="00AF0DA2">
        <w:rPr>
          <w:color w:val="000000" w:themeColor="text1"/>
          <w:sz w:val="24"/>
          <w:szCs w:val="24"/>
        </w:rPr>
        <w:t xml:space="preserve"> видно, что фактическая температура в обратном трубопроводе превышает график, что вероятно является следствием недостаточного качества регулирования режимов в тепловых узлах потребителей (увеличенные диаметры сопел элеваторов, диаметров шайб).</w:t>
      </w:r>
    </w:p>
    <w:p w:rsidR="00970D95" w:rsidRPr="00970D95" w:rsidRDefault="0010623F"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43" w:name="_Hlk70494531"/>
      <w:bookmarkStart w:id="144" w:name="_Toc198129431"/>
      <w:bookmarkStart w:id="145" w:name="_Hlk57329269"/>
      <w:bookmarkEnd w:id="143"/>
      <w:r w:rsidRPr="00AF0DA2">
        <w:rPr>
          <w:rFonts w:eastAsiaTheme="majorEastAsia"/>
          <w:b/>
          <w:bCs/>
          <w:color w:val="000000" w:themeColor="text1"/>
          <w:lang w:eastAsia="en-US"/>
        </w:rPr>
        <w:t>Гидравлические режимы тепловых сетей и пьезометрические граф</w:t>
      </w:r>
      <w:r w:rsidR="00970D95">
        <w:rPr>
          <w:rFonts w:eastAsiaTheme="majorEastAsia"/>
          <w:b/>
          <w:bCs/>
          <w:color w:val="000000" w:themeColor="text1"/>
          <w:lang w:eastAsia="en-US"/>
        </w:rPr>
        <w:t>ики</w:t>
      </w:r>
      <w:bookmarkEnd w:id="144"/>
    </w:p>
    <w:p w:rsidR="00970D95" w:rsidRDefault="00970D95" w:rsidP="00B0195A">
      <w:pPr>
        <w:spacing w:after="0"/>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 xml:space="preserve">При основном режиме работы котельной </w:t>
      </w:r>
      <w:r w:rsidR="001D15C0">
        <w:rPr>
          <w:rFonts w:ascii="Times New Roman" w:eastAsia="Times New Roman" w:hAnsi="Times New Roman" w:cs="Times New Roman"/>
          <w:color w:val="000000" w:themeColor="text1"/>
          <w:sz w:val="24"/>
          <w:szCs w:val="24"/>
        </w:rPr>
        <w:t>АО «РИР</w:t>
      </w:r>
      <w:r w:rsidRPr="00AF0DA2">
        <w:rPr>
          <w:rFonts w:ascii="Times New Roman" w:eastAsia="Times New Roman" w:hAnsi="Times New Roman" w:cs="Times New Roman"/>
          <w:color w:val="000000" w:themeColor="text1"/>
          <w:sz w:val="24"/>
          <w:szCs w:val="24"/>
        </w:rPr>
        <w:t>» (располагаемый напор на выводах котельной составлял 55 м.в.ст., давление в подающем трубопроводе Р1=8,0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Р2=2,5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расход теплоносителя, циркулирующего в тепловой сети</w:t>
      </w:r>
      <w:r w:rsidR="0086187E">
        <w:rPr>
          <w:rFonts w:ascii="Times New Roman" w:eastAsia="Times New Roman" w:hAnsi="Times New Roman" w:cs="Times New Roman"/>
          <w:color w:val="000000" w:themeColor="text1"/>
          <w:sz w:val="24"/>
          <w:szCs w:val="24"/>
        </w:rPr>
        <w:t xml:space="preserve"> - </w:t>
      </w:r>
      <w:r w:rsidRPr="0086187E">
        <w:rPr>
          <w:rFonts w:ascii="Times New Roman" w:eastAsia="Times New Roman" w:hAnsi="Times New Roman" w:cs="Times New Roman"/>
          <w:color w:val="000000" w:themeColor="text1"/>
          <w:sz w:val="24"/>
          <w:szCs w:val="24"/>
        </w:rPr>
        <w:t>58</w:t>
      </w:r>
      <w:r w:rsidR="0086187E">
        <w:rPr>
          <w:rFonts w:ascii="Times New Roman" w:eastAsia="Times New Roman" w:hAnsi="Times New Roman" w:cs="Times New Roman"/>
          <w:color w:val="000000" w:themeColor="text1"/>
          <w:sz w:val="24"/>
          <w:szCs w:val="24"/>
        </w:rPr>
        <w:t>00</w:t>
      </w:r>
      <w:r w:rsidRPr="00AF0DA2">
        <w:rPr>
          <w:rFonts w:ascii="Times New Roman" w:eastAsia="Times New Roman" w:hAnsi="Times New Roman" w:cs="Times New Roman"/>
          <w:color w:val="000000" w:themeColor="text1"/>
          <w:sz w:val="24"/>
          <w:szCs w:val="24"/>
        </w:rPr>
        <w:t xml:space="preserve"> т/ч</w:t>
      </w:r>
      <w:r>
        <w:rPr>
          <w:rFonts w:ascii="Times New Roman" w:eastAsia="Times New Roman" w:hAnsi="Times New Roman" w:cs="Times New Roman"/>
          <w:color w:val="000000" w:themeColor="text1"/>
          <w:sz w:val="24"/>
          <w:szCs w:val="24"/>
        </w:rPr>
        <w:t>.</w:t>
      </w:r>
    </w:p>
    <w:p w:rsidR="00970D95" w:rsidRDefault="00970D95" w:rsidP="00B0195A">
      <w:pPr>
        <w:spacing w:after="0"/>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В переходный период располагаемый напор на выводах котельной составлял </w:t>
      </w:r>
      <w:r w:rsidR="0086187E">
        <w:rPr>
          <w:rFonts w:ascii="Times New Roman" w:eastAsia="Times New Roman" w:hAnsi="Times New Roman" w:cs="Times New Roman"/>
          <w:color w:val="000000" w:themeColor="text1"/>
          <w:sz w:val="24"/>
          <w:szCs w:val="24"/>
        </w:rPr>
        <w:t>45</w:t>
      </w:r>
      <w:r>
        <w:rPr>
          <w:rFonts w:ascii="Times New Roman" w:eastAsia="Times New Roman" w:hAnsi="Times New Roman" w:cs="Times New Roman"/>
          <w:color w:val="000000" w:themeColor="text1"/>
          <w:sz w:val="24"/>
          <w:szCs w:val="24"/>
        </w:rPr>
        <w:t xml:space="preserve"> м.в.ст., давление в подающем трубопроводе Р1=7,</w:t>
      </w:r>
      <w:r w:rsidR="0086187E">
        <w:rPr>
          <w:rFonts w:ascii="Times New Roman" w:eastAsia="Times New Roman" w:hAnsi="Times New Roman" w:cs="Times New Roman"/>
          <w:color w:val="000000" w:themeColor="text1"/>
          <w:sz w:val="24"/>
          <w:szCs w:val="24"/>
        </w:rPr>
        <w:t>0</w:t>
      </w:r>
      <w:r>
        <w:rPr>
          <w:rFonts w:ascii="Times New Roman" w:eastAsia="Times New Roman" w:hAnsi="Times New Roman" w:cs="Times New Roman"/>
          <w:color w:val="000000" w:themeColor="text1"/>
          <w:sz w:val="24"/>
          <w:szCs w:val="24"/>
        </w:rPr>
        <w:t xml:space="preserve">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Р2=2,5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rsidR="00970D95" w:rsidRDefault="00970D95" w:rsidP="00B0195A">
      <w:pPr>
        <w:spacing w:after="0"/>
        <w:ind w:firstLine="540"/>
        <w:jc w:val="both"/>
        <w:rPr>
          <w:rFonts w:ascii="Times New Roman" w:eastAsia="Times New Roman" w:hAnsi="Times New Roman" w:cs="Times New Roman"/>
          <w:color w:val="000000" w:themeColor="text1"/>
          <w:sz w:val="24"/>
          <w:szCs w:val="24"/>
        </w:rPr>
      </w:pPr>
      <w:r w:rsidRPr="008D5147">
        <w:rPr>
          <w:rFonts w:ascii="Times New Roman" w:eastAsia="Times New Roman" w:hAnsi="Times New Roman" w:cs="Times New Roman"/>
          <w:color w:val="000000" w:themeColor="text1"/>
          <w:sz w:val="24"/>
          <w:szCs w:val="24"/>
        </w:rPr>
        <w:t xml:space="preserve">В летний период располагаемый напор на выводах котельной составлял </w:t>
      </w:r>
      <w:r w:rsidR="0086187E">
        <w:rPr>
          <w:rFonts w:ascii="Times New Roman" w:eastAsia="Times New Roman" w:hAnsi="Times New Roman" w:cs="Times New Roman"/>
          <w:color w:val="000000" w:themeColor="text1"/>
          <w:sz w:val="24"/>
          <w:szCs w:val="24"/>
        </w:rPr>
        <w:t>8</w:t>
      </w:r>
      <w:r w:rsidRPr="008D5147">
        <w:rPr>
          <w:rFonts w:ascii="Times New Roman" w:eastAsia="Times New Roman" w:hAnsi="Times New Roman" w:cs="Times New Roman"/>
          <w:color w:val="000000" w:themeColor="text1"/>
          <w:sz w:val="24"/>
          <w:szCs w:val="24"/>
        </w:rPr>
        <w:t xml:space="preserve"> м, давление в подающем трубопроводе Р1=5,</w:t>
      </w:r>
      <w:r w:rsidR="0086187E">
        <w:rPr>
          <w:rFonts w:ascii="Times New Roman" w:eastAsia="Times New Roman" w:hAnsi="Times New Roman" w:cs="Times New Roman"/>
          <w:color w:val="000000" w:themeColor="text1"/>
          <w:sz w:val="24"/>
          <w:szCs w:val="24"/>
        </w:rPr>
        <w:t>3</w:t>
      </w:r>
      <w:r w:rsidRPr="008D5147">
        <w:rPr>
          <w:rFonts w:ascii="Times New Roman" w:eastAsia="Times New Roman" w:hAnsi="Times New Roman" w:cs="Times New Roman"/>
          <w:color w:val="000000" w:themeColor="text1"/>
          <w:sz w:val="24"/>
          <w:szCs w:val="24"/>
        </w:rPr>
        <w:t xml:space="preserve">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в обратном- Р2=4,5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расход теплоносителя в подающем трубопроводе 2</w:t>
      </w:r>
      <w:r w:rsidR="0086187E">
        <w:rPr>
          <w:rFonts w:ascii="Times New Roman" w:eastAsia="Times New Roman" w:hAnsi="Times New Roman" w:cs="Times New Roman"/>
          <w:color w:val="000000" w:themeColor="text1"/>
          <w:sz w:val="24"/>
          <w:szCs w:val="24"/>
        </w:rPr>
        <w:t>150</w:t>
      </w:r>
      <w:r w:rsidRPr="008D5147">
        <w:rPr>
          <w:rFonts w:ascii="Times New Roman" w:eastAsia="Times New Roman" w:hAnsi="Times New Roman" w:cs="Times New Roman"/>
          <w:color w:val="000000" w:themeColor="text1"/>
          <w:sz w:val="24"/>
          <w:szCs w:val="24"/>
        </w:rPr>
        <w:t xml:space="preserve"> т/час.</w:t>
      </w:r>
    </w:p>
    <w:p w:rsidR="00970D95" w:rsidRPr="00185B1D" w:rsidRDefault="00970D95" w:rsidP="00B0195A">
      <w:pPr>
        <w:spacing w:after="0"/>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Данные значения давления в подающем и обратном трубопроводах, а, следовательно, и располагаемый напор на выводах котельной, являются предельными по следующим соображениям:</w:t>
      </w:r>
    </w:p>
    <w:p w:rsidR="00970D95" w:rsidRPr="00185B1D" w:rsidRDefault="00970D95" w:rsidP="00B0195A">
      <w:pPr>
        <w:spacing w:after="0"/>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- 7,0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минимально возможное давление в подающем трубопроводе, т.к. при меньшем давлении не будут полностью заполнены системы отопления 17-ти этажных зданий по ул. Курчатова 74,78 и ул. Белкинской 2;</w:t>
      </w:r>
    </w:p>
    <w:p w:rsidR="00970D95" w:rsidRPr="00185B1D" w:rsidRDefault="00970D95" w:rsidP="00B0195A">
      <w:pPr>
        <w:spacing w:after="0"/>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максимально возможное давление в обратном трубопроводе, т.к. при большем давлении у потребителей п. Мирный (Пионерский пр-д 24, 26, 28) давление в обратном трубопроводе становится больше 6,0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что недопустимо для систем отопления с чугунными радиаторами;</w:t>
      </w:r>
    </w:p>
    <w:p w:rsidR="00970D95" w:rsidRPr="00185B1D" w:rsidRDefault="00970D95" w:rsidP="00B0195A">
      <w:pPr>
        <w:spacing w:after="0"/>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Для контроля параметров переходного режима предлагается оснастить жилые дома ул. Курчатова 78 и Пионерский пр-д 24 точками постоянного контроля по давлению в онлайн режиме.</w:t>
      </w:r>
    </w:p>
    <w:p w:rsidR="00970D95" w:rsidRDefault="00970D95" w:rsidP="0086187E">
      <w:pPr>
        <w:spacing w:after="0"/>
        <w:ind w:firstLine="709"/>
        <w:jc w:val="both"/>
        <w:rPr>
          <w:rFonts w:ascii="Times New Roman" w:hAnsi="Times New Roman" w:cs="Times New Roman"/>
          <w:sz w:val="24"/>
          <w:szCs w:val="24"/>
        </w:rPr>
      </w:pPr>
      <w:r w:rsidRPr="00284849">
        <w:rPr>
          <w:rFonts w:ascii="Times New Roman" w:hAnsi="Times New Roman" w:cs="Times New Roman"/>
          <w:sz w:val="24"/>
          <w:szCs w:val="24"/>
        </w:rPr>
        <w:t>В летний период располагаемый напор на выводах котельной составит 7 м, давление в подающем трубопроводе Р1=5,2 кгс/см2, в обратном- Р2=4,5 кгс/см2.</w:t>
      </w:r>
    </w:p>
    <w:p w:rsidR="0086187E" w:rsidRPr="0086187E" w:rsidRDefault="0086187E" w:rsidP="0086187E">
      <w:pPr>
        <w:spacing w:after="0"/>
        <w:ind w:firstLine="709"/>
        <w:jc w:val="both"/>
        <w:rPr>
          <w:rFonts w:ascii="Times New Roman" w:hAnsi="Times New Roman" w:cs="Times New Roman"/>
          <w:sz w:val="24"/>
          <w:szCs w:val="24"/>
        </w:rPr>
      </w:pPr>
      <w:r w:rsidRPr="0086187E">
        <w:rPr>
          <w:rFonts w:ascii="Times New Roman" w:hAnsi="Times New Roman" w:cs="Times New Roman"/>
          <w:sz w:val="24"/>
          <w:szCs w:val="24"/>
        </w:rPr>
        <w:t>Гидравлические режимы работы источников тепловой энергии в г. Обнинске</w:t>
      </w:r>
      <w:r>
        <w:rPr>
          <w:rFonts w:ascii="Times New Roman" w:hAnsi="Times New Roman" w:cs="Times New Roman"/>
          <w:sz w:val="24"/>
          <w:szCs w:val="24"/>
        </w:rPr>
        <w:t xml:space="preserve"> представлены в п. 2.6 Главы 1.</w:t>
      </w:r>
    </w:p>
    <w:bookmarkEnd w:id="145"/>
    <w:p w:rsidR="003B46A1" w:rsidRPr="00AF0DA2" w:rsidRDefault="003B46A1" w:rsidP="0086187E">
      <w:pPr>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Гидравлический расчет выполнен от источников тепловой энергии до наиболее отдаленного потребителя. Результаты гидравлического расчета, включая пьезометрические графики, будут приведены в Главе 3 «Электронная модель системы теплоснабжения г. Обнинска». </w:t>
      </w:r>
    </w:p>
    <w:p w:rsidR="00614667" w:rsidRPr="00AF0DA2" w:rsidRDefault="003B46A1"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146" w:name="_Toc198129432"/>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отказов тепловых сетей (аварий,</w:t>
      </w:r>
      <w:r w:rsidRPr="00AF0DA2">
        <w:rPr>
          <w:rFonts w:eastAsiaTheme="majorEastAsia"/>
          <w:b/>
          <w:bCs/>
          <w:color w:val="000000" w:themeColor="text1"/>
          <w:lang w:eastAsia="en-US"/>
        </w:rPr>
        <w:t xml:space="preserve"> инцидентов) за последние 5 лет</w:t>
      </w:r>
      <w:bookmarkEnd w:id="146"/>
    </w:p>
    <w:p w:rsidR="003B46A1" w:rsidRPr="00AF0DA2"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следующие повреждения элементов тепловых сетей:</w:t>
      </w:r>
    </w:p>
    <w:p w:rsidR="003B46A1" w:rsidRPr="00AF0DA2" w:rsidRDefault="003B46A1" w:rsidP="00B0195A">
      <w:pPr>
        <w:pStyle w:val="a9"/>
        <w:spacing w:line="276" w:lineRule="auto"/>
        <w:rPr>
          <w:rFonts w:cs="Times New Roman"/>
          <w:color w:val="000000" w:themeColor="text1"/>
          <w:szCs w:val="24"/>
        </w:rPr>
      </w:pPr>
      <w:r w:rsidRPr="00AF0DA2">
        <w:rPr>
          <w:rFonts w:cs="Times New Roman"/>
          <w:color w:val="000000" w:themeColor="text1"/>
          <w:szCs w:val="24"/>
        </w:rPr>
        <w:t>трубопроводов: сквозные коррозионные повреждения труб, разрывы сварных швов;</w:t>
      </w:r>
    </w:p>
    <w:p w:rsidR="003B46A1" w:rsidRPr="00AF0DA2" w:rsidRDefault="003B46A1" w:rsidP="00B0195A">
      <w:pPr>
        <w:pStyle w:val="a9"/>
        <w:spacing w:line="276" w:lineRule="auto"/>
        <w:rPr>
          <w:rFonts w:cs="Times New Roman"/>
          <w:color w:val="000000" w:themeColor="text1"/>
          <w:szCs w:val="24"/>
        </w:rPr>
      </w:pPr>
      <w:r w:rsidRPr="00AF0DA2">
        <w:rPr>
          <w:rFonts w:cs="Times New Roman"/>
          <w:color w:val="000000" w:themeColor="text1"/>
          <w:szCs w:val="24"/>
        </w:rPr>
        <w:lastRenderedPageBreak/>
        <w:t>задвижек: коррозия корпуса или байпаса задвижки, искривление или падение дисков, неплотность фланцевых соединений, засоры, приводящие к негерметичности отключения участков;</w:t>
      </w:r>
    </w:p>
    <w:p w:rsidR="003B46A1" w:rsidRPr="00AF0DA2" w:rsidRDefault="003B46A1" w:rsidP="00B0195A">
      <w:pPr>
        <w:pStyle w:val="a9"/>
        <w:spacing w:line="276" w:lineRule="auto"/>
        <w:rPr>
          <w:rFonts w:cs="Times New Roman"/>
          <w:color w:val="000000" w:themeColor="text1"/>
          <w:szCs w:val="24"/>
        </w:rPr>
      </w:pPr>
      <w:r w:rsidRPr="00AF0DA2">
        <w:rPr>
          <w:rFonts w:cs="Times New Roman"/>
          <w:color w:val="000000" w:themeColor="text1"/>
          <w:szCs w:val="24"/>
        </w:rPr>
        <w:t>сальниковых компенсаторов: коррозия стакана, выход из строя грундбуксы.</w:t>
      </w:r>
    </w:p>
    <w:p w:rsidR="003B46A1" w:rsidRPr="00AF0DA2"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Все отмеченные выше повреждения возникают в процессе эксплуатации в результате воздействия на элемент ряда неблагоприятных факторов. Причинами некоторых повреждений являются дефекты строительства.</w:t>
      </w:r>
    </w:p>
    <w:p w:rsidR="003B46A1" w:rsidRPr="00AF0DA2"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являются заводские дефекты при изготовлении труб, а также дефекты ремонта и монтажа.</w:t>
      </w:r>
    </w:p>
    <w:p w:rsidR="003B46A1" w:rsidRPr="00AF0DA2"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Причины повреждения задвижек весьма разнообразны: это и наружная коррозия, и различные неполадки, возникающие в процессе эксплуатации (засоры, заклинивание и падение дисков, расстройства фланцевых соединений).</w:t>
      </w:r>
    </w:p>
    <w:p w:rsidR="003B46A1" w:rsidRPr="00AF0DA2"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Все рассмотренные выше причины, вызывающие повреждения элементов сетей, являются следствием воздействия на них различных случайных факторов. При возникновении повреждения участка трубопровода его отключают, ремонтируют и вновь включают в работу. Со временем на нем может появиться новое повреждение, которое также будет отремонтировано. </w:t>
      </w:r>
    </w:p>
    <w:p w:rsidR="003B46A1" w:rsidRDefault="003B46A1" w:rsidP="00B0195A">
      <w:pPr>
        <w:spacing w:after="0"/>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Как уже отмечалось ранее, в г. Обнинске на долю тепловых сетей, построенных до 1989 г., приходится около </w:t>
      </w:r>
      <w:r w:rsidR="003B49A5" w:rsidRPr="00AF0DA2">
        <w:rPr>
          <w:rFonts w:ascii="Times New Roman" w:hAnsi="Times New Roman" w:cs="Times New Roman"/>
          <w:color w:val="000000" w:themeColor="text1"/>
          <w:sz w:val="24"/>
          <w:szCs w:val="24"/>
        </w:rPr>
        <w:t>60</w:t>
      </w:r>
      <w:r w:rsidRPr="00AF0DA2">
        <w:rPr>
          <w:rFonts w:ascii="Times New Roman"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3B49A5" w:rsidRPr="00AF0DA2">
        <w:rPr>
          <w:rFonts w:ascii="Times New Roman" w:hAnsi="Times New Roman" w:cs="Times New Roman"/>
          <w:color w:val="000000" w:themeColor="text1"/>
          <w:sz w:val="24"/>
          <w:szCs w:val="24"/>
        </w:rPr>
        <w:t>67</w:t>
      </w:r>
      <w:r w:rsidRPr="00AF0DA2">
        <w:rPr>
          <w:rFonts w:ascii="Times New Roman" w:hAnsi="Times New Roman" w:cs="Times New Roman"/>
          <w:color w:val="000000" w:themeColor="text1"/>
          <w:sz w:val="24"/>
          <w:szCs w:val="24"/>
        </w:rPr>
        <w:t>%. За последние 20 лет количество отказов на тепловых сетях увеличилось почти в 3 раза. Данный факт говорит о значительной изношенности тепловых сетей и необходимости их обновления.</w:t>
      </w:r>
    </w:p>
    <w:p w:rsidR="00251384" w:rsidRDefault="00251384" w:rsidP="00EC3C2C">
      <w:pPr>
        <w:pStyle w:val="formattext"/>
        <w:shd w:val="clear" w:color="auto" w:fill="FFFFFF"/>
        <w:spacing w:before="240" w:beforeAutospacing="0" w:after="0" w:afterAutospacing="0" w:line="276" w:lineRule="auto"/>
        <w:jc w:val="both"/>
        <w:textAlignment w:val="baseline"/>
        <w:rPr>
          <w:b/>
          <w:bCs/>
        </w:rPr>
      </w:pPr>
      <w:bookmarkStart w:id="147" w:name="_Toc198128960"/>
      <w:r w:rsidRPr="00185B1D">
        <w:rPr>
          <w:rFonts w:eastAsia="Calibri"/>
          <w:b/>
          <w:color w:val="000000" w:themeColor="text1"/>
          <w:spacing w:val="-12"/>
        </w:rPr>
        <w:t xml:space="preserve">Таблица </w:t>
      </w:r>
      <w:r w:rsidR="00FA70C7" w:rsidRPr="00185B1D">
        <w:rPr>
          <w:rFonts w:eastAsia="Calibri"/>
          <w:b/>
          <w:color w:val="000000" w:themeColor="text1"/>
          <w:spacing w:val="-12"/>
        </w:rPr>
        <w:fldChar w:fldCharType="begin"/>
      </w:r>
      <w:r w:rsidRPr="00185B1D">
        <w:rPr>
          <w:rFonts w:eastAsia="Calibri"/>
          <w:b/>
          <w:color w:val="000000" w:themeColor="text1"/>
          <w:spacing w:val="-12"/>
        </w:rPr>
        <w:instrText xml:space="preserve"> SEQ Таблица \* ARABIC </w:instrText>
      </w:r>
      <w:r w:rsidR="00FA70C7" w:rsidRPr="00185B1D">
        <w:rPr>
          <w:rFonts w:eastAsia="Calibri"/>
          <w:b/>
          <w:color w:val="000000" w:themeColor="text1"/>
          <w:spacing w:val="-12"/>
        </w:rPr>
        <w:fldChar w:fldCharType="separate"/>
      </w:r>
      <w:r w:rsidR="00941D27">
        <w:rPr>
          <w:rFonts w:eastAsia="Calibri"/>
          <w:b/>
          <w:noProof/>
          <w:color w:val="000000" w:themeColor="text1"/>
          <w:spacing w:val="-12"/>
        </w:rPr>
        <w:t>42</w:t>
      </w:r>
      <w:r w:rsidR="00FA70C7" w:rsidRPr="00185B1D">
        <w:rPr>
          <w:rFonts w:eastAsia="Calibri"/>
          <w:b/>
          <w:color w:val="000000" w:themeColor="text1"/>
          <w:spacing w:val="-12"/>
        </w:rPr>
        <w:fldChar w:fldCharType="end"/>
      </w:r>
      <w:r w:rsidRPr="00251384">
        <w:rPr>
          <w:rFonts w:eastAsia="Calibri"/>
          <w:b/>
          <w:color w:val="000000" w:themeColor="text1"/>
          <w:spacing w:val="-12"/>
        </w:rPr>
        <w:t xml:space="preserve">– </w:t>
      </w:r>
      <w:r w:rsidRPr="00251384">
        <w:rPr>
          <w:b/>
          <w:bCs/>
        </w:rPr>
        <w:t xml:space="preserve">Динамика изменения отказов и восстановлений тепловых сетей зоны действия источника тепловой энергии </w:t>
      </w:r>
      <w:r w:rsidRPr="00251384">
        <w:rPr>
          <w:b/>
        </w:rPr>
        <w:t>АО «РИР»</w:t>
      </w:r>
      <w:bookmarkEnd w:id="147"/>
    </w:p>
    <w:tbl>
      <w:tblPr>
        <w:tblW w:w="5000" w:type="pct"/>
        <w:tblCellMar>
          <w:left w:w="0" w:type="dxa"/>
          <w:right w:w="0" w:type="dxa"/>
        </w:tblCellMar>
        <w:tblLook w:val="04A0"/>
      </w:tblPr>
      <w:tblGrid>
        <w:gridCol w:w="1389"/>
        <w:gridCol w:w="2677"/>
        <w:gridCol w:w="1703"/>
        <w:gridCol w:w="2969"/>
        <w:gridCol w:w="1198"/>
      </w:tblGrid>
      <w:tr w:rsidR="00251384" w:rsidRPr="00C93278" w:rsidTr="00251384">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51384" w:rsidRPr="00214618" w:rsidRDefault="00251384" w:rsidP="000F4AEF">
            <w:pPr>
              <w:spacing w:after="0"/>
              <w:ind w:left="-150" w:right="-160"/>
              <w:jc w:val="center"/>
              <w:rPr>
                <w:rFonts w:ascii="Times New Roman" w:hAnsi="Times New Roman" w:cs="Times New Roman"/>
                <w:b/>
                <w:sz w:val="20"/>
                <w:szCs w:val="20"/>
              </w:rPr>
            </w:pPr>
            <w:r w:rsidRPr="00214618">
              <w:rPr>
                <w:rFonts w:ascii="Times New Roman" w:hAnsi="Times New Roman" w:cs="Times New Roman"/>
                <w:b/>
                <w:sz w:val="20"/>
                <w:szCs w:val="20"/>
              </w:rPr>
              <w:t>Год актуализации (разработки)</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51384" w:rsidRPr="00214618" w:rsidRDefault="00251384" w:rsidP="000F4AEF">
            <w:pPr>
              <w:spacing w:after="0"/>
              <w:ind w:left="-150" w:right="-160"/>
              <w:jc w:val="center"/>
              <w:rPr>
                <w:rFonts w:ascii="Times New Roman" w:hAnsi="Times New Roman" w:cs="Times New Roman"/>
                <w:b/>
                <w:sz w:val="20"/>
                <w:szCs w:val="20"/>
              </w:rPr>
            </w:pPr>
            <w:r w:rsidRPr="00214618">
              <w:rPr>
                <w:rFonts w:ascii="Times New Roman" w:hAnsi="Times New Roman" w:cs="Times New Roman"/>
                <w:b/>
                <w:sz w:val="20"/>
                <w:szCs w:val="20"/>
              </w:rPr>
              <w:t>Удельное (отнесенное к протяженности тепловых сетей) количество отказов в тепловых сетях в отопительный период, 1/км/год</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51384" w:rsidRPr="00214618" w:rsidRDefault="00251384" w:rsidP="000F4AEF">
            <w:pPr>
              <w:spacing w:after="0"/>
              <w:ind w:left="-150" w:right="-160"/>
              <w:jc w:val="center"/>
              <w:rPr>
                <w:rFonts w:ascii="Times New Roman" w:hAnsi="Times New Roman" w:cs="Times New Roman"/>
                <w:b/>
                <w:sz w:val="20"/>
                <w:szCs w:val="20"/>
              </w:rPr>
            </w:pPr>
            <w:r w:rsidRPr="00214618">
              <w:rPr>
                <w:rFonts w:ascii="Times New Roman" w:hAnsi="Times New Roman" w:cs="Times New Roman"/>
                <w:b/>
                <w:sz w:val="20"/>
                <w:szCs w:val="20"/>
              </w:rPr>
              <w:t>Среднее время восстановления теплоснабжения, час</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51384" w:rsidRPr="00214618" w:rsidRDefault="00251384" w:rsidP="000F4AEF">
            <w:pPr>
              <w:spacing w:after="0"/>
              <w:ind w:left="-150" w:right="-160"/>
              <w:jc w:val="center"/>
              <w:rPr>
                <w:rFonts w:ascii="Times New Roman" w:hAnsi="Times New Roman" w:cs="Times New Roman"/>
                <w:b/>
                <w:sz w:val="20"/>
                <w:szCs w:val="20"/>
              </w:rPr>
            </w:pPr>
            <w:r w:rsidRPr="00214618">
              <w:rPr>
                <w:rFonts w:ascii="Times New Roman" w:hAnsi="Times New Roman" w:cs="Times New Roman"/>
                <w:b/>
                <w:sz w:val="20"/>
                <w:szCs w:val="20"/>
              </w:rPr>
              <w:t>Удельное (отнесенное к протяженности тепловых сетей) количество отказов в тепловых сетях в период испытаний, 1/км/год</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51384" w:rsidRPr="00214618" w:rsidRDefault="00251384" w:rsidP="000F4AEF">
            <w:pPr>
              <w:spacing w:after="0"/>
              <w:ind w:left="-150" w:right="-160"/>
              <w:jc w:val="center"/>
              <w:rPr>
                <w:rFonts w:ascii="Times New Roman" w:hAnsi="Times New Roman" w:cs="Times New Roman"/>
                <w:b/>
                <w:sz w:val="20"/>
                <w:szCs w:val="20"/>
              </w:rPr>
            </w:pPr>
            <w:r w:rsidRPr="00214618">
              <w:rPr>
                <w:rFonts w:ascii="Times New Roman" w:hAnsi="Times New Roman" w:cs="Times New Roman"/>
                <w:b/>
                <w:sz w:val="20"/>
                <w:szCs w:val="20"/>
              </w:rPr>
              <w:t>Средний недоотпуск тепловой энергии, Гкал/отказ</w:t>
            </w:r>
          </w:p>
        </w:tc>
      </w:tr>
      <w:tr w:rsidR="00251384" w:rsidRPr="00C93278" w:rsidTr="00251384">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251384">
              <w:rPr>
                <w:rFonts w:ascii="Times New Roman" w:hAnsi="Times New Roman" w:cs="Times New Roman"/>
                <w:sz w:val="20"/>
                <w:szCs w:val="20"/>
              </w:rPr>
              <w:t>2020</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0,09</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нд</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0,68</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нд</w:t>
            </w:r>
          </w:p>
        </w:tc>
      </w:tr>
      <w:tr w:rsidR="00251384" w:rsidRPr="00C93278" w:rsidTr="000F4AEF">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251384">
              <w:rPr>
                <w:rFonts w:ascii="Times New Roman" w:hAnsi="Times New Roman" w:cs="Times New Roman"/>
                <w:sz w:val="20"/>
                <w:szCs w:val="20"/>
              </w:rPr>
              <w:t>2021</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0,2</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E82F87">
              <w:rPr>
                <w:rFonts w:ascii="Times New Roman" w:hAnsi="Times New Roman" w:cs="Times New Roman"/>
                <w:sz w:val="20"/>
                <w:szCs w:val="20"/>
              </w:rPr>
              <w:t>нд</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0,85</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9B451B">
              <w:rPr>
                <w:rFonts w:ascii="Times New Roman" w:hAnsi="Times New Roman" w:cs="Times New Roman"/>
                <w:sz w:val="20"/>
                <w:szCs w:val="20"/>
              </w:rPr>
              <w:t>нд</w:t>
            </w:r>
          </w:p>
        </w:tc>
      </w:tr>
      <w:tr w:rsidR="00251384" w:rsidRPr="00C93278" w:rsidTr="000F4AEF">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251384">
              <w:rPr>
                <w:rFonts w:ascii="Times New Roman" w:hAnsi="Times New Roman" w:cs="Times New Roman"/>
                <w:sz w:val="20"/>
                <w:szCs w:val="20"/>
              </w:rPr>
              <w:t>2022</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0,17</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E82F87">
              <w:rPr>
                <w:rFonts w:ascii="Times New Roman" w:hAnsi="Times New Roman" w:cs="Times New Roman"/>
                <w:sz w:val="20"/>
                <w:szCs w:val="20"/>
              </w:rPr>
              <w:t>нд</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0,66</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9B451B">
              <w:rPr>
                <w:rFonts w:ascii="Times New Roman" w:hAnsi="Times New Roman" w:cs="Times New Roman"/>
                <w:sz w:val="20"/>
                <w:szCs w:val="20"/>
              </w:rPr>
              <w:t>нд</w:t>
            </w:r>
          </w:p>
        </w:tc>
      </w:tr>
      <w:tr w:rsidR="00251384" w:rsidRPr="00C93278" w:rsidTr="000F4AEF">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251384">
              <w:rPr>
                <w:rFonts w:ascii="Times New Roman" w:hAnsi="Times New Roman" w:cs="Times New Roman"/>
                <w:sz w:val="20"/>
                <w:szCs w:val="20"/>
              </w:rPr>
              <w:t>2023</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0,12</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E82F87">
              <w:rPr>
                <w:rFonts w:ascii="Times New Roman" w:hAnsi="Times New Roman" w:cs="Times New Roman"/>
                <w:sz w:val="20"/>
                <w:szCs w:val="20"/>
              </w:rPr>
              <w:t>нд</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0,57</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9B451B">
              <w:rPr>
                <w:rFonts w:ascii="Times New Roman" w:hAnsi="Times New Roman" w:cs="Times New Roman"/>
                <w:sz w:val="20"/>
                <w:szCs w:val="20"/>
              </w:rPr>
              <w:t>нд</w:t>
            </w:r>
          </w:p>
        </w:tc>
      </w:tr>
      <w:tr w:rsidR="00251384" w:rsidRPr="00C93278" w:rsidTr="000F4AEF">
        <w:trPr>
          <w:tblHeader/>
        </w:trPr>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251384">
              <w:rPr>
                <w:rFonts w:ascii="Times New Roman" w:hAnsi="Times New Roman" w:cs="Times New Roman"/>
                <w:sz w:val="20"/>
                <w:szCs w:val="20"/>
              </w:rPr>
              <w:t>2024</w:t>
            </w:r>
          </w:p>
        </w:tc>
        <w:tc>
          <w:tcPr>
            <w:tcW w:w="13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0,06</w:t>
            </w:r>
          </w:p>
        </w:tc>
        <w:tc>
          <w:tcPr>
            <w:tcW w:w="8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E82F87">
              <w:rPr>
                <w:rFonts w:ascii="Times New Roman" w:hAnsi="Times New Roman" w:cs="Times New Roman"/>
                <w:sz w:val="20"/>
                <w:szCs w:val="20"/>
              </w:rPr>
              <w:t>нд</w:t>
            </w:r>
          </w:p>
        </w:tc>
        <w:tc>
          <w:tcPr>
            <w:tcW w:w="149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51384" w:rsidRPr="00251384" w:rsidRDefault="00251384" w:rsidP="00251384">
            <w:pPr>
              <w:spacing w:after="0"/>
              <w:ind w:left="-150" w:right="-160"/>
              <w:jc w:val="center"/>
              <w:rPr>
                <w:rFonts w:ascii="Times New Roman" w:hAnsi="Times New Roman" w:cs="Times New Roman"/>
                <w:sz w:val="20"/>
                <w:szCs w:val="20"/>
              </w:rPr>
            </w:pPr>
            <w:r>
              <w:rPr>
                <w:rFonts w:ascii="Times New Roman" w:hAnsi="Times New Roman" w:cs="Times New Roman"/>
                <w:sz w:val="20"/>
                <w:szCs w:val="20"/>
              </w:rPr>
              <w:t>0,71</w:t>
            </w:r>
          </w:p>
        </w:tc>
        <w:tc>
          <w:tcPr>
            <w:tcW w:w="60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251384" w:rsidRPr="00251384" w:rsidRDefault="00251384" w:rsidP="00251384">
            <w:pPr>
              <w:spacing w:after="0"/>
              <w:ind w:left="-150" w:right="-160"/>
              <w:jc w:val="center"/>
              <w:rPr>
                <w:rFonts w:ascii="Times New Roman" w:hAnsi="Times New Roman" w:cs="Times New Roman"/>
                <w:sz w:val="20"/>
                <w:szCs w:val="20"/>
              </w:rPr>
            </w:pPr>
            <w:r w:rsidRPr="009B451B">
              <w:rPr>
                <w:rFonts w:ascii="Times New Roman" w:hAnsi="Times New Roman" w:cs="Times New Roman"/>
                <w:sz w:val="20"/>
                <w:szCs w:val="20"/>
              </w:rPr>
              <w:t>нд</w:t>
            </w:r>
          </w:p>
        </w:tc>
      </w:tr>
    </w:tbl>
    <w:p w:rsidR="00251384" w:rsidRPr="00060DBF" w:rsidRDefault="00251384" w:rsidP="00251384">
      <w:pPr>
        <w:pStyle w:val="formattext"/>
        <w:shd w:val="clear" w:color="auto" w:fill="FFFFFF"/>
        <w:spacing w:before="240" w:beforeAutospacing="0" w:after="0" w:afterAutospacing="0" w:line="276" w:lineRule="auto"/>
        <w:ind w:firstLine="709"/>
        <w:jc w:val="both"/>
        <w:textAlignment w:val="baseline"/>
        <w:rPr>
          <w:bCs/>
        </w:rPr>
      </w:pPr>
    </w:p>
    <w:p w:rsidR="00251384" w:rsidRPr="00093E2B" w:rsidRDefault="00251384" w:rsidP="00B0195A">
      <w:pPr>
        <w:spacing w:after="0"/>
        <w:ind w:firstLine="540"/>
        <w:jc w:val="both"/>
        <w:rPr>
          <w:rFonts w:ascii="Times New Roman" w:hAnsi="Times New Roman" w:cs="Times New Roman"/>
          <w:color w:val="000000" w:themeColor="text1"/>
          <w:sz w:val="24"/>
          <w:szCs w:val="24"/>
          <w:lang w:val="en-US"/>
        </w:rPr>
      </w:pPr>
    </w:p>
    <w:p w:rsidR="00614667" w:rsidRPr="00AF0DA2" w:rsidRDefault="003B46A1" w:rsidP="003834A8">
      <w:pPr>
        <w:pStyle w:val="s1"/>
        <w:keepNext/>
        <w:numPr>
          <w:ilvl w:val="1"/>
          <w:numId w:val="66"/>
        </w:numPr>
        <w:spacing w:line="276" w:lineRule="auto"/>
        <w:ind w:left="0" w:firstLine="709"/>
        <w:jc w:val="both"/>
        <w:outlineLvl w:val="1"/>
        <w:rPr>
          <w:rFonts w:eastAsiaTheme="majorEastAsia"/>
          <w:b/>
          <w:bCs/>
          <w:color w:val="000000" w:themeColor="text1"/>
          <w:lang w:eastAsia="en-US"/>
        </w:rPr>
      </w:pPr>
      <w:bookmarkStart w:id="148" w:name="_Toc198129433"/>
      <w:r w:rsidRPr="00AF0DA2">
        <w:rPr>
          <w:rFonts w:eastAsiaTheme="majorEastAsia"/>
          <w:b/>
          <w:bCs/>
          <w:color w:val="000000" w:themeColor="text1"/>
          <w:lang w:eastAsia="en-US"/>
        </w:rPr>
        <w:lastRenderedPageBreak/>
        <w:t>Статистика</w:t>
      </w:r>
      <w:r w:rsidR="0012663E" w:rsidRPr="00AF0DA2">
        <w:rPr>
          <w:rFonts w:eastAsiaTheme="majorEastAsia"/>
          <w:b/>
          <w:bCs/>
          <w:color w:val="000000" w:themeColor="text1"/>
          <w:lang w:eastAsia="en-US"/>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Pr="00AF0DA2">
        <w:rPr>
          <w:rFonts w:eastAsiaTheme="majorEastAsia"/>
          <w:b/>
          <w:bCs/>
          <w:color w:val="000000" w:themeColor="text1"/>
          <w:lang w:eastAsia="en-US"/>
        </w:rPr>
        <w:t>ловых сетей</w:t>
      </w:r>
      <w:bookmarkEnd w:id="148"/>
    </w:p>
    <w:p w:rsidR="003B46A1" w:rsidRPr="00AF0DA2" w:rsidRDefault="003B46A1" w:rsidP="004C7320">
      <w:pPr>
        <w:spacing w:after="0"/>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Потребители тепловой энергии по надежности теплоснабжения делятся на три категории:</w:t>
      </w:r>
    </w:p>
    <w:p w:rsidR="003B46A1" w:rsidRPr="00AF0DA2" w:rsidRDefault="003B46A1" w:rsidP="004C7320">
      <w:pPr>
        <w:spacing w:after="0"/>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первая категория</w:t>
      </w:r>
      <w:r w:rsidRPr="00AF0DA2">
        <w:rPr>
          <w:rFonts w:ascii="Times New Roman" w:hAnsi="Times New Roman" w:cs="Times New Roman"/>
          <w:color w:val="000000" w:themeColor="text1"/>
          <w:sz w:val="24"/>
          <w:szCs w:val="24"/>
        </w:rPr>
        <w:t xml:space="preserve">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3B46A1" w:rsidRPr="00AF0DA2" w:rsidRDefault="003B46A1" w:rsidP="004C7320">
      <w:pPr>
        <w:spacing w:after="0"/>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вторая категория</w:t>
      </w:r>
      <w:r w:rsidRPr="00AF0DA2">
        <w:rPr>
          <w:rFonts w:ascii="Times New Roman" w:hAnsi="Times New Roman" w:cs="Times New Roman"/>
          <w:color w:val="000000" w:themeColor="text1"/>
          <w:sz w:val="24"/>
          <w:szCs w:val="24"/>
        </w:rPr>
        <w:t xml:space="preserve"> - потребители, в отношении которых допускается снижение температуры в отапливаемых помещениях на период ликвидации аварии, но не более 54 ч:</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жилых и общественных зданий до 12 °C;</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промышленных зданий до 8 °C;</w:t>
      </w:r>
    </w:p>
    <w:p w:rsidR="003B46A1" w:rsidRPr="0056337E" w:rsidRDefault="003B46A1" w:rsidP="004C7320">
      <w:pPr>
        <w:spacing w:after="0"/>
        <w:ind w:firstLine="709"/>
        <w:jc w:val="both"/>
        <w:rPr>
          <w:rFonts w:cs="Times New Roman"/>
          <w:color w:val="000000" w:themeColor="text1"/>
          <w:szCs w:val="24"/>
          <w:u w:val="single"/>
        </w:rPr>
      </w:pPr>
      <w:r w:rsidRPr="0056337E">
        <w:rPr>
          <w:rFonts w:ascii="Times New Roman" w:hAnsi="Times New Roman" w:cs="Times New Roman"/>
          <w:color w:val="000000" w:themeColor="text1"/>
          <w:sz w:val="24"/>
          <w:szCs w:val="24"/>
          <w:u w:val="single"/>
        </w:rPr>
        <w:t>третья категория</w:t>
      </w:r>
      <w:r w:rsidRPr="0056337E">
        <w:rPr>
          <w:rFonts w:ascii="Times New Roman" w:hAnsi="Times New Roman" w:cs="Times New Roman"/>
          <w:color w:val="000000" w:themeColor="text1"/>
          <w:sz w:val="24"/>
          <w:szCs w:val="24"/>
        </w:rPr>
        <w:t xml:space="preserve"> - остальные потребители</w:t>
      </w:r>
      <w:r w:rsidRPr="0056337E">
        <w:rPr>
          <w:rFonts w:ascii="Times New Roman" w:hAnsi="Times New Roman" w:cs="Times New Roman"/>
          <w:color w:val="000000" w:themeColor="text1"/>
          <w:sz w:val="24"/>
          <w:szCs w:val="24"/>
          <w:u w:val="single"/>
        </w:rPr>
        <w:t>.</w:t>
      </w:r>
    </w:p>
    <w:p w:rsidR="003B46A1" w:rsidRPr="00AF0DA2" w:rsidRDefault="003B46A1" w:rsidP="004C7320">
      <w:pPr>
        <w:spacing w:after="0"/>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подача тепловой энергии (теплоносителя) в полном объеме потребителям первой категории;</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(см. </w:t>
      </w:r>
      <w:fldSimple w:instr=" REF _Ref460317815 \h  \* MERGEFORMAT ">
        <w:r w:rsidR="00941D27" w:rsidRPr="00941D27">
          <w:rPr>
            <w:rFonts w:cs="Times New Roman"/>
            <w:color w:val="000000" w:themeColor="text1"/>
            <w:szCs w:val="24"/>
          </w:rPr>
          <w:t xml:space="preserve">Таблица </w:t>
        </w:r>
        <w:r w:rsidR="00941D27" w:rsidRPr="00941D27">
          <w:rPr>
            <w:rFonts w:cs="Times New Roman"/>
            <w:noProof/>
            <w:color w:val="000000" w:themeColor="text1"/>
            <w:szCs w:val="24"/>
          </w:rPr>
          <w:t>43</w:t>
        </w:r>
      </w:fldSimple>
      <w:r w:rsidRPr="00AF0DA2">
        <w:rPr>
          <w:rFonts w:cs="Times New Roman"/>
          <w:color w:val="000000" w:themeColor="text1"/>
          <w:szCs w:val="24"/>
        </w:rPr>
        <w:t>);</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режим расхода пара и технологической горячей воды;</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тепловой режим работы неотключаемых вентиляционных систем;</w:t>
      </w:r>
    </w:p>
    <w:p w:rsidR="003B46A1" w:rsidRPr="00AF0DA2" w:rsidRDefault="003B46A1" w:rsidP="004C7320">
      <w:pPr>
        <w:pStyle w:val="a9"/>
        <w:spacing w:line="276" w:lineRule="auto"/>
        <w:ind w:left="0" w:firstLine="709"/>
        <w:rPr>
          <w:rFonts w:cs="Times New Roman"/>
          <w:color w:val="000000" w:themeColor="text1"/>
          <w:szCs w:val="24"/>
        </w:rPr>
      </w:pPr>
      <w:r w:rsidRPr="00AF0DA2">
        <w:rPr>
          <w:rFonts w:cs="Times New Roman"/>
          <w:color w:val="000000" w:themeColor="text1"/>
          <w:szCs w:val="24"/>
        </w:rPr>
        <w:t>среднесуточный расход теплоты за отопительный период на горячее водоснабжение (при невозможности его отключения).</w:t>
      </w:r>
    </w:p>
    <w:p w:rsidR="003B46A1" w:rsidRPr="00AF0DA2" w:rsidRDefault="003B46A1" w:rsidP="004C7320">
      <w:pPr>
        <w:keepNext/>
        <w:spacing w:before="120" w:after="0"/>
        <w:rPr>
          <w:rFonts w:ascii="Times New Roman" w:eastAsia="Calibri" w:hAnsi="Times New Roman" w:cs="Times New Roman"/>
          <w:b/>
          <w:color w:val="000000" w:themeColor="text1"/>
          <w:spacing w:val="-12"/>
          <w:sz w:val="24"/>
          <w:szCs w:val="24"/>
        </w:rPr>
      </w:pPr>
      <w:bookmarkStart w:id="149" w:name="_Ref460317815"/>
      <w:bookmarkStart w:id="150" w:name="_Ref357756151"/>
      <w:bookmarkStart w:id="151" w:name="_Toc463361911"/>
      <w:bookmarkStart w:id="152" w:name="_Toc198128961"/>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43</w:t>
      </w:r>
      <w:r w:rsidR="00FA70C7" w:rsidRPr="00AF0DA2">
        <w:rPr>
          <w:rFonts w:ascii="Times New Roman" w:eastAsia="Calibri" w:hAnsi="Times New Roman" w:cs="Times New Roman"/>
          <w:b/>
          <w:color w:val="000000" w:themeColor="text1"/>
          <w:spacing w:val="-12"/>
          <w:sz w:val="24"/>
          <w:szCs w:val="24"/>
        </w:rPr>
        <w:fldChar w:fldCharType="end"/>
      </w:r>
      <w:bookmarkEnd w:id="149"/>
      <w:r w:rsidRPr="00AF0DA2">
        <w:rPr>
          <w:rFonts w:ascii="Times New Roman" w:eastAsia="Calibri" w:hAnsi="Times New Roman" w:cs="Times New Roman"/>
          <w:b/>
          <w:color w:val="000000" w:themeColor="text1"/>
          <w:spacing w:val="-12"/>
          <w:sz w:val="24"/>
          <w:szCs w:val="24"/>
        </w:rPr>
        <w:t xml:space="preserve"> – Допустимое снижение подачи тепловой энергии</w:t>
      </w:r>
      <w:bookmarkEnd w:id="150"/>
      <w:bookmarkEnd w:id="151"/>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5"/>
        <w:gridCol w:w="1169"/>
        <w:gridCol w:w="1171"/>
        <w:gridCol w:w="1167"/>
        <w:gridCol w:w="1169"/>
        <w:gridCol w:w="1273"/>
      </w:tblGrid>
      <w:tr w:rsidR="00AF0DA2" w:rsidRPr="00AF0DA2" w:rsidTr="001D15C0">
        <w:trPr>
          <w:trHeight w:val="20"/>
        </w:trPr>
        <w:tc>
          <w:tcPr>
            <w:tcW w:w="1982" w:type="pct"/>
            <w:vMerge w:val="restar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53" w:name="_Toc353999537"/>
            <w:bookmarkStart w:id="154" w:name="_Toc353999730"/>
            <w:bookmarkStart w:id="155" w:name="_Toc356968716"/>
            <w:bookmarkStart w:id="156" w:name="_Toc356981655"/>
            <w:r w:rsidRPr="00AF0DA2">
              <w:rPr>
                <w:rFonts w:ascii="Times New Roman" w:eastAsia="Calibri" w:hAnsi="Times New Roman" w:cs="Times New Roman"/>
                <w:b/>
                <w:color w:val="000000" w:themeColor="text1"/>
                <w:sz w:val="20"/>
                <w:szCs w:val="20"/>
              </w:rPr>
              <w:t>Наименование показателя</w:t>
            </w:r>
            <w:bookmarkEnd w:id="153"/>
            <w:bookmarkEnd w:id="154"/>
            <w:bookmarkEnd w:id="155"/>
            <w:bookmarkEnd w:id="156"/>
          </w:p>
        </w:tc>
        <w:tc>
          <w:tcPr>
            <w:tcW w:w="3018" w:type="pct"/>
            <w:gridSpan w:val="5"/>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r w:rsidRPr="00AF0DA2">
              <w:rPr>
                <w:rFonts w:ascii="Times New Roman" w:eastAsia="Calibri" w:hAnsi="Times New Roman" w:cs="Times New Roman"/>
                <w:b/>
                <w:color w:val="000000" w:themeColor="text1"/>
                <w:sz w:val="20"/>
                <w:szCs w:val="20"/>
              </w:rPr>
              <w:t>Расчетная температура наружного воздуха для проектирования отопления t °C</w:t>
            </w:r>
          </w:p>
        </w:tc>
      </w:tr>
      <w:tr w:rsidR="00AF0DA2" w:rsidRPr="00AF0DA2" w:rsidTr="001D15C0">
        <w:trPr>
          <w:trHeight w:val="20"/>
        </w:trPr>
        <w:tc>
          <w:tcPr>
            <w:tcW w:w="1982" w:type="pct"/>
            <w:vMerge/>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p>
        </w:tc>
        <w:tc>
          <w:tcPr>
            <w:tcW w:w="593"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57" w:name="_Toc353999538"/>
            <w:bookmarkStart w:id="158" w:name="_Toc353999731"/>
            <w:bookmarkStart w:id="159" w:name="_Toc356968717"/>
            <w:bookmarkStart w:id="160" w:name="_Toc356981656"/>
            <w:r w:rsidRPr="00AF0DA2">
              <w:rPr>
                <w:rFonts w:ascii="Times New Roman" w:eastAsia="Calibri" w:hAnsi="Times New Roman" w:cs="Times New Roman"/>
                <w:b/>
                <w:color w:val="000000" w:themeColor="text1"/>
                <w:sz w:val="20"/>
                <w:szCs w:val="20"/>
              </w:rPr>
              <w:t>минус 10</w:t>
            </w:r>
            <w:bookmarkEnd w:id="157"/>
            <w:bookmarkEnd w:id="158"/>
            <w:bookmarkEnd w:id="159"/>
            <w:bookmarkEnd w:id="160"/>
          </w:p>
        </w:tc>
        <w:tc>
          <w:tcPr>
            <w:tcW w:w="594"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61" w:name="_Toc353999539"/>
            <w:bookmarkStart w:id="162" w:name="_Toc353999732"/>
            <w:bookmarkStart w:id="163" w:name="_Toc356968718"/>
            <w:bookmarkStart w:id="164" w:name="_Toc356981657"/>
            <w:r w:rsidRPr="00AF0DA2">
              <w:rPr>
                <w:rFonts w:ascii="Times New Roman" w:eastAsia="Calibri" w:hAnsi="Times New Roman" w:cs="Times New Roman"/>
                <w:b/>
                <w:color w:val="000000" w:themeColor="text1"/>
                <w:sz w:val="20"/>
                <w:szCs w:val="20"/>
              </w:rPr>
              <w:t>минус 20</w:t>
            </w:r>
            <w:bookmarkEnd w:id="161"/>
            <w:bookmarkEnd w:id="162"/>
            <w:bookmarkEnd w:id="163"/>
            <w:bookmarkEnd w:id="164"/>
          </w:p>
        </w:tc>
        <w:tc>
          <w:tcPr>
            <w:tcW w:w="592"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65" w:name="_Toc353999540"/>
            <w:bookmarkStart w:id="166" w:name="_Toc353999733"/>
            <w:bookmarkStart w:id="167" w:name="_Toc356968719"/>
            <w:bookmarkStart w:id="168" w:name="_Toc356981658"/>
            <w:r w:rsidRPr="00AF0DA2">
              <w:rPr>
                <w:rFonts w:ascii="Times New Roman" w:eastAsia="Calibri" w:hAnsi="Times New Roman" w:cs="Times New Roman"/>
                <w:b/>
                <w:color w:val="000000" w:themeColor="text1"/>
                <w:sz w:val="20"/>
                <w:szCs w:val="20"/>
              </w:rPr>
              <w:t>минус 30</w:t>
            </w:r>
            <w:bookmarkEnd w:id="165"/>
            <w:bookmarkEnd w:id="166"/>
            <w:bookmarkEnd w:id="167"/>
            <w:bookmarkEnd w:id="168"/>
          </w:p>
        </w:tc>
        <w:tc>
          <w:tcPr>
            <w:tcW w:w="593"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69" w:name="_Toc353999541"/>
            <w:bookmarkStart w:id="170" w:name="_Toc353999734"/>
            <w:bookmarkStart w:id="171" w:name="_Toc356968720"/>
            <w:bookmarkStart w:id="172" w:name="_Toc356981659"/>
            <w:r w:rsidRPr="00AF0DA2">
              <w:rPr>
                <w:rFonts w:ascii="Times New Roman" w:eastAsia="Calibri" w:hAnsi="Times New Roman" w:cs="Times New Roman"/>
                <w:b/>
                <w:color w:val="000000" w:themeColor="text1"/>
                <w:sz w:val="20"/>
                <w:szCs w:val="20"/>
              </w:rPr>
              <w:t>минус 40</w:t>
            </w:r>
            <w:bookmarkEnd w:id="169"/>
            <w:bookmarkEnd w:id="170"/>
            <w:bookmarkEnd w:id="171"/>
            <w:bookmarkEnd w:id="172"/>
          </w:p>
        </w:tc>
        <w:tc>
          <w:tcPr>
            <w:tcW w:w="646"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Next/>
              <w:spacing w:after="0"/>
              <w:jc w:val="center"/>
              <w:rPr>
                <w:rFonts w:ascii="Times New Roman" w:eastAsia="Calibri" w:hAnsi="Times New Roman" w:cs="Times New Roman"/>
                <w:b/>
                <w:color w:val="000000" w:themeColor="text1"/>
                <w:sz w:val="20"/>
                <w:szCs w:val="20"/>
              </w:rPr>
            </w:pPr>
            <w:bookmarkStart w:id="173" w:name="_Toc353999542"/>
            <w:bookmarkStart w:id="174" w:name="_Toc353999735"/>
            <w:bookmarkStart w:id="175" w:name="_Toc356968721"/>
            <w:bookmarkStart w:id="176" w:name="_Toc356981660"/>
            <w:r w:rsidRPr="00AF0DA2">
              <w:rPr>
                <w:rFonts w:ascii="Times New Roman" w:eastAsia="Calibri" w:hAnsi="Times New Roman" w:cs="Times New Roman"/>
                <w:b/>
                <w:color w:val="000000" w:themeColor="text1"/>
                <w:sz w:val="20"/>
                <w:szCs w:val="20"/>
              </w:rPr>
              <w:t>минус 50</w:t>
            </w:r>
            <w:bookmarkEnd w:id="173"/>
            <w:bookmarkEnd w:id="174"/>
            <w:bookmarkEnd w:id="175"/>
            <w:bookmarkEnd w:id="176"/>
          </w:p>
        </w:tc>
      </w:tr>
      <w:tr w:rsidR="003B46A1" w:rsidRPr="00AF0DA2" w:rsidTr="001D15C0">
        <w:trPr>
          <w:trHeight w:val="20"/>
        </w:trPr>
        <w:tc>
          <w:tcPr>
            <w:tcW w:w="1982"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77" w:name="_Toc353999543"/>
            <w:bookmarkStart w:id="178" w:name="_Toc353999736"/>
            <w:bookmarkStart w:id="179" w:name="_Toc356968722"/>
            <w:bookmarkStart w:id="180" w:name="_Toc356981661"/>
            <w:r w:rsidRPr="00AF0DA2">
              <w:rPr>
                <w:rFonts w:ascii="Times New Roman" w:eastAsia="Calibri" w:hAnsi="Times New Roman" w:cs="Times New Roman"/>
                <w:color w:val="000000" w:themeColor="text1"/>
                <w:sz w:val="20"/>
                <w:szCs w:val="20"/>
              </w:rPr>
              <w:t>Допустимое снижение подачи тепловой энергии, %, до</w:t>
            </w:r>
            <w:bookmarkEnd w:id="177"/>
            <w:bookmarkEnd w:id="178"/>
            <w:bookmarkEnd w:id="179"/>
            <w:bookmarkEnd w:id="180"/>
          </w:p>
        </w:tc>
        <w:tc>
          <w:tcPr>
            <w:tcW w:w="593"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81" w:name="_Toc353999544"/>
            <w:bookmarkStart w:id="182" w:name="_Toc353999737"/>
            <w:bookmarkStart w:id="183" w:name="_Toc356968723"/>
            <w:bookmarkStart w:id="184" w:name="_Toc356981662"/>
            <w:r w:rsidRPr="00AF0DA2">
              <w:rPr>
                <w:rFonts w:ascii="Times New Roman" w:eastAsia="Calibri" w:hAnsi="Times New Roman" w:cs="Times New Roman"/>
                <w:color w:val="000000" w:themeColor="text1"/>
                <w:sz w:val="20"/>
                <w:szCs w:val="20"/>
              </w:rPr>
              <w:t>78</w:t>
            </w:r>
            <w:bookmarkEnd w:id="181"/>
            <w:bookmarkEnd w:id="182"/>
            <w:bookmarkEnd w:id="183"/>
            <w:bookmarkEnd w:id="184"/>
          </w:p>
        </w:tc>
        <w:tc>
          <w:tcPr>
            <w:tcW w:w="594"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85" w:name="_Toc353999545"/>
            <w:bookmarkStart w:id="186" w:name="_Toc353999738"/>
            <w:bookmarkStart w:id="187" w:name="_Toc356968724"/>
            <w:bookmarkStart w:id="188" w:name="_Toc356981663"/>
            <w:r w:rsidRPr="00AF0DA2">
              <w:rPr>
                <w:rFonts w:ascii="Times New Roman" w:eastAsia="Calibri" w:hAnsi="Times New Roman" w:cs="Times New Roman"/>
                <w:color w:val="000000" w:themeColor="text1"/>
                <w:sz w:val="20"/>
                <w:szCs w:val="20"/>
              </w:rPr>
              <w:t>84</w:t>
            </w:r>
            <w:bookmarkEnd w:id="185"/>
            <w:bookmarkEnd w:id="186"/>
            <w:bookmarkEnd w:id="187"/>
            <w:bookmarkEnd w:id="188"/>
          </w:p>
        </w:tc>
        <w:tc>
          <w:tcPr>
            <w:tcW w:w="592"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89" w:name="_Toc353999546"/>
            <w:bookmarkStart w:id="190" w:name="_Toc353999739"/>
            <w:bookmarkStart w:id="191" w:name="_Toc356968725"/>
            <w:bookmarkStart w:id="192" w:name="_Toc356981664"/>
            <w:r w:rsidRPr="00AF0DA2">
              <w:rPr>
                <w:rFonts w:ascii="Times New Roman" w:eastAsia="Calibri" w:hAnsi="Times New Roman" w:cs="Times New Roman"/>
                <w:color w:val="000000" w:themeColor="text1"/>
                <w:sz w:val="20"/>
                <w:szCs w:val="20"/>
              </w:rPr>
              <w:t>87</w:t>
            </w:r>
            <w:bookmarkEnd w:id="189"/>
            <w:bookmarkEnd w:id="190"/>
            <w:bookmarkEnd w:id="191"/>
            <w:bookmarkEnd w:id="192"/>
          </w:p>
        </w:tc>
        <w:tc>
          <w:tcPr>
            <w:tcW w:w="593"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93" w:name="_Toc353999547"/>
            <w:bookmarkStart w:id="194" w:name="_Toc353999740"/>
            <w:bookmarkStart w:id="195" w:name="_Toc356968726"/>
            <w:bookmarkStart w:id="196" w:name="_Toc356981665"/>
            <w:r w:rsidRPr="00AF0DA2">
              <w:rPr>
                <w:rFonts w:ascii="Times New Roman" w:eastAsia="Calibri" w:hAnsi="Times New Roman" w:cs="Times New Roman"/>
                <w:color w:val="000000" w:themeColor="text1"/>
                <w:sz w:val="20"/>
                <w:szCs w:val="20"/>
              </w:rPr>
              <w:t>89</w:t>
            </w:r>
            <w:bookmarkEnd w:id="193"/>
            <w:bookmarkEnd w:id="194"/>
            <w:bookmarkEnd w:id="195"/>
            <w:bookmarkEnd w:id="196"/>
          </w:p>
        </w:tc>
        <w:tc>
          <w:tcPr>
            <w:tcW w:w="646" w:type="pct"/>
            <w:tcBorders>
              <w:top w:val="single" w:sz="4" w:space="0" w:color="000000"/>
              <w:left w:val="single" w:sz="4" w:space="0" w:color="000000"/>
              <w:bottom w:val="single" w:sz="4" w:space="0" w:color="000000"/>
              <w:right w:val="single" w:sz="4" w:space="0" w:color="000000"/>
            </w:tcBorders>
            <w:vAlign w:val="center"/>
            <w:hideMark/>
          </w:tcPr>
          <w:p w:rsidR="003B46A1" w:rsidRPr="00AF0DA2" w:rsidRDefault="003B46A1" w:rsidP="00B0195A">
            <w:pPr>
              <w:keepLines/>
              <w:spacing w:after="0"/>
              <w:jc w:val="center"/>
              <w:rPr>
                <w:rFonts w:ascii="Times New Roman" w:eastAsia="Calibri" w:hAnsi="Times New Roman" w:cs="Times New Roman"/>
                <w:color w:val="000000" w:themeColor="text1"/>
                <w:sz w:val="20"/>
                <w:szCs w:val="20"/>
              </w:rPr>
            </w:pPr>
            <w:bookmarkStart w:id="197" w:name="_Toc353999548"/>
            <w:bookmarkStart w:id="198" w:name="_Toc353999741"/>
            <w:bookmarkStart w:id="199" w:name="_Toc356968727"/>
            <w:bookmarkStart w:id="200" w:name="_Toc356981666"/>
            <w:r w:rsidRPr="00AF0DA2">
              <w:rPr>
                <w:rFonts w:ascii="Times New Roman" w:eastAsia="Calibri" w:hAnsi="Times New Roman" w:cs="Times New Roman"/>
                <w:color w:val="000000" w:themeColor="text1"/>
                <w:sz w:val="20"/>
                <w:szCs w:val="20"/>
              </w:rPr>
              <w:t>91</w:t>
            </w:r>
            <w:bookmarkEnd w:id="197"/>
            <w:bookmarkEnd w:id="198"/>
            <w:bookmarkEnd w:id="199"/>
            <w:bookmarkEnd w:id="200"/>
          </w:p>
        </w:tc>
      </w:tr>
    </w:tbl>
    <w:p w:rsidR="00636E9A" w:rsidRDefault="00636E9A" w:rsidP="00636E9A">
      <w:pPr>
        <w:spacing w:before="240" w:after="0"/>
        <w:ind w:firstLine="709"/>
        <w:jc w:val="both"/>
        <w:rPr>
          <w:rFonts w:ascii="Times New Roman" w:hAnsi="Times New Roman" w:cs="Times New Roman"/>
          <w:sz w:val="24"/>
          <w:szCs w:val="20"/>
        </w:rPr>
      </w:pPr>
      <w:r w:rsidRPr="00636E9A">
        <w:rPr>
          <w:rFonts w:ascii="Times New Roman" w:hAnsi="Times New Roman" w:cs="Times New Roman"/>
          <w:sz w:val="24"/>
          <w:szCs w:val="20"/>
        </w:rPr>
        <w:t xml:space="preserve">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Нормативное время, необходимое для восстановления тепловой сети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приведено в таблице </w:t>
      </w:r>
      <w:r w:rsidR="00941D27">
        <w:rPr>
          <w:rFonts w:ascii="Times New Roman" w:hAnsi="Times New Roman" w:cs="Times New Roman"/>
          <w:sz w:val="24"/>
          <w:szCs w:val="20"/>
        </w:rPr>
        <w:t>44</w:t>
      </w:r>
      <w:r w:rsidRPr="00636E9A">
        <w:rPr>
          <w:rFonts w:ascii="Times New Roman" w:hAnsi="Times New Roman" w:cs="Times New Roman"/>
          <w:sz w:val="24"/>
          <w:szCs w:val="20"/>
        </w:rPr>
        <w:t>. Указанные нормативы, регламентированы п. 6.10 СП 124.13330.2012 Тепловые сети. Актуализированная редакция СНиП 41-02-2003.</w:t>
      </w:r>
    </w:p>
    <w:p w:rsidR="004C7320" w:rsidRDefault="004C7320" w:rsidP="00636E9A">
      <w:pPr>
        <w:spacing w:before="240" w:after="0"/>
        <w:ind w:firstLine="709"/>
        <w:jc w:val="both"/>
        <w:rPr>
          <w:rFonts w:ascii="Times New Roman" w:hAnsi="Times New Roman" w:cs="Times New Roman"/>
          <w:sz w:val="24"/>
          <w:szCs w:val="20"/>
        </w:rPr>
      </w:pPr>
    </w:p>
    <w:p w:rsidR="004C7320" w:rsidRPr="00636E9A" w:rsidRDefault="004C7320" w:rsidP="00636E9A">
      <w:pPr>
        <w:spacing w:before="240" w:after="0"/>
        <w:ind w:firstLine="709"/>
        <w:jc w:val="both"/>
        <w:rPr>
          <w:rFonts w:ascii="Times New Roman" w:hAnsi="Times New Roman" w:cs="Times New Roman"/>
          <w:sz w:val="24"/>
          <w:szCs w:val="20"/>
        </w:rPr>
      </w:pPr>
    </w:p>
    <w:p w:rsidR="00636E9A" w:rsidRPr="00636E9A" w:rsidRDefault="00636E9A" w:rsidP="004C7320">
      <w:pPr>
        <w:spacing w:before="240" w:after="0"/>
        <w:jc w:val="both"/>
        <w:rPr>
          <w:rFonts w:ascii="Times New Roman" w:hAnsi="Times New Roman" w:cs="Times New Roman"/>
          <w:b/>
        </w:rPr>
      </w:pPr>
      <w:bookmarkStart w:id="201" w:name="_Toc84489940"/>
      <w:bookmarkStart w:id="202" w:name="_Toc198128962"/>
      <w:r w:rsidRPr="00AF0DA2">
        <w:rPr>
          <w:rFonts w:ascii="Times New Roman" w:eastAsia="Calibri" w:hAnsi="Times New Roman" w:cs="Times New Roman"/>
          <w:b/>
          <w:color w:val="000000" w:themeColor="text1"/>
          <w:spacing w:val="-12"/>
          <w:sz w:val="24"/>
          <w:szCs w:val="24"/>
        </w:rPr>
        <w:lastRenderedPageBreak/>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44</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Pr="00636E9A">
        <w:rPr>
          <w:rFonts w:ascii="Times New Roman" w:hAnsi="Times New Roman" w:cs="Times New Roman"/>
          <w:b/>
        </w:rPr>
        <w:t>Нормативное время полного восстановления теплоснабжения при отказах на тепловых сетях</w:t>
      </w:r>
      <w:bookmarkEnd w:id="201"/>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9"/>
        <w:gridCol w:w="5065"/>
      </w:tblGrid>
      <w:tr w:rsidR="00636E9A" w:rsidRPr="00636E9A" w:rsidTr="000F4AEF">
        <w:trPr>
          <w:trHeight w:val="20"/>
          <w:tblHeader/>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b/>
                <w:sz w:val="20"/>
                <w:szCs w:val="20"/>
              </w:rPr>
            </w:pPr>
            <w:r w:rsidRPr="00636E9A">
              <w:rPr>
                <w:rFonts w:ascii="Times New Roman" w:eastAsia="Arial" w:hAnsi="Times New Roman" w:cs="Times New Roman"/>
                <w:b/>
                <w:sz w:val="20"/>
                <w:szCs w:val="20"/>
              </w:rPr>
              <w:t>Диаметр труб тепловых сетей, мм</w:t>
            </w:r>
          </w:p>
        </w:tc>
        <w:tc>
          <w:tcPr>
            <w:tcW w:w="2570" w:type="pct"/>
            <w:shd w:val="clear" w:color="auto" w:fill="auto"/>
            <w:vAlign w:val="center"/>
            <w:hideMark/>
          </w:tcPr>
          <w:p w:rsidR="00636E9A" w:rsidRPr="00636E9A" w:rsidRDefault="00636E9A" w:rsidP="000F4AEF">
            <w:pPr>
              <w:keepNext/>
              <w:keepLines/>
              <w:suppressAutoHyphens/>
              <w:spacing w:after="0"/>
              <w:jc w:val="center"/>
              <w:rPr>
                <w:rFonts w:ascii="Times New Roman" w:eastAsia="Arial" w:hAnsi="Times New Roman" w:cs="Times New Roman"/>
                <w:b/>
                <w:sz w:val="20"/>
                <w:szCs w:val="20"/>
              </w:rPr>
            </w:pPr>
            <w:r w:rsidRPr="00636E9A">
              <w:rPr>
                <w:rFonts w:ascii="Times New Roman" w:eastAsia="Arial" w:hAnsi="Times New Roman" w:cs="Times New Roman"/>
                <w:b/>
                <w:sz w:val="20"/>
                <w:szCs w:val="20"/>
              </w:rPr>
              <w:t>Время восстановления теплоснабжения, ч</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300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15</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400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18</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500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22</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600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26</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700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29</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800-1000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40</w:t>
            </w:r>
          </w:p>
        </w:tc>
      </w:tr>
      <w:tr w:rsidR="00636E9A" w:rsidRPr="00636E9A" w:rsidTr="000F4AEF">
        <w:trPr>
          <w:trHeight w:val="20"/>
        </w:trPr>
        <w:tc>
          <w:tcPr>
            <w:tcW w:w="243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1200-1400</w:t>
            </w:r>
          </w:p>
        </w:tc>
        <w:tc>
          <w:tcPr>
            <w:tcW w:w="2570" w:type="pct"/>
            <w:shd w:val="clear" w:color="auto" w:fill="auto"/>
            <w:vAlign w:val="center"/>
            <w:hideMark/>
          </w:tcPr>
          <w:p w:rsidR="00636E9A" w:rsidRPr="00636E9A" w:rsidRDefault="00636E9A" w:rsidP="000F4AEF">
            <w:pPr>
              <w:widowControl w:val="0"/>
              <w:suppressAutoHyphens/>
              <w:spacing w:after="0"/>
              <w:jc w:val="center"/>
              <w:rPr>
                <w:rFonts w:ascii="Times New Roman" w:eastAsia="Arial" w:hAnsi="Times New Roman" w:cs="Times New Roman"/>
                <w:sz w:val="20"/>
                <w:szCs w:val="20"/>
              </w:rPr>
            </w:pPr>
            <w:r w:rsidRPr="00636E9A">
              <w:rPr>
                <w:rFonts w:ascii="Times New Roman" w:eastAsia="Arial" w:hAnsi="Times New Roman" w:cs="Times New Roman"/>
                <w:sz w:val="20"/>
                <w:szCs w:val="20"/>
              </w:rPr>
              <w:t>До 54</w:t>
            </w:r>
          </w:p>
        </w:tc>
      </w:tr>
    </w:tbl>
    <w:p w:rsidR="00614667" w:rsidRPr="00AF0DA2" w:rsidRDefault="006126C5"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03" w:name="_Toc198129434"/>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процедур диагностики состояния тепловых сетей и планирования</w:t>
      </w:r>
      <w:r w:rsidRPr="00AF0DA2">
        <w:rPr>
          <w:rFonts w:eastAsiaTheme="majorEastAsia"/>
          <w:b/>
          <w:bCs/>
          <w:color w:val="000000" w:themeColor="text1"/>
          <w:lang w:eastAsia="en-US"/>
        </w:rPr>
        <w:t xml:space="preserve"> капитальных (текущих) ремонтов</w:t>
      </w:r>
      <w:bookmarkEnd w:id="203"/>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w:t>
      </w:r>
      <w:r w:rsidR="00CB2E4C">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 как основной теплосетевой организации в г. Обнинске, были опробованы несколько видов технической диагностики. Их достоверность проверяется путем визуально-измерительного контроля.</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1.Акустический метод НПК «Вектор. </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Суть метода заключается в том, что на дефектных участках трубопровода при протекании жидкости меняется звук истечения, который записывается и расшифровывается.</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Диагностика одного участка (обычно между двумя тепловыми камерами) оценивается в 20 тыс. рублей.</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Департаментом ТЭК Министерства промышленности и энергетики РФ.</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2. Метод электронно-акустической эмиссии (ЭАЭ) для обнаружения дефектов. </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Метод базируется на регистрации шумов в местах дефектов при повышении давления в трубопроводе выше рабочего. Стоимость работ оценивается в 30 тыс. руб. за один участок. </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Магнитометрический метод (метод магнитной томографии).</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Указанную технологию внедряет ООО НТЦ Транскор-Т, г. Москва, www.transkor.ru</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основан на регистрации магнитного поля трубопровода с поверхности земли и выявлении аномальных участков этого поля, что неразрывно связано с дефектами металла трубопровода.</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Вышеперечисленные методики диагностики не нашли своего применения в связи с тем, что являются достаточно затратными, сложными в применении и не полностью достоверны. Кроме того, в связи с ограниченностью в финансировании ремонты производятся в основном на тех участках, на которых произошли порывы во время гидравлических испытаний тепловых сетей, а также по результатам визуального осмотра (например, при помощи шурфовок). </w:t>
      </w:r>
    </w:p>
    <w:p w:rsidR="006126C5" w:rsidRPr="00AF0DA2" w:rsidRDefault="006126C5"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качестве косвенного метода диагностики с периодичностью один раз в два года применяется тепловизионная аэросъемка.</w:t>
      </w:r>
    </w:p>
    <w:p w:rsidR="006126C5" w:rsidRPr="00AF0DA2" w:rsidRDefault="006126C5" w:rsidP="00B0195A">
      <w:pPr>
        <w:pStyle w:val="af0"/>
        <w:ind w:left="0" w:firstLine="567"/>
        <w:jc w:val="both"/>
        <w:rPr>
          <w:rFonts w:ascii="Times New Roman" w:hAnsi="Times New Roman" w:cs="Times New Roman"/>
          <w:b/>
          <w:color w:val="000000" w:themeColor="text1"/>
          <w:sz w:val="24"/>
          <w:szCs w:val="24"/>
        </w:rPr>
      </w:pPr>
      <w:r w:rsidRPr="00AF0DA2">
        <w:rPr>
          <w:rFonts w:ascii="Times New Roman" w:hAnsi="Times New Roman" w:cs="Times New Roman"/>
          <w:b/>
          <w:color w:val="000000" w:themeColor="text1"/>
          <w:sz w:val="24"/>
          <w:szCs w:val="24"/>
        </w:rPr>
        <w:t>Гидравлические испытания.</w:t>
      </w:r>
    </w:p>
    <w:p w:rsidR="006126C5" w:rsidRPr="00AF0DA2" w:rsidRDefault="006126C5"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Метод был разработан с целью выявления ослабленных мест трубопроводов путем их разрушения в ремонтный (межотопительный) период и, соответственно, снижения повреждаемости в отопительный период. Метод применяется в комплексе оперативной системы сбора и анализа данных о состоянии теплопроводов.</w:t>
      </w:r>
    </w:p>
    <w:p w:rsidR="006126C5" w:rsidRPr="00AF0DA2" w:rsidRDefault="006126C5" w:rsidP="00B0195A">
      <w:pPr>
        <w:keepLines/>
        <w:spacing w:after="0"/>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 недостаткам гидравлических испытаний на прочность относятся:</w:t>
      </w:r>
    </w:p>
    <w:p w:rsidR="006126C5" w:rsidRPr="00AF0DA2" w:rsidRDefault="006126C5" w:rsidP="00B0195A">
      <w:pPr>
        <w:pStyle w:val="af0"/>
        <w:keepLines/>
        <w:numPr>
          <w:ilvl w:val="0"/>
          <w:numId w:val="47"/>
        </w:numPr>
        <w:spacing w:after="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повреждений, выявленных в процессе опрессовок, не исключает возникновения инцидентов и аварийных ситуаций на трубопроводах и оборудовании тепловых сетей в отопительный период. (Для исключения этого потребовалось бы, как правило, значительно больше давление: для выявления участков с толщиной стенки до 1 мм – 2,5-3,0 МПа, а для малых диаметров - еще большего).</w:t>
      </w:r>
    </w:p>
    <w:p w:rsidR="006126C5" w:rsidRPr="00AF0DA2" w:rsidRDefault="006126C5" w:rsidP="00B0195A">
      <w:pPr>
        <w:pStyle w:val="af0"/>
        <w:keepLines/>
        <w:numPr>
          <w:ilvl w:val="0"/>
          <w:numId w:val="47"/>
        </w:numPr>
        <w:spacing w:after="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проведении опрессовок «стрессовому» воздействию избыточным давлением совместно с участками, отслужившими нормативный срок эксплуатации, подвергаются все без исключения трубопроводы (и оборудование), в том числе и относительно новые, переложенные в результате реконструкции или капитального ремонта. (Указанный недостаток преодолевается выборочной опрессовкой с использованием передвижных или стационарных опрессовочных насосных установок, позволяющих осуществлять гидравлические испытания локальных участков квартальных трубопроводов небольшого диаметра, вызывающих наибольшее опасение с точки зрения надежности). </w:t>
      </w:r>
    </w:p>
    <w:p w:rsidR="006126C5" w:rsidRPr="00AF0DA2" w:rsidRDefault="006126C5" w:rsidP="00B0195A">
      <w:pPr>
        <w:pStyle w:val="af0"/>
        <w:keepLines/>
        <w:numPr>
          <w:ilvl w:val="0"/>
          <w:numId w:val="47"/>
        </w:numPr>
        <w:spacing w:after="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Проведение гидравлических испытаний увеличивает перерыв в горячем водоснабжении потребителей. </w:t>
      </w:r>
    </w:p>
    <w:p w:rsidR="006126C5" w:rsidRPr="00AF0DA2" w:rsidRDefault="006126C5" w:rsidP="00B0195A">
      <w:pPr>
        <w:pStyle w:val="aff9"/>
        <w:keepNext w:val="0"/>
        <w:tabs>
          <w:tab w:val="left" w:pos="708"/>
        </w:tabs>
        <w:suppressAutoHyphens w:val="0"/>
        <w:spacing w:line="276" w:lineRule="auto"/>
        <w:ind w:firstLine="567"/>
        <w:jc w:val="both"/>
        <w:rPr>
          <w:rFonts w:ascii="Times New Roman" w:eastAsia="MS Mincho" w:hAnsi="Times New Roman"/>
          <w:color w:val="000000" w:themeColor="text1"/>
          <w:sz w:val="24"/>
          <w:szCs w:val="24"/>
        </w:rPr>
      </w:pPr>
      <w:r w:rsidRPr="00AF0DA2">
        <w:rPr>
          <w:rFonts w:ascii="Times New Roman" w:eastAsia="MS Mincho" w:hAnsi="Times New Roman"/>
          <w:b/>
          <w:bCs/>
          <w:color w:val="000000" w:themeColor="text1"/>
          <w:sz w:val="24"/>
          <w:szCs w:val="24"/>
        </w:rPr>
        <w:t xml:space="preserve">Шурфовки трубопроводов тепловых сетей </w:t>
      </w:r>
      <w:r w:rsidRPr="00AF0DA2">
        <w:rPr>
          <w:rFonts w:ascii="Times New Roman" w:eastAsia="MS Mincho" w:hAnsi="Times New Roman"/>
          <w:color w:val="000000" w:themeColor="text1"/>
          <w:sz w:val="24"/>
          <w:szCs w:val="24"/>
        </w:rPr>
        <w:t>применяются для контроля состояния подземных теплопроводов, теплоизоляционных и строительных конструкций. Число ежегодно проводимых плановых шурфовок устанавливают в зависимости от протяженности сети, типов прокладки и теплоизоляционных конструкций и количества коррозионных повреждений труб. На каждые 5 км трассы должно быть не менее одного шурфа. На новых участках сети шурфовки производят, начиная с третьего года эксплуатации. Эксплуатирующая организация должна иметь специальную схему тепловой сети, на которой отмечают места и результаты шурфовок, места аварийных повреждений и затопления трассы, переложенные участки.</w:t>
      </w:r>
    </w:p>
    <w:p w:rsidR="006126C5" w:rsidRDefault="006126C5" w:rsidP="00B0195A">
      <w:pPr>
        <w:pStyle w:val="aff9"/>
        <w:keepNext w:val="0"/>
        <w:tabs>
          <w:tab w:val="left" w:pos="708"/>
        </w:tabs>
        <w:suppressAutoHyphens w:val="0"/>
        <w:spacing w:line="276" w:lineRule="auto"/>
        <w:ind w:firstLine="567"/>
        <w:jc w:val="both"/>
        <w:rPr>
          <w:rFonts w:ascii="Times New Roman" w:eastAsia="MS Mincho" w:hAnsi="Times New Roman"/>
          <w:bCs/>
          <w:color w:val="000000" w:themeColor="text1"/>
          <w:sz w:val="24"/>
          <w:szCs w:val="24"/>
        </w:rPr>
      </w:pPr>
      <w:r w:rsidRPr="00AF0DA2">
        <w:rPr>
          <w:rFonts w:ascii="Times New Roman" w:eastAsia="MS Mincho" w:hAnsi="Times New Roman"/>
          <w:bCs/>
          <w:color w:val="000000" w:themeColor="text1"/>
          <w:sz w:val="24"/>
          <w:szCs w:val="24"/>
        </w:rPr>
        <w:t>Недостатком шурфовок является малая достоверность оценки степени коррозионных повреждений на протяженных участках сети, поскольку основную опасность представляет очаговая коррозия, причина которой и скорость определяются специфическими условиями коротких участков трассы, которые могут не попасть в схему шурфовок. </w:t>
      </w:r>
    </w:p>
    <w:p w:rsidR="00E909C2" w:rsidRDefault="00E909C2" w:rsidP="00B0195A">
      <w:pPr>
        <w:pStyle w:val="aff9"/>
        <w:keepNext w:val="0"/>
        <w:tabs>
          <w:tab w:val="left" w:pos="708"/>
        </w:tabs>
        <w:suppressAutoHyphens w:val="0"/>
        <w:spacing w:line="276" w:lineRule="auto"/>
        <w:ind w:firstLine="567"/>
        <w:jc w:val="both"/>
        <w:rPr>
          <w:rFonts w:ascii="Times New Roman" w:eastAsia="MS Mincho" w:hAnsi="Times New Roman"/>
          <w:bCs/>
          <w:color w:val="000000" w:themeColor="text1"/>
          <w:sz w:val="24"/>
          <w:szCs w:val="24"/>
          <w:u w:val="single"/>
        </w:rPr>
      </w:pPr>
      <w:r w:rsidRPr="00E909C2">
        <w:rPr>
          <w:rFonts w:ascii="Times New Roman" w:eastAsia="MS Mincho" w:hAnsi="Times New Roman"/>
          <w:bCs/>
          <w:color w:val="000000" w:themeColor="text1"/>
          <w:sz w:val="24"/>
          <w:szCs w:val="24"/>
          <w:u w:val="single"/>
        </w:rPr>
        <w:t>АО «НИФХИ»</w:t>
      </w:r>
    </w:p>
    <w:p w:rsidR="00E909C2" w:rsidRPr="00E909C2" w:rsidRDefault="00E909C2" w:rsidP="00E909C2">
      <w:pPr>
        <w:pStyle w:val="aff9"/>
        <w:tabs>
          <w:tab w:val="left" w:pos="708"/>
        </w:tabs>
        <w:ind w:firstLine="567"/>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При проведении технического диагностирования проводились следующие виды работ:</w:t>
      </w:r>
    </w:p>
    <w:p w:rsidR="00BF7BC2" w:rsidRDefault="00BF7B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Pr>
          <w:rFonts w:ascii="Times New Roman" w:eastAsia="MS Mincho" w:hAnsi="Times New Roman"/>
          <w:bCs/>
          <w:color w:val="000000" w:themeColor="text1"/>
          <w:sz w:val="24"/>
          <w:szCs w:val="24"/>
        </w:rPr>
        <w:t>о</w:t>
      </w:r>
      <w:r w:rsidR="00E909C2" w:rsidRPr="00E909C2">
        <w:rPr>
          <w:rFonts w:ascii="Times New Roman" w:eastAsia="MS Mincho" w:hAnsi="Times New Roman"/>
          <w:bCs/>
          <w:color w:val="000000" w:themeColor="text1"/>
          <w:sz w:val="24"/>
          <w:szCs w:val="24"/>
        </w:rPr>
        <w:t xml:space="preserve">перативная (функциональная) диагностика; </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визуально-измерительный контроль</w:t>
      </w:r>
      <w:r w:rsidR="00BF7BC2">
        <w:rPr>
          <w:rFonts w:ascii="Times New Roman" w:eastAsia="MS Mincho" w:hAnsi="Times New Roman"/>
          <w:bCs/>
          <w:color w:val="000000" w:themeColor="text1"/>
          <w:sz w:val="24"/>
          <w:szCs w:val="24"/>
        </w:rPr>
        <w:t>;</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контроль методом ультразвуковой толщинометрии;</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измерение твердости металла;</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капиллярный контроль;</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 xml:space="preserve">ультразвуковой контроль сварных соединений; </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гидравлическое испытание;</w:t>
      </w:r>
    </w:p>
    <w:p w:rsidR="00BF7B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lastRenderedPageBreak/>
        <w:t>проверочный расчет на прочность;</w:t>
      </w:r>
    </w:p>
    <w:p w:rsidR="00E909C2" w:rsidRPr="00E909C2" w:rsidRDefault="00E909C2" w:rsidP="003834A8">
      <w:pPr>
        <w:pStyle w:val="aff9"/>
        <w:keepNext w:val="0"/>
        <w:numPr>
          <w:ilvl w:val="0"/>
          <w:numId w:val="65"/>
        </w:numPr>
        <w:tabs>
          <w:tab w:val="left" w:pos="708"/>
        </w:tabs>
        <w:suppressAutoHyphens w:val="0"/>
        <w:spacing w:line="276" w:lineRule="auto"/>
        <w:jc w:val="both"/>
        <w:rPr>
          <w:rFonts w:ascii="Times New Roman" w:eastAsia="MS Mincho" w:hAnsi="Times New Roman"/>
          <w:bCs/>
          <w:color w:val="000000" w:themeColor="text1"/>
          <w:sz w:val="24"/>
          <w:szCs w:val="24"/>
        </w:rPr>
      </w:pPr>
      <w:r w:rsidRPr="00E909C2">
        <w:rPr>
          <w:rFonts w:ascii="Times New Roman" w:eastAsia="MS Mincho" w:hAnsi="Times New Roman"/>
          <w:bCs/>
          <w:color w:val="000000" w:themeColor="text1"/>
          <w:sz w:val="24"/>
          <w:szCs w:val="24"/>
        </w:rPr>
        <w:t>определение остаточного ресурса.</w:t>
      </w:r>
    </w:p>
    <w:p w:rsidR="00614667" w:rsidRPr="00AF0DA2" w:rsidRDefault="006126C5"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04" w:name="_Toc198129435"/>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Pr="00AF0DA2">
        <w:rPr>
          <w:rFonts w:eastAsiaTheme="majorEastAsia"/>
          <w:b/>
          <w:bCs/>
          <w:color w:val="000000" w:themeColor="text1"/>
          <w:lang w:eastAsia="en-US"/>
        </w:rPr>
        <w:t>тепловые потери) тепловых сетей</w:t>
      </w:r>
      <w:bookmarkEnd w:id="204"/>
    </w:p>
    <w:p w:rsidR="006E5EE6" w:rsidRPr="00AF0DA2" w:rsidRDefault="006E5EE6"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Согласно п. 6.82 МДК 4-02.2001 «Типовая инструкция по технической эксплуатации тепловых сетей систем коммунального теплоснабжения»:</w:t>
      </w:r>
    </w:p>
    <w:p w:rsidR="006E5EE6" w:rsidRPr="00AF0DA2" w:rsidRDefault="006E5EE6" w:rsidP="003C45F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находящиеся в эксплуатации, должны подвергаться следующим испытаниям:</w:t>
      </w:r>
    </w:p>
    <w:p w:rsidR="006E5EE6" w:rsidRPr="00AF0DA2" w:rsidRDefault="006E5EE6" w:rsidP="00B0195A">
      <w:pPr>
        <w:pStyle w:val="a9"/>
        <w:spacing w:line="276" w:lineRule="auto"/>
        <w:rPr>
          <w:rFonts w:cs="Times New Roman"/>
          <w:color w:val="000000" w:themeColor="text1"/>
          <w:szCs w:val="24"/>
        </w:rPr>
      </w:pPr>
      <w:r w:rsidRPr="00AF0DA2">
        <w:rPr>
          <w:rFonts w:cs="Times New Roman"/>
          <w:color w:val="000000" w:themeColor="text1"/>
          <w:szCs w:val="24"/>
        </w:rPr>
        <w:t>гидравлическим испытаниям с целью проверки прочности и плотности трубопроводов, их элементов и арматуры;</w:t>
      </w:r>
    </w:p>
    <w:p w:rsidR="006E5EE6" w:rsidRPr="00AF0DA2" w:rsidRDefault="006E5EE6" w:rsidP="00B0195A">
      <w:pPr>
        <w:pStyle w:val="a9"/>
        <w:spacing w:line="276" w:lineRule="auto"/>
        <w:rPr>
          <w:rFonts w:cs="Times New Roman"/>
          <w:color w:val="000000" w:themeColor="text1"/>
          <w:szCs w:val="24"/>
        </w:rPr>
      </w:pPr>
      <w:r w:rsidRPr="00AF0DA2">
        <w:rPr>
          <w:rFonts w:cs="Times New Roman"/>
          <w:color w:val="000000" w:themeColor="text1"/>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6E5EE6" w:rsidRPr="00AF0DA2" w:rsidRDefault="006E5EE6" w:rsidP="00B0195A">
      <w:pPr>
        <w:pStyle w:val="a9"/>
        <w:spacing w:line="276" w:lineRule="auto"/>
        <w:rPr>
          <w:rFonts w:cs="Times New Roman"/>
          <w:color w:val="000000" w:themeColor="text1"/>
          <w:szCs w:val="24"/>
        </w:rPr>
      </w:pPr>
      <w:r w:rsidRPr="00AF0DA2">
        <w:rPr>
          <w:rFonts w:cs="Times New Roman"/>
          <w:color w:val="000000" w:themeColor="text1"/>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E5EE6" w:rsidRPr="00AF0DA2" w:rsidRDefault="006E5EE6" w:rsidP="00B0195A">
      <w:pPr>
        <w:pStyle w:val="a9"/>
        <w:spacing w:line="276" w:lineRule="auto"/>
        <w:rPr>
          <w:rFonts w:cs="Times New Roman"/>
          <w:color w:val="000000" w:themeColor="text1"/>
          <w:szCs w:val="24"/>
        </w:rPr>
      </w:pPr>
      <w:r w:rsidRPr="00AF0DA2">
        <w:rPr>
          <w:rFonts w:cs="Times New Roman"/>
          <w:color w:val="000000" w:themeColor="text1"/>
          <w:szCs w:val="24"/>
        </w:rPr>
        <w:t>испытаниям на гидравлические потери для получения гидравлических характеристик трубопроводов;</w:t>
      </w:r>
    </w:p>
    <w:p w:rsidR="006E5EE6" w:rsidRPr="00AF0DA2" w:rsidRDefault="006E5EE6" w:rsidP="00B0195A">
      <w:pPr>
        <w:pStyle w:val="a9"/>
        <w:spacing w:line="276" w:lineRule="auto"/>
        <w:rPr>
          <w:rFonts w:cs="Times New Roman"/>
          <w:color w:val="000000" w:themeColor="text1"/>
          <w:szCs w:val="24"/>
        </w:rPr>
      </w:pPr>
      <w:r w:rsidRPr="00AF0DA2">
        <w:rPr>
          <w:rFonts w:cs="Times New Roman"/>
          <w:color w:val="000000" w:themeColor="text1"/>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6E5EE6" w:rsidRPr="00AF0DA2" w:rsidRDefault="002959D9" w:rsidP="003C45FA">
      <w:pPr>
        <w:pStyle w:val="af0"/>
        <w:spacing w:after="0"/>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2959D9">
        <w:rPr>
          <w:rFonts w:ascii="Times New Roman" w:hAnsi="Times New Roman" w:cs="Times New Roman"/>
          <w:color w:val="000000" w:themeColor="text1"/>
          <w:sz w:val="24"/>
          <w:szCs w:val="24"/>
        </w:rPr>
        <w:t>осле окончания отопительного сезона ежегодно проводятся гидравлические испытания тепловых сетей города от городской котельной филиала АО «РИР» в городе Обнинске, ТЭЦ «ФЭИ», ГТУ ТЭЦ № 1, ПАО «КСК»</w:t>
      </w:r>
      <w:r w:rsidR="00A94B6E">
        <w:rPr>
          <w:rFonts w:ascii="Times New Roman" w:hAnsi="Times New Roman" w:cs="Times New Roman"/>
          <w:color w:val="000000" w:themeColor="text1"/>
          <w:sz w:val="24"/>
          <w:szCs w:val="24"/>
        </w:rPr>
        <w:t xml:space="preserve">, </w:t>
      </w:r>
      <w:r w:rsidR="00A94B6E" w:rsidRPr="00A94B6E">
        <w:rPr>
          <w:rFonts w:ascii="Times New Roman" w:hAnsi="Times New Roman" w:cs="Times New Roman"/>
          <w:color w:val="000000" w:themeColor="text1"/>
          <w:sz w:val="24"/>
          <w:szCs w:val="24"/>
        </w:rPr>
        <w:t xml:space="preserve">АО «ОНПП «Технология» им. А.Г.Ромашина» </w:t>
      </w:r>
      <w:r w:rsidRPr="002959D9">
        <w:rPr>
          <w:rFonts w:ascii="Times New Roman" w:hAnsi="Times New Roman" w:cs="Times New Roman"/>
          <w:color w:val="000000" w:themeColor="text1"/>
          <w:sz w:val="24"/>
          <w:szCs w:val="24"/>
        </w:rPr>
        <w:t xml:space="preserve"> с целью проверки тепловых сетей на прочность и плотность.</w:t>
      </w:r>
      <w:r w:rsidR="006E5EE6" w:rsidRPr="00AF0DA2">
        <w:rPr>
          <w:rFonts w:ascii="Times New Roman" w:hAnsi="Times New Roman" w:cs="Times New Roman"/>
          <w:color w:val="000000" w:themeColor="text1"/>
          <w:sz w:val="24"/>
          <w:szCs w:val="24"/>
        </w:rPr>
        <w:t xml:space="preserve">Испытания проводятся под давлением в подающем трубопроводе на котельной </w:t>
      </w:r>
      <w:r w:rsidR="001D15C0">
        <w:rPr>
          <w:rFonts w:ascii="Times New Roman" w:hAnsi="Times New Roman" w:cs="Times New Roman"/>
          <w:color w:val="000000" w:themeColor="text1"/>
          <w:sz w:val="24"/>
          <w:szCs w:val="24"/>
        </w:rPr>
        <w:t>АО «РИР»</w:t>
      </w:r>
      <w:r w:rsidR="006E5EE6" w:rsidRPr="00AF0DA2">
        <w:rPr>
          <w:rFonts w:ascii="Times New Roman" w:hAnsi="Times New Roman" w:cs="Times New Roman"/>
          <w:color w:val="000000" w:themeColor="text1"/>
          <w:sz w:val="24"/>
          <w:szCs w:val="24"/>
        </w:rPr>
        <w:t xml:space="preserve"> и ТЭЦ ФЭИ в 1,6 Мпа. По результатам испытаний составляется перечень участков тепловых сетей, дефекты на которых устраняются во время летних ремонтов.</w:t>
      </w:r>
      <w:r w:rsidR="00B33646" w:rsidRPr="00B33646">
        <w:rPr>
          <w:rFonts w:ascii="Times New Roman" w:hAnsi="Times New Roman" w:cs="Times New Roman"/>
          <w:color w:val="000000" w:themeColor="text1"/>
          <w:sz w:val="24"/>
          <w:szCs w:val="24"/>
        </w:rPr>
        <w:t>Кроме этого, 1 раз в 5 лет проводятся испытания тепловых сетей на максимальную температуру теплоносителя, на гидравлические и тепловые потери в тепловых сетях.</w:t>
      </w:r>
      <w:r w:rsidR="002856E4">
        <w:rPr>
          <w:rFonts w:ascii="Times New Roman" w:hAnsi="Times New Roman" w:cs="Times New Roman"/>
          <w:color w:val="000000" w:themeColor="text1"/>
          <w:sz w:val="24"/>
          <w:szCs w:val="24"/>
        </w:rPr>
        <w:t xml:space="preserve"> По результатам испытаний тепловых сетей ТЭЦ ФЭИ порывы не обнаружены.</w:t>
      </w:r>
    </w:p>
    <w:p w:rsidR="006E5EE6" w:rsidRPr="00AF0DA2" w:rsidRDefault="006E5EE6" w:rsidP="003C45F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p>
    <w:p w:rsidR="00121FE3" w:rsidRDefault="004F1BF7" w:rsidP="003C45FA">
      <w:pPr>
        <w:pStyle w:val="af0"/>
        <w:spacing w:after="0"/>
        <w:ind w:left="0" w:firstLine="567"/>
        <w:jc w:val="both"/>
        <w:rPr>
          <w:rFonts w:ascii="Times New Roman" w:hAnsi="Times New Roman" w:cs="Times New Roman"/>
          <w:color w:val="000000" w:themeColor="text1"/>
          <w:sz w:val="24"/>
          <w:szCs w:val="24"/>
        </w:rPr>
      </w:pPr>
      <w:r w:rsidRPr="004F1BF7">
        <w:rPr>
          <w:rFonts w:ascii="Times New Roman" w:hAnsi="Times New Roman" w:cs="Times New Roman"/>
          <w:color w:val="000000" w:themeColor="text1"/>
          <w:sz w:val="24"/>
          <w:szCs w:val="24"/>
        </w:rPr>
        <w:t xml:space="preserve">В процессе анализа документов </w:t>
      </w:r>
      <w:r>
        <w:rPr>
          <w:rFonts w:ascii="Times New Roman" w:hAnsi="Times New Roman" w:cs="Times New Roman"/>
          <w:color w:val="000000" w:themeColor="text1"/>
          <w:sz w:val="24"/>
          <w:szCs w:val="24"/>
        </w:rPr>
        <w:t xml:space="preserve">АО «НИФХИ» </w:t>
      </w:r>
      <w:r w:rsidRPr="004F1BF7">
        <w:rPr>
          <w:rFonts w:ascii="Times New Roman" w:hAnsi="Times New Roman" w:cs="Times New Roman"/>
          <w:color w:val="000000" w:themeColor="text1"/>
          <w:sz w:val="24"/>
          <w:szCs w:val="24"/>
        </w:rPr>
        <w:t>и результата технического диагностирования и расчетов проведения на техническом устройстве — трубопроводы ТС, примененные на ОПО «Участок трубопроводов теплосети», рег. № РО1-00056-0008, III класс опасности — соответствует требованиям промышленной безопасности.</w:t>
      </w:r>
    </w:p>
    <w:p w:rsidR="00A94B6E" w:rsidRDefault="00A94B6E" w:rsidP="00A94B6E">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 остальным источникам тепловой энергии в г. Обнинске информация о периодичности и виде проводимых испытаний на тепловых сетях не предоставлена. </w:t>
      </w:r>
    </w:p>
    <w:p w:rsidR="00614667" w:rsidRPr="00AF0DA2" w:rsidRDefault="006E5EE6"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05" w:name="_Toc198129436"/>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w:t>
      </w:r>
      <w:r w:rsidRPr="00AF0DA2">
        <w:rPr>
          <w:rFonts w:eastAsiaTheme="majorEastAsia"/>
          <w:b/>
          <w:bCs/>
          <w:color w:val="000000" w:themeColor="text1"/>
          <w:lang w:eastAsia="en-US"/>
        </w:rPr>
        <w:t xml:space="preserve"> теплоносителя</w:t>
      </w:r>
      <w:bookmarkEnd w:id="205"/>
    </w:p>
    <w:p w:rsidR="00480FBA" w:rsidRPr="00480FBA" w:rsidRDefault="00480FBA" w:rsidP="00B0195A">
      <w:pPr>
        <w:tabs>
          <w:tab w:val="left" w:pos="1129"/>
        </w:tabs>
        <w:spacing w:after="0"/>
        <w:ind w:firstLine="709"/>
        <w:jc w:val="both"/>
        <w:rPr>
          <w:rFonts w:ascii="Times New Roman" w:hAnsi="Times New Roman" w:cs="Times New Roman"/>
          <w:sz w:val="24"/>
          <w:szCs w:val="24"/>
        </w:rPr>
      </w:pPr>
      <w:bookmarkStart w:id="206" w:name="_Ref460256931"/>
      <w:bookmarkStart w:id="207" w:name="_Toc463361912"/>
      <w:r w:rsidRPr="00480FBA">
        <w:rPr>
          <w:rFonts w:ascii="Times New Roman" w:hAnsi="Times New Roman" w:cs="Times New Roman"/>
          <w:sz w:val="24"/>
          <w:szCs w:val="24"/>
        </w:rPr>
        <w:t>Цель нормирования потерь тепловой энергии – снижение или поддержание потерь на экономически обоснованном уровне. Расчет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от 27.07.2010 №190-ФЗ «О теплоснабжении», полномочия по утверждению нормативов потерь в тепловых сетях, расположенных в населенных пунктах с численностью менее 500 тыс. чел., переданы местным органам исполнительной власти.</w:t>
      </w:r>
    </w:p>
    <w:p w:rsidR="00480FBA" w:rsidRPr="00480FBA" w:rsidRDefault="00480FBA" w:rsidP="00B0195A">
      <w:pPr>
        <w:tabs>
          <w:tab w:val="left" w:pos="1129"/>
        </w:tabs>
        <w:spacing w:after="0"/>
        <w:ind w:firstLine="709"/>
        <w:jc w:val="both"/>
        <w:rPr>
          <w:rFonts w:ascii="Times New Roman" w:hAnsi="Times New Roman" w:cs="Times New Roman"/>
          <w:sz w:val="24"/>
          <w:szCs w:val="24"/>
        </w:rPr>
      </w:pPr>
      <w:r w:rsidRPr="00480FBA">
        <w:rPr>
          <w:rFonts w:ascii="Times New Roman" w:hAnsi="Times New Roman" w:cs="Times New Roman"/>
          <w:sz w:val="24"/>
          <w:szCs w:val="24"/>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тепловойэнергии:</w:t>
      </w:r>
    </w:p>
    <w:p w:rsidR="00480FBA" w:rsidRPr="00480FBA" w:rsidRDefault="00480FBA" w:rsidP="003834A8">
      <w:pPr>
        <w:pStyle w:val="af0"/>
        <w:widowControl w:val="0"/>
        <w:numPr>
          <w:ilvl w:val="0"/>
          <w:numId w:val="60"/>
        </w:numPr>
        <w:tabs>
          <w:tab w:val="left" w:pos="1136"/>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затратыипотеритеплоносителявпределахустановленныхнормназаполнениетрубопроводов тепловых сетей перед пуском после плановых ремонтов, а также при подключенииновыхучастков тепловыхсетей;</w:t>
      </w:r>
    </w:p>
    <w:p w:rsidR="00480FBA" w:rsidRPr="00480FBA" w:rsidRDefault="00480FBA" w:rsidP="003834A8">
      <w:pPr>
        <w:pStyle w:val="af0"/>
        <w:widowControl w:val="0"/>
        <w:numPr>
          <w:ilvl w:val="0"/>
          <w:numId w:val="60"/>
        </w:numPr>
        <w:tabs>
          <w:tab w:val="left" w:pos="1088"/>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на технологические сливы теплоносителясредствамиавтоматического регулированиятепловойнагрузки и защиты;</w:t>
      </w:r>
    </w:p>
    <w:p w:rsidR="00480FBA" w:rsidRPr="00480FBA" w:rsidRDefault="00480FBA" w:rsidP="003834A8">
      <w:pPr>
        <w:pStyle w:val="af0"/>
        <w:widowControl w:val="0"/>
        <w:numPr>
          <w:ilvl w:val="0"/>
          <w:numId w:val="60"/>
        </w:numPr>
        <w:tabs>
          <w:tab w:val="left" w:pos="1164"/>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техническиобоснованныйрасходтеплоносителянаплановыеэксплуатационныеиспытания;</w:t>
      </w:r>
    </w:p>
    <w:p w:rsidR="00480FBA" w:rsidRPr="00480FBA" w:rsidRDefault="00480FBA" w:rsidP="003834A8">
      <w:pPr>
        <w:pStyle w:val="af0"/>
        <w:widowControl w:val="0"/>
        <w:numPr>
          <w:ilvl w:val="0"/>
          <w:numId w:val="60"/>
        </w:numPr>
        <w:tabs>
          <w:tab w:val="left" w:pos="1023"/>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потеритепловойэнергиисзатратамиипотерямитеплоносителячерезтеплоизоляционныеконструкции;</w:t>
      </w:r>
    </w:p>
    <w:p w:rsidR="00480FBA" w:rsidRPr="00480FBA" w:rsidRDefault="00480FBA" w:rsidP="003834A8">
      <w:pPr>
        <w:pStyle w:val="af0"/>
        <w:widowControl w:val="0"/>
        <w:numPr>
          <w:ilvl w:val="0"/>
          <w:numId w:val="60"/>
        </w:numPr>
        <w:tabs>
          <w:tab w:val="left" w:pos="1052"/>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потери теплоносителя через неплотности в арматуре и трубопроводах тепловых сетей впределах,установленныхправилами.</w:t>
      </w:r>
    </w:p>
    <w:p w:rsidR="00480FBA" w:rsidRPr="00480FBA" w:rsidRDefault="00480FBA" w:rsidP="003834A8">
      <w:pPr>
        <w:pStyle w:val="af0"/>
        <w:widowControl w:val="0"/>
        <w:numPr>
          <w:ilvl w:val="0"/>
          <w:numId w:val="60"/>
        </w:numPr>
        <w:tabs>
          <w:tab w:val="left" w:pos="1244"/>
        </w:tabs>
        <w:autoSpaceDE w:val="0"/>
        <w:autoSpaceDN w:val="0"/>
        <w:spacing w:after="0"/>
        <w:ind w:left="0" w:firstLine="709"/>
        <w:contextualSpacing w:val="0"/>
        <w:jc w:val="both"/>
        <w:rPr>
          <w:rFonts w:ascii="Times New Roman" w:hAnsi="Times New Roman" w:cs="Times New Roman"/>
          <w:sz w:val="24"/>
          <w:szCs w:val="24"/>
        </w:rPr>
      </w:pPr>
      <w:r w:rsidRPr="00480FBA">
        <w:rPr>
          <w:rFonts w:ascii="Times New Roman" w:hAnsi="Times New Roman" w:cs="Times New Roman"/>
          <w:sz w:val="24"/>
          <w:szCs w:val="24"/>
        </w:rPr>
        <w:t>затратыэлектрическойэнергиинаприводоборудования,обеспечивающегофункционирование систем транспорта тепловой энергии и теплоносителей. Расчет производится в</w:t>
      </w:r>
      <w:r w:rsidRPr="00480FBA">
        <w:rPr>
          <w:rFonts w:ascii="Times New Roman" w:hAnsi="Times New Roman" w:cs="Times New Roman"/>
          <w:spacing w:val="-1"/>
          <w:sz w:val="24"/>
          <w:szCs w:val="24"/>
        </w:rPr>
        <w:t>соответствиисИнструкцией,утвержденнойПриказомМинэнерго</w:t>
      </w:r>
      <w:r w:rsidRPr="00480FBA">
        <w:rPr>
          <w:rFonts w:ascii="Times New Roman" w:hAnsi="Times New Roman" w:cs="Times New Roman"/>
          <w:sz w:val="24"/>
          <w:szCs w:val="24"/>
        </w:rPr>
        <w:t>Россииот30.12.2008г.№325«Обутверждении порядка определения нормативов технологических потерь при передаче тепловойэнергии,теплоносителя».</w:t>
      </w:r>
    </w:p>
    <w:p w:rsidR="00480FBA" w:rsidRPr="00480FBA" w:rsidRDefault="00480FBA" w:rsidP="00B0195A">
      <w:pPr>
        <w:tabs>
          <w:tab w:val="left" w:pos="1129"/>
        </w:tabs>
        <w:spacing w:after="0"/>
        <w:ind w:firstLine="709"/>
        <w:jc w:val="both"/>
        <w:rPr>
          <w:rFonts w:ascii="Times New Roman" w:hAnsi="Times New Roman" w:cs="Times New Roman"/>
          <w:sz w:val="24"/>
          <w:szCs w:val="24"/>
        </w:rPr>
      </w:pPr>
      <w:r w:rsidRPr="00480FBA">
        <w:rPr>
          <w:rFonts w:ascii="Times New Roman" w:hAnsi="Times New Roman" w:cs="Times New Roman"/>
          <w:sz w:val="24"/>
          <w:szCs w:val="24"/>
        </w:rPr>
        <w:t>Предоставленныетеплоснабжающимиорганизацияминормативные</w:t>
      </w:r>
      <w:r w:rsidRPr="00480FBA">
        <w:rPr>
          <w:rFonts w:ascii="Times New Roman" w:hAnsi="Times New Roman" w:cs="Times New Roman"/>
          <w:spacing w:val="1"/>
          <w:sz w:val="24"/>
          <w:szCs w:val="24"/>
        </w:rPr>
        <w:t xml:space="preserve"> и фактические </w:t>
      </w:r>
      <w:r w:rsidRPr="00480FBA">
        <w:rPr>
          <w:rFonts w:ascii="Times New Roman" w:hAnsi="Times New Roman" w:cs="Times New Roman"/>
          <w:sz w:val="24"/>
          <w:szCs w:val="24"/>
        </w:rPr>
        <w:t>потерипри передачетепловой энергии, приведеныв</w:t>
      </w:r>
      <w:r w:rsidRPr="008F297E">
        <w:rPr>
          <w:rFonts w:ascii="Times New Roman" w:hAnsi="Times New Roman" w:cs="Times New Roman"/>
          <w:sz w:val="24"/>
          <w:szCs w:val="24"/>
        </w:rPr>
        <w:t>таблице</w:t>
      </w:r>
      <w:r w:rsidR="008F297E" w:rsidRPr="008F297E">
        <w:rPr>
          <w:rFonts w:ascii="Times New Roman" w:hAnsi="Times New Roman" w:cs="Times New Roman"/>
          <w:sz w:val="24"/>
          <w:szCs w:val="24"/>
        </w:rPr>
        <w:t>4</w:t>
      </w:r>
      <w:r w:rsidR="00941D27">
        <w:rPr>
          <w:rFonts w:ascii="Times New Roman" w:hAnsi="Times New Roman" w:cs="Times New Roman"/>
          <w:sz w:val="24"/>
          <w:szCs w:val="24"/>
        </w:rPr>
        <w:t>5</w:t>
      </w:r>
      <w:r w:rsidR="003D2471" w:rsidRPr="008F297E">
        <w:rPr>
          <w:rFonts w:ascii="Times New Roman" w:hAnsi="Times New Roman" w:cs="Times New Roman"/>
          <w:sz w:val="24"/>
          <w:szCs w:val="24"/>
        </w:rPr>
        <w:t>.</w:t>
      </w:r>
    </w:p>
    <w:p w:rsidR="006E5EE6" w:rsidRDefault="006E5EE6" w:rsidP="008F297E">
      <w:pPr>
        <w:keepNext/>
        <w:spacing w:before="120" w:after="0"/>
        <w:jc w:val="both"/>
        <w:rPr>
          <w:rFonts w:ascii="Times New Roman" w:eastAsia="Calibri" w:hAnsi="Times New Roman" w:cs="Times New Roman"/>
          <w:b/>
          <w:color w:val="000000" w:themeColor="text1"/>
          <w:spacing w:val="-12"/>
          <w:sz w:val="24"/>
          <w:szCs w:val="24"/>
        </w:rPr>
      </w:pPr>
      <w:bookmarkStart w:id="208" w:name="_Toc198128963"/>
      <w:r w:rsidRPr="00503E6D">
        <w:rPr>
          <w:rFonts w:ascii="Times New Roman" w:eastAsia="Calibri" w:hAnsi="Times New Roman" w:cs="Times New Roman"/>
          <w:b/>
          <w:color w:val="000000" w:themeColor="text1"/>
          <w:spacing w:val="-12"/>
          <w:sz w:val="24"/>
          <w:szCs w:val="24"/>
        </w:rPr>
        <w:t xml:space="preserve">Таблица </w:t>
      </w:r>
      <w:r w:rsidR="00FA70C7" w:rsidRPr="00503E6D">
        <w:rPr>
          <w:rFonts w:ascii="Times New Roman" w:eastAsia="Calibri" w:hAnsi="Times New Roman" w:cs="Times New Roman"/>
          <w:b/>
          <w:color w:val="000000" w:themeColor="text1"/>
          <w:spacing w:val="-12"/>
          <w:sz w:val="24"/>
          <w:szCs w:val="24"/>
        </w:rPr>
        <w:fldChar w:fldCharType="begin"/>
      </w:r>
      <w:r w:rsidRPr="00503E6D">
        <w:rPr>
          <w:rFonts w:ascii="Times New Roman" w:eastAsia="Calibri" w:hAnsi="Times New Roman" w:cs="Times New Roman"/>
          <w:b/>
          <w:color w:val="000000" w:themeColor="text1"/>
          <w:spacing w:val="-12"/>
          <w:sz w:val="24"/>
          <w:szCs w:val="24"/>
        </w:rPr>
        <w:instrText xml:space="preserve"> SEQ Таблица \* ARABIC </w:instrText>
      </w:r>
      <w:r w:rsidR="00FA70C7" w:rsidRPr="00503E6D">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45</w:t>
      </w:r>
      <w:r w:rsidR="00FA70C7" w:rsidRPr="00503E6D">
        <w:rPr>
          <w:rFonts w:ascii="Times New Roman" w:eastAsia="Calibri" w:hAnsi="Times New Roman" w:cs="Times New Roman"/>
          <w:b/>
          <w:color w:val="000000" w:themeColor="text1"/>
          <w:spacing w:val="-12"/>
          <w:sz w:val="24"/>
          <w:szCs w:val="24"/>
        </w:rPr>
        <w:fldChar w:fldCharType="end"/>
      </w:r>
      <w:bookmarkEnd w:id="206"/>
      <w:r w:rsidRPr="00503E6D">
        <w:rPr>
          <w:rFonts w:ascii="Times New Roman" w:eastAsia="Calibri" w:hAnsi="Times New Roman" w:cs="Times New Roman"/>
          <w:b/>
          <w:color w:val="000000" w:themeColor="text1"/>
          <w:spacing w:val="-12"/>
          <w:sz w:val="24"/>
          <w:szCs w:val="24"/>
        </w:rPr>
        <w:t xml:space="preserve"> –</w:t>
      </w:r>
      <w:bookmarkEnd w:id="207"/>
      <w:r w:rsidR="00480FBA" w:rsidRPr="00480FBA">
        <w:rPr>
          <w:rFonts w:ascii="Times New Roman" w:eastAsia="Calibri" w:hAnsi="Times New Roman" w:cs="Times New Roman"/>
          <w:b/>
          <w:color w:val="000000" w:themeColor="text1"/>
          <w:spacing w:val="-12"/>
          <w:sz w:val="24"/>
          <w:szCs w:val="24"/>
        </w:rPr>
        <w:t xml:space="preserve">Динамика изменения нормативных и фактических потерь тепловой энергии тепловых сетей, </w:t>
      </w:r>
      <w:r w:rsidR="00CF08C9">
        <w:rPr>
          <w:rFonts w:ascii="Times New Roman" w:eastAsia="Calibri" w:hAnsi="Times New Roman" w:cs="Times New Roman"/>
          <w:b/>
          <w:color w:val="000000" w:themeColor="text1"/>
          <w:spacing w:val="-12"/>
          <w:sz w:val="24"/>
          <w:szCs w:val="24"/>
        </w:rPr>
        <w:t xml:space="preserve">тыс. </w:t>
      </w:r>
      <w:r w:rsidR="00480FBA" w:rsidRPr="00480FBA">
        <w:rPr>
          <w:rFonts w:ascii="Times New Roman" w:eastAsia="Calibri" w:hAnsi="Times New Roman" w:cs="Times New Roman"/>
          <w:b/>
          <w:color w:val="000000" w:themeColor="text1"/>
          <w:spacing w:val="-12"/>
          <w:sz w:val="24"/>
          <w:szCs w:val="24"/>
        </w:rPr>
        <w:t>Гкал</w:t>
      </w:r>
      <w:bookmarkEnd w:id="208"/>
    </w:p>
    <w:tbl>
      <w:tblPr>
        <w:tblW w:w="5000" w:type="pct"/>
        <w:jc w:val="center"/>
        <w:tblCellMar>
          <w:left w:w="0" w:type="dxa"/>
          <w:right w:w="0" w:type="dxa"/>
        </w:tblCellMar>
        <w:tblLook w:val="04A0"/>
      </w:tblPr>
      <w:tblGrid>
        <w:gridCol w:w="1565"/>
        <w:gridCol w:w="1780"/>
        <w:gridCol w:w="2107"/>
        <w:gridCol w:w="1609"/>
        <w:gridCol w:w="1509"/>
        <w:gridCol w:w="1225"/>
      </w:tblGrid>
      <w:tr w:rsidR="00480FBA" w:rsidRPr="003B1892" w:rsidTr="003D2471">
        <w:trPr>
          <w:tblHeade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Год актуализации (разработки)</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Магистральные тепловые сети (нормативные потери тепловой энергии)</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Распределительные тепловые сети (нормативные потери тепловой энергии)</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Всего (нормативные потери тепловой энергии)</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Фактические потери тепловой энергии</w:t>
            </w:r>
          </w:p>
        </w:tc>
        <w:tc>
          <w:tcPr>
            <w:tcW w:w="641" w:type="pct"/>
            <w:tcBorders>
              <w:top w:val="single" w:sz="6" w:space="0" w:color="000000"/>
              <w:left w:val="single" w:sz="6" w:space="0" w:color="000000"/>
              <w:bottom w:val="single" w:sz="6" w:space="0" w:color="000000"/>
              <w:right w:val="single" w:sz="6" w:space="0" w:color="000000"/>
            </w:tcBorders>
          </w:tcPr>
          <w:p w:rsidR="00480FBA" w:rsidRPr="00214618" w:rsidRDefault="00480FBA" w:rsidP="00B0195A">
            <w:pPr>
              <w:pStyle w:val="formattext"/>
              <w:spacing w:before="0" w:beforeAutospacing="0" w:after="0" w:afterAutospacing="0" w:line="276" w:lineRule="auto"/>
              <w:jc w:val="center"/>
              <w:textAlignment w:val="baseline"/>
              <w:rPr>
                <w:b/>
                <w:sz w:val="20"/>
                <w:szCs w:val="20"/>
              </w:rPr>
            </w:pPr>
            <w:r w:rsidRPr="00214618">
              <w:rPr>
                <w:b/>
                <w:sz w:val="20"/>
                <w:szCs w:val="20"/>
              </w:rPr>
              <w:t>Всего в % от отпущенной тепловой энергии в тепловые сети</w:t>
            </w:r>
          </w:p>
        </w:tc>
      </w:tr>
      <w:tr w:rsidR="00CF08C9" w:rsidRPr="003B1892" w:rsidTr="00CF08C9">
        <w:trPr>
          <w:tblHeader/>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CF08C9" w:rsidRPr="00321B09" w:rsidRDefault="00CF08C9" w:rsidP="00B0195A">
            <w:pPr>
              <w:pStyle w:val="formattext"/>
              <w:spacing w:before="0" w:beforeAutospacing="0" w:after="0" w:afterAutospacing="0" w:line="276" w:lineRule="auto"/>
              <w:jc w:val="center"/>
              <w:textAlignment w:val="baseline"/>
              <w:rPr>
                <w:sz w:val="20"/>
                <w:szCs w:val="20"/>
              </w:rPr>
            </w:pPr>
            <w:r>
              <w:rPr>
                <w:sz w:val="20"/>
                <w:szCs w:val="20"/>
              </w:rPr>
              <w:t>АО «РИР»</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B0195A">
            <w:pPr>
              <w:pStyle w:val="formattext"/>
              <w:spacing w:before="0" w:beforeAutospacing="0" w:after="0" w:afterAutospacing="0" w:line="276" w:lineRule="auto"/>
              <w:jc w:val="center"/>
              <w:textAlignment w:val="baseline"/>
              <w:rPr>
                <w:sz w:val="20"/>
                <w:szCs w:val="20"/>
              </w:rPr>
            </w:pPr>
            <w:r w:rsidRPr="003B1892">
              <w:rPr>
                <w:sz w:val="20"/>
                <w:szCs w:val="20"/>
              </w:rPr>
              <w:t>2020</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130</w:t>
            </w:r>
            <w:r>
              <w:rPr>
                <w:rFonts w:ascii="Times New Roman" w:hAnsi="Times New Roman" w:cs="Times New Roman"/>
                <w:sz w:val="20"/>
                <w:szCs w:val="20"/>
              </w:rPr>
              <w:t>,</w:t>
            </w:r>
            <w:r>
              <w:rPr>
                <w:rFonts w:ascii="Times New Roman" w:hAnsi="Times New Roman" w:cs="Times New Roman"/>
                <w:sz w:val="20"/>
                <w:szCs w:val="20"/>
                <w:lang w:val="en-US"/>
              </w:rPr>
              <w:t>206</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130</w:t>
            </w:r>
            <w:r>
              <w:rPr>
                <w:rFonts w:ascii="Times New Roman" w:hAnsi="Times New Roman" w:cs="Times New Roman"/>
                <w:sz w:val="20"/>
                <w:szCs w:val="20"/>
              </w:rPr>
              <w:t>,</w:t>
            </w:r>
            <w:r>
              <w:rPr>
                <w:rFonts w:ascii="Times New Roman" w:hAnsi="Times New Roman" w:cs="Times New Roman"/>
                <w:sz w:val="20"/>
                <w:szCs w:val="20"/>
                <w:lang w:val="en-US"/>
              </w:rPr>
              <w:t>206</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EF4A56" w:rsidRDefault="001839E2" w:rsidP="00CF08C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96</w:t>
            </w:r>
            <w:r>
              <w:rPr>
                <w:rFonts w:ascii="Times New Roman" w:hAnsi="Times New Roman" w:cs="Times New Roman"/>
                <w:sz w:val="20"/>
                <w:szCs w:val="20"/>
              </w:rPr>
              <w:t>,</w:t>
            </w:r>
            <w:r>
              <w:rPr>
                <w:rFonts w:ascii="Times New Roman" w:hAnsi="Times New Roman" w:cs="Times New Roman"/>
                <w:sz w:val="20"/>
                <w:szCs w:val="20"/>
                <w:lang w:val="en-US"/>
              </w:rPr>
              <w:t>263</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sz w:val="20"/>
                <w:szCs w:val="20"/>
                <w:lang w:val="en-US"/>
              </w:rPr>
            </w:pPr>
            <w:r w:rsidRPr="003D2471">
              <w:rPr>
                <w:rFonts w:ascii="Times New Roman" w:hAnsi="Times New Roman" w:cs="Times New Roman"/>
                <w:bCs/>
                <w:iCs/>
                <w:color w:val="000000"/>
                <w:sz w:val="20"/>
                <w:szCs w:val="20"/>
              </w:rPr>
              <w:t>15%</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B0195A">
            <w:pPr>
              <w:pStyle w:val="formattext"/>
              <w:spacing w:before="0" w:beforeAutospacing="0" w:after="0" w:afterAutospacing="0" w:line="276" w:lineRule="auto"/>
              <w:jc w:val="center"/>
              <w:textAlignment w:val="baseline"/>
              <w:rPr>
                <w:sz w:val="20"/>
                <w:szCs w:val="20"/>
              </w:rPr>
            </w:pPr>
            <w:r w:rsidRPr="003B1892">
              <w:rPr>
                <w:sz w:val="20"/>
                <w:szCs w:val="20"/>
              </w:rPr>
              <w:t>2021</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129</w:t>
            </w:r>
            <w:r>
              <w:rPr>
                <w:rFonts w:ascii="Times New Roman" w:hAnsi="Times New Roman" w:cs="Times New Roman"/>
                <w:sz w:val="20"/>
                <w:szCs w:val="20"/>
              </w:rPr>
              <w:t>,</w:t>
            </w:r>
            <w:r>
              <w:rPr>
                <w:rFonts w:ascii="Times New Roman" w:hAnsi="Times New Roman" w:cs="Times New Roman"/>
                <w:sz w:val="20"/>
                <w:szCs w:val="20"/>
                <w:lang w:val="en-US"/>
              </w:rPr>
              <w:t>920</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129</w:t>
            </w:r>
            <w:r>
              <w:rPr>
                <w:rFonts w:ascii="Times New Roman" w:hAnsi="Times New Roman" w:cs="Times New Roman"/>
                <w:sz w:val="20"/>
                <w:szCs w:val="20"/>
              </w:rPr>
              <w:t>,</w:t>
            </w:r>
            <w:r>
              <w:rPr>
                <w:rFonts w:ascii="Times New Roman" w:hAnsi="Times New Roman" w:cs="Times New Roman"/>
                <w:sz w:val="20"/>
                <w:szCs w:val="20"/>
                <w:lang w:val="en-US"/>
              </w:rPr>
              <w:t>920</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EF4A56" w:rsidRDefault="001839E2" w:rsidP="00CF08C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140</w:t>
            </w:r>
            <w:r>
              <w:rPr>
                <w:rFonts w:ascii="Times New Roman" w:hAnsi="Times New Roman" w:cs="Times New Roman"/>
                <w:sz w:val="20"/>
                <w:szCs w:val="20"/>
              </w:rPr>
              <w:t>,</w:t>
            </w:r>
            <w:r>
              <w:rPr>
                <w:rFonts w:ascii="Times New Roman" w:hAnsi="Times New Roman" w:cs="Times New Roman"/>
                <w:sz w:val="20"/>
                <w:szCs w:val="20"/>
                <w:lang w:val="en-US"/>
              </w:rPr>
              <w:t>298</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sz w:val="20"/>
                <w:szCs w:val="20"/>
                <w:lang w:val="en-US"/>
              </w:rPr>
            </w:pPr>
            <w:r w:rsidRPr="003D2471">
              <w:rPr>
                <w:rFonts w:ascii="Times New Roman" w:hAnsi="Times New Roman" w:cs="Times New Roman"/>
                <w:bCs/>
                <w:iCs/>
                <w:color w:val="000000"/>
                <w:sz w:val="20"/>
                <w:szCs w:val="20"/>
              </w:rPr>
              <w:t>13%</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B0195A">
            <w:pPr>
              <w:pStyle w:val="formattext"/>
              <w:spacing w:before="0" w:beforeAutospacing="0" w:after="0" w:afterAutospacing="0" w:line="276" w:lineRule="auto"/>
              <w:jc w:val="center"/>
              <w:textAlignment w:val="baseline"/>
              <w:rPr>
                <w:sz w:val="20"/>
                <w:szCs w:val="20"/>
              </w:rPr>
            </w:pPr>
            <w:r w:rsidRPr="003B1892">
              <w:rPr>
                <w:sz w:val="20"/>
                <w:szCs w:val="20"/>
              </w:rPr>
              <w:t>2022</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136</w:t>
            </w:r>
            <w:r>
              <w:rPr>
                <w:rFonts w:ascii="Times New Roman" w:hAnsi="Times New Roman" w:cs="Times New Roman"/>
                <w:sz w:val="20"/>
                <w:szCs w:val="20"/>
              </w:rPr>
              <w:t>,</w:t>
            </w:r>
            <w:r>
              <w:rPr>
                <w:rFonts w:ascii="Times New Roman" w:hAnsi="Times New Roman" w:cs="Times New Roman"/>
                <w:sz w:val="20"/>
                <w:szCs w:val="20"/>
                <w:lang w:val="en-US"/>
              </w:rPr>
              <w:t>585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136</w:t>
            </w:r>
            <w:r>
              <w:rPr>
                <w:rFonts w:ascii="Times New Roman" w:hAnsi="Times New Roman" w:cs="Times New Roman"/>
                <w:sz w:val="20"/>
                <w:szCs w:val="20"/>
              </w:rPr>
              <w:t>,</w:t>
            </w:r>
            <w:r>
              <w:rPr>
                <w:rFonts w:ascii="Times New Roman" w:hAnsi="Times New Roman" w:cs="Times New Roman"/>
                <w:sz w:val="20"/>
                <w:szCs w:val="20"/>
                <w:lang w:val="en-US"/>
              </w:rPr>
              <w:t>585</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EF4A56" w:rsidRDefault="001839E2" w:rsidP="00CF08C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119</w:t>
            </w:r>
            <w:r>
              <w:rPr>
                <w:rFonts w:ascii="Times New Roman" w:hAnsi="Times New Roman" w:cs="Times New Roman"/>
                <w:sz w:val="20"/>
                <w:szCs w:val="20"/>
              </w:rPr>
              <w:t>,</w:t>
            </w:r>
            <w:r>
              <w:rPr>
                <w:rFonts w:ascii="Times New Roman" w:hAnsi="Times New Roman" w:cs="Times New Roman"/>
                <w:sz w:val="20"/>
                <w:szCs w:val="20"/>
                <w:lang w:val="en-US"/>
              </w:rPr>
              <w:t>777</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sz w:val="20"/>
                <w:szCs w:val="20"/>
                <w:lang w:val="en-US"/>
              </w:rPr>
            </w:pPr>
            <w:r w:rsidRPr="003D2471">
              <w:rPr>
                <w:rFonts w:ascii="Times New Roman" w:hAnsi="Times New Roman" w:cs="Times New Roman"/>
                <w:bCs/>
                <w:iCs/>
                <w:color w:val="000000"/>
                <w:sz w:val="20"/>
                <w:szCs w:val="20"/>
              </w:rPr>
              <w:t>14%</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B0195A">
            <w:pPr>
              <w:pStyle w:val="formattext"/>
              <w:spacing w:before="0" w:beforeAutospacing="0" w:after="0" w:afterAutospacing="0" w:line="276" w:lineRule="auto"/>
              <w:jc w:val="center"/>
              <w:textAlignment w:val="baseline"/>
              <w:rPr>
                <w:sz w:val="20"/>
                <w:szCs w:val="20"/>
              </w:rPr>
            </w:pPr>
            <w:r w:rsidRPr="003B1892">
              <w:rPr>
                <w:sz w:val="20"/>
                <w:szCs w:val="20"/>
              </w:rPr>
              <w:lastRenderedPageBreak/>
              <w:t>2023</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134</w:t>
            </w:r>
            <w:r>
              <w:rPr>
                <w:rFonts w:ascii="Times New Roman" w:hAnsi="Times New Roman" w:cs="Times New Roman"/>
                <w:sz w:val="20"/>
                <w:szCs w:val="20"/>
              </w:rPr>
              <w:t>,</w:t>
            </w:r>
            <w:r>
              <w:rPr>
                <w:rFonts w:ascii="Times New Roman" w:hAnsi="Times New Roman" w:cs="Times New Roman"/>
                <w:sz w:val="20"/>
                <w:szCs w:val="20"/>
                <w:lang w:val="en-US"/>
              </w:rPr>
              <w:t>998</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134</w:t>
            </w:r>
            <w:r>
              <w:rPr>
                <w:rFonts w:ascii="Times New Roman" w:hAnsi="Times New Roman" w:cs="Times New Roman"/>
                <w:sz w:val="20"/>
                <w:szCs w:val="20"/>
              </w:rPr>
              <w:t>,</w:t>
            </w:r>
            <w:r>
              <w:rPr>
                <w:rFonts w:ascii="Times New Roman" w:hAnsi="Times New Roman" w:cs="Times New Roman"/>
                <w:sz w:val="20"/>
                <w:szCs w:val="20"/>
                <w:lang w:val="en-US"/>
              </w:rPr>
              <w:t>998</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EF4A56" w:rsidRDefault="001839E2" w:rsidP="00CF08C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103</w:t>
            </w:r>
            <w:r>
              <w:rPr>
                <w:rFonts w:ascii="Times New Roman" w:hAnsi="Times New Roman" w:cs="Times New Roman"/>
                <w:sz w:val="20"/>
                <w:szCs w:val="20"/>
              </w:rPr>
              <w:t>,</w:t>
            </w:r>
            <w:r>
              <w:rPr>
                <w:rFonts w:ascii="Times New Roman" w:hAnsi="Times New Roman" w:cs="Times New Roman"/>
                <w:sz w:val="20"/>
                <w:szCs w:val="20"/>
                <w:lang w:val="en-US"/>
              </w:rPr>
              <w:t>826</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sz w:val="20"/>
                <w:szCs w:val="20"/>
                <w:lang w:val="en-US"/>
              </w:rPr>
            </w:pPr>
            <w:r w:rsidRPr="003D2471">
              <w:rPr>
                <w:rFonts w:ascii="Times New Roman" w:hAnsi="Times New Roman" w:cs="Times New Roman"/>
                <w:bCs/>
                <w:iCs/>
                <w:color w:val="000000"/>
                <w:sz w:val="20"/>
                <w:szCs w:val="20"/>
              </w:rPr>
              <w:t>15%</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B0195A">
            <w:pPr>
              <w:pStyle w:val="formattext"/>
              <w:spacing w:before="0" w:beforeAutospacing="0" w:after="0" w:afterAutospacing="0" w:line="276" w:lineRule="auto"/>
              <w:jc w:val="center"/>
              <w:textAlignment w:val="baseline"/>
              <w:rPr>
                <w:sz w:val="20"/>
                <w:szCs w:val="20"/>
              </w:rPr>
            </w:pPr>
            <w:r w:rsidRPr="003B1892">
              <w:rPr>
                <w:sz w:val="20"/>
                <w:szCs w:val="20"/>
              </w:rPr>
              <w:t>2024</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133</w:t>
            </w:r>
            <w:r>
              <w:rPr>
                <w:rFonts w:ascii="Times New Roman" w:hAnsi="Times New Roman" w:cs="Times New Roman"/>
                <w:sz w:val="20"/>
                <w:szCs w:val="20"/>
              </w:rPr>
              <w:t>,</w:t>
            </w:r>
            <w:r>
              <w:rPr>
                <w:rFonts w:ascii="Times New Roman" w:hAnsi="Times New Roman" w:cs="Times New Roman"/>
                <w:sz w:val="20"/>
                <w:szCs w:val="20"/>
                <w:lang w:val="en-US"/>
              </w:rPr>
              <w:t>113</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r>
              <w:rPr>
                <w:rFonts w:ascii="Times New Roman" w:hAnsi="Times New Roman" w:cs="Times New Roman"/>
                <w:sz w:val="20"/>
                <w:szCs w:val="20"/>
                <w:lang w:val="en-US"/>
              </w:rPr>
              <w:t>133</w:t>
            </w:r>
            <w:r>
              <w:rPr>
                <w:rFonts w:ascii="Times New Roman" w:hAnsi="Times New Roman" w:cs="Times New Roman"/>
                <w:sz w:val="20"/>
                <w:szCs w:val="20"/>
              </w:rPr>
              <w:t>,</w:t>
            </w:r>
            <w:r>
              <w:rPr>
                <w:rFonts w:ascii="Times New Roman" w:hAnsi="Times New Roman" w:cs="Times New Roman"/>
                <w:sz w:val="20"/>
                <w:szCs w:val="20"/>
                <w:lang w:val="en-US"/>
              </w:rPr>
              <w:t>113</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839E2" w:rsidRPr="003B1892" w:rsidRDefault="001839E2" w:rsidP="00CF08C9">
            <w:pPr>
              <w:spacing w:after="0"/>
              <w:jc w:val="center"/>
              <w:rPr>
                <w:rFonts w:ascii="Times New Roman" w:hAnsi="Times New Roman" w:cs="Times New Roman"/>
                <w:sz w:val="20"/>
                <w:szCs w:val="20"/>
              </w:rPr>
            </w:pP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sz w:val="20"/>
                <w:szCs w:val="20"/>
              </w:rPr>
            </w:pPr>
            <w:r w:rsidRPr="003D2471">
              <w:rPr>
                <w:rFonts w:ascii="Times New Roman" w:hAnsi="Times New Roman" w:cs="Times New Roman"/>
                <w:bCs/>
                <w:iCs/>
                <w:color w:val="000000"/>
                <w:sz w:val="20"/>
                <w:szCs w:val="20"/>
              </w:rPr>
              <w:t>14%</w:t>
            </w:r>
          </w:p>
        </w:tc>
      </w:tr>
      <w:tr w:rsidR="00CF08C9" w:rsidRPr="003B1892" w:rsidTr="00CF08C9">
        <w:trPr>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F08C9" w:rsidRPr="003D2471" w:rsidRDefault="00CF08C9" w:rsidP="00B0195A">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ПАО «КСК»</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pStyle w:val="formattext"/>
              <w:spacing w:before="0" w:beforeAutospacing="0" w:after="0" w:afterAutospacing="0" w:line="276" w:lineRule="auto"/>
              <w:jc w:val="center"/>
              <w:textAlignment w:val="baseline"/>
              <w:rPr>
                <w:sz w:val="20"/>
                <w:szCs w:val="20"/>
              </w:rPr>
            </w:pPr>
            <w:r w:rsidRPr="003B1892">
              <w:rPr>
                <w:sz w:val="20"/>
                <w:szCs w:val="20"/>
              </w:rPr>
              <w:t>2020</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CF08C9">
              <w:rPr>
                <w:rFonts w:ascii="Times New Roman" w:hAnsi="Times New Roman" w:cs="Times New Roman"/>
                <w:sz w:val="20"/>
                <w:szCs w:val="20"/>
                <w:lang w:val="en-US"/>
              </w:rPr>
              <w:t>5,2</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Default="001839E2" w:rsidP="00CF08C9">
            <w:pPr>
              <w:spacing w:after="0"/>
              <w:jc w:val="center"/>
              <w:rPr>
                <w:rFonts w:ascii="Times New Roman" w:hAnsi="Times New Roman" w:cs="Times New Roman"/>
                <w:sz w:val="20"/>
                <w:szCs w:val="20"/>
                <w:lang w:val="en-US"/>
              </w:rPr>
            </w:pP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063C49">
              <w:rPr>
                <w:rFonts w:ascii="Times New Roman" w:hAnsi="Times New Roman" w:cs="Times New Roman"/>
                <w:sz w:val="20"/>
                <w:szCs w:val="20"/>
              </w:rPr>
              <w:t>5,2</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9%</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pStyle w:val="formattext"/>
              <w:spacing w:before="0" w:beforeAutospacing="0" w:after="0" w:afterAutospacing="0" w:line="276" w:lineRule="auto"/>
              <w:jc w:val="center"/>
              <w:textAlignment w:val="baseline"/>
              <w:rPr>
                <w:sz w:val="20"/>
                <w:szCs w:val="20"/>
              </w:rPr>
            </w:pPr>
            <w:r w:rsidRPr="003B1892">
              <w:rPr>
                <w:sz w:val="20"/>
                <w:szCs w:val="20"/>
              </w:rPr>
              <w:t>2021</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CF08C9">
              <w:rPr>
                <w:rFonts w:ascii="Times New Roman" w:hAnsi="Times New Roman" w:cs="Times New Roman"/>
                <w:sz w:val="20"/>
                <w:szCs w:val="20"/>
                <w:lang w:val="en-US"/>
              </w:rPr>
              <w:t>8,3</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Default="001839E2" w:rsidP="00CF08C9">
            <w:pPr>
              <w:spacing w:after="0"/>
              <w:jc w:val="center"/>
              <w:rPr>
                <w:rFonts w:ascii="Times New Roman" w:hAnsi="Times New Roman" w:cs="Times New Roman"/>
                <w:sz w:val="20"/>
                <w:szCs w:val="20"/>
                <w:lang w:val="en-US"/>
              </w:rPr>
            </w:pP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063C49">
              <w:rPr>
                <w:rFonts w:ascii="Times New Roman" w:hAnsi="Times New Roman" w:cs="Times New Roman"/>
                <w:sz w:val="20"/>
                <w:szCs w:val="20"/>
              </w:rPr>
              <w:t>8,3</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11%</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pStyle w:val="formattext"/>
              <w:spacing w:before="0" w:beforeAutospacing="0" w:after="0" w:afterAutospacing="0" w:line="276" w:lineRule="auto"/>
              <w:jc w:val="center"/>
              <w:textAlignment w:val="baseline"/>
              <w:rPr>
                <w:sz w:val="20"/>
                <w:szCs w:val="20"/>
              </w:rPr>
            </w:pPr>
            <w:r w:rsidRPr="003B1892">
              <w:rPr>
                <w:sz w:val="20"/>
                <w:szCs w:val="20"/>
              </w:rPr>
              <w:t>2022</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CF08C9">
              <w:rPr>
                <w:rFonts w:ascii="Times New Roman" w:hAnsi="Times New Roman" w:cs="Times New Roman"/>
                <w:sz w:val="20"/>
                <w:szCs w:val="20"/>
                <w:lang w:val="en-US"/>
              </w:rPr>
              <w:t>7,7</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Default="001839E2" w:rsidP="00CF08C9">
            <w:pPr>
              <w:spacing w:after="0"/>
              <w:jc w:val="center"/>
              <w:rPr>
                <w:rFonts w:ascii="Times New Roman" w:hAnsi="Times New Roman" w:cs="Times New Roman"/>
                <w:sz w:val="20"/>
                <w:szCs w:val="20"/>
                <w:lang w:val="en-US"/>
              </w:rPr>
            </w:pP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063C49">
              <w:rPr>
                <w:rFonts w:ascii="Times New Roman" w:hAnsi="Times New Roman" w:cs="Times New Roman"/>
                <w:sz w:val="20"/>
                <w:szCs w:val="20"/>
              </w:rPr>
              <w:t>7,7</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10%</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pStyle w:val="formattext"/>
              <w:spacing w:before="0" w:beforeAutospacing="0" w:after="0" w:afterAutospacing="0" w:line="276" w:lineRule="auto"/>
              <w:jc w:val="center"/>
              <w:textAlignment w:val="baseline"/>
              <w:rPr>
                <w:sz w:val="20"/>
                <w:szCs w:val="20"/>
              </w:rPr>
            </w:pPr>
            <w:r w:rsidRPr="003B1892">
              <w:rPr>
                <w:sz w:val="20"/>
                <w:szCs w:val="20"/>
              </w:rPr>
              <w:t>2023</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CF08C9">
              <w:rPr>
                <w:rFonts w:ascii="Times New Roman" w:hAnsi="Times New Roman" w:cs="Times New Roman"/>
                <w:sz w:val="20"/>
                <w:szCs w:val="20"/>
                <w:lang w:val="en-US"/>
              </w:rPr>
              <w:t>7,2</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Default="001839E2" w:rsidP="00CF08C9">
            <w:pPr>
              <w:spacing w:after="0"/>
              <w:jc w:val="center"/>
              <w:rPr>
                <w:rFonts w:ascii="Times New Roman" w:hAnsi="Times New Roman" w:cs="Times New Roman"/>
                <w:sz w:val="20"/>
                <w:szCs w:val="20"/>
                <w:lang w:val="en-US"/>
              </w:rPr>
            </w:pP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063C49">
              <w:rPr>
                <w:rFonts w:ascii="Times New Roman" w:hAnsi="Times New Roman" w:cs="Times New Roman"/>
                <w:sz w:val="20"/>
                <w:szCs w:val="20"/>
              </w:rPr>
              <w:t>7,2</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10%</w:t>
            </w:r>
          </w:p>
        </w:tc>
      </w:tr>
      <w:tr w:rsidR="001839E2" w:rsidRPr="003B1892" w:rsidTr="001839E2">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pStyle w:val="formattext"/>
              <w:spacing w:before="0" w:beforeAutospacing="0" w:after="0" w:afterAutospacing="0" w:line="276" w:lineRule="auto"/>
              <w:jc w:val="center"/>
              <w:textAlignment w:val="baseline"/>
              <w:rPr>
                <w:sz w:val="20"/>
                <w:szCs w:val="20"/>
              </w:rPr>
            </w:pPr>
            <w:r w:rsidRPr="003B1892">
              <w:rPr>
                <w:sz w:val="20"/>
                <w:szCs w:val="20"/>
              </w:rPr>
              <w:t>2024</w:t>
            </w:r>
          </w:p>
        </w:tc>
        <w:tc>
          <w:tcPr>
            <w:tcW w:w="198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CF08C9">
              <w:rPr>
                <w:rFonts w:ascii="Times New Roman" w:hAnsi="Times New Roman" w:cs="Times New Roman"/>
                <w:sz w:val="20"/>
                <w:szCs w:val="20"/>
                <w:lang w:val="en-US"/>
              </w:rPr>
              <w:t>7,8</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Default="001839E2" w:rsidP="00CF08C9">
            <w:pPr>
              <w:spacing w:after="0"/>
              <w:jc w:val="center"/>
              <w:rPr>
                <w:rFonts w:ascii="Times New Roman" w:hAnsi="Times New Roman" w:cs="Times New Roman"/>
                <w:sz w:val="20"/>
                <w:szCs w:val="20"/>
                <w:lang w:val="en-US"/>
              </w:rPr>
            </w:pP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839E2" w:rsidRPr="003B1892" w:rsidRDefault="001839E2" w:rsidP="00CF08C9">
            <w:pPr>
              <w:spacing w:after="0"/>
              <w:jc w:val="center"/>
              <w:rPr>
                <w:rFonts w:ascii="Times New Roman" w:hAnsi="Times New Roman" w:cs="Times New Roman"/>
                <w:sz w:val="20"/>
                <w:szCs w:val="20"/>
              </w:rPr>
            </w:pPr>
            <w:r w:rsidRPr="00063C49">
              <w:rPr>
                <w:rFonts w:ascii="Times New Roman" w:hAnsi="Times New Roman" w:cs="Times New Roman"/>
                <w:sz w:val="20"/>
                <w:szCs w:val="20"/>
              </w:rPr>
              <w:t>7,8</w:t>
            </w:r>
          </w:p>
        </w:tc>
        <w:tc>
          <w:tcPr>
            <w:tcW w:w="641" w:type="pct"/>
            <w:tcBorders>
              <w:top w:val="single" w:sz="6" w:space="0" w:color="000000"/>
              <w:left w:val="single" w:sz="6" w:space="0" w:color="000000"/>
              <w:bottom w:val="single" w:sz="6" w:space="0" w:color="000000"/>
              <w:right w:val="single" w:sz="6" w:space="0" w:color="000000"/>
            </w:tcBorders>
            <w:vAlign w:val="bottom"/>
          </w:tcPr>
          <w:p w:rsidR="001839E2" w:rsidRPr="003D2471" w:rsidRDefault="001839E2" w:rsidP="00CF08C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10%</w:t>
            </w:r>
          </w:p>
        </w:tc>
      </w:tr>
      <w:tr w:rsidR="00A94B6E" w:rsidRPr="003B1892" w:rsidTr="00A94B6E">
        <w:trPr>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A94B6E" w:rsidRDefault="00A94B6E" w:rsidP="00CF08C9">
            <w:pPr>
              <w:spacing w:after="0"/>
              <w:jc w:val="center"/>
              <w:rPr>
                <w:rFonts w:ascii="Times New Roman" w:hAnsi="Times New Roman" w:cs="Times New Roman"/>
                <w:bCs/>
                <w:iCs/>
                <w:color w:val="000000"/>
                <w:sz w:val="20"/>
                <w:szCs w:val="20"/>
              </w:rPr>
            </w:pPr>
            <w:r w:rsidRPr="00A94B6E">
              <w:rPr>
                <w:rFonts w:ascii="Times New Roman" w:hAnsi="Times New Roman" w:cs="Times New Roman"/>
                <w:sz w:val="20"/>
              </w:rPr>
              <w:t>АО «ОНПП «Технология» им. А.Г.Ромашина»</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2020</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Нет</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spacing w:after="0"/>
              <w:jc w:val="center"/>
              <w:rPr>
                <w:rFonts w:ascii="Times New Roman" w:hAnsi="Times New Roman" w:cs="Times New Roman"/>
                <w:sz w:val="20"/>
                <w:szCs w:val="20"/>
              </w:rPr>
            </w:pPr>
            <w:r w:rsidRPr="00B63A62">
              <w:rPr>
                <w:rFonts w:ascii="Times New Roman" w:hAnsi="Times New Roman" w:cs="Times New Roman"/>
                <w:sz w:val="20"/>
                <w:szCs w:val="20"/>
              </w:rPr>
              <w:t>0,5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3</w:t>
            </w:r>
            <w:r>
              <w:rPr>
                <w:rFonts w:ascii="Times New Roman" w:hAnsi="Times New Roman" w:cs="Times New Roman"/>
                <w:sz w:val="20"/>
                <w:szCs w:val="20"/>
              </w:rPr>
              <w:t>,</w:t>
            </w:r>
            <w:r w:rsidRPr="00B63A62">
              <w:rPr>
                <w:rFonts w:ascii="Times New Roman" w:hAnsi="Times New Roman" w:cs="Times New Roman"/>
                <w:sz w:val="20"/>
                <w:szCs w:val="20"/>
              </w:rPr>
              <w:t>877</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A94B6E" w:rsidRDefault="00A94B6E" w:rsidP="00A94B6E">
            <w:pPr>
              <w:spacing w:after="0"/>
              <w:jc w:val="center"/>
              <w:rPr>
                <w:rFonts w:ascii="Times New Roman" w:hAnsi="Times New Roman" w:cs="Times New Roman"/>
                <w:sz w:val="20"/>
                <w:szCs w:val="20"/>
              </w:rPr>
            </w:pPr>
            <w:r>
              <w:rPr>
                <w:sz w:val="20"/>
                <w:szCs w:val="20"/>
                <w:lang w:val="en-US"/>
              </w:rPr>
              <w:t>3</w:t>
            </w:r>
            <w:r>
              <w:rPr>
                <w:sz w:val="20"/>
                <w:szCs w:val="20"/>
              </w:rPr>
              <w:t>,</w:t>
            </w:r>
            <w:r>
              <w:rPr>
                <w:sz w:val="20"/>
                <w:szCs w:val="20"/>
                <w:lang w:val="en-US"/>
              </w:rPr>
              <w:t>08</w:t>
            </w:r>
            <w:r>
              <w:rPr>
                <w:sz w:val="20"/>
                <w:szCs w:val="20"/>
              </w:rPr>
              <w:t>3</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7%</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2021</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Нет</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spacing w:after="0"/>
              <w:jc w:val="center"/>
              <w:rPr>
                <w:rFonts w:ascii="Times New Roman" w:hAnsi="Times New Roman" w:cs="Times New Roman"/>
                <w:sz w:val="20"/>
                <w:szCs w:val="20"/>
              </w:rPr>
            </w:pPr>
            <w:r w:rsidRPr="00B63A62">
              <w:rPr>
                <w:rFonts w:ascii="Times New Roman" w:hAnsi="Times New Roman" w:cs="Times New Roman"/>
                <w:sz w:val="20"/>
                <w:szCs w:val="20"/>
              </w:rPr>
              <w:t>0,5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Default="00A94B6E" w:rsidP="00A94B6E">
            <w:pPr>
              <w:spacing w:after="0"/>
              <w:jc w:val="center"/>
              <w:rPr>
                <w:rFonts w:ascii="Times New Roman" w:hAnsi="Times New Roman" w:cs="Times New Roman"/>
                <w:sz w:val="20"/>
                <w:szCs w:val="20"/>
                <w:lang w:val="en-US"/>
              </w:rPr>
            </w:pPr>
            <w:r w:rsidRPr="00A40030">
              <w:rPr>
                <w:rFonts w:ascii="Times New Roman" w:hAnsi="Times New Roman" w:cs="Times New Roman"/>
                <w:sz w:val="20"/>
                <w:szCs w:val="20"/>
              </w:rPr>
              <w:t>3,877</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063C49" w:rsidRDefault="00A94B6E" w:rsidP="00A94B6E">
            <w:pPr>
              <w:spacing w:after="0"/>
              <w:jc w:val="center"/>
              <w:rPr>
                <w:rFonts w:ascii="Times New Roman" w:hAnsi="Times New Roman" w:cs="Times New Roman"/>
                <w:sz w:val="20"/>
                <w:szCs w:val="20"/>
              </w:rPr>
            </w:pPr>
            <w:r>
              <w:rPr>
                <w:sz w:val="20"/>
                <w:szCs w:val="20"/>
                <w:lang w:val="en-US"/>
              </w:rPr>
              <w:t>3</w:t>
            </w:r>
            <w:r>
              <w:rPr>
                <w:sz w:val="20"/>
                <w:szCs w:val="20"/>
              </w:rPr>
              <w:t>,</w:t>
            </w:r>
            <w:r>
              <w:rPr>
                <w:sz w:val="20"/>
                <w:szCs w:val="20"/>
                <w:lang w:val="en-US"/>
              </w:rPr>
              <w:t>459</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7%</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2022</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Нет</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spacing w:after="0"/>
              <w:jc w:val="center"/>
              <w:rPr>
                <w:rFonts w:ascii="Times New Roman" w:hAnsi="Times New Roman" w:cs="Times New Roman"/>
                <w:sz w:val="20"/>
                <w:szCs w:val="20"/>
              </w:rPr>
            </w:pPr>
            <w:r w:rsidRPr="00B63A62">
              <w:rPr>
                <w:rFonts w:ascii="Times New Roman" w:hAnsi="Times New Roman" w:cs="Times New Roman"/>
                <w:sz w:val="20"/>
                <w:szCs w:val="20"/>
              </w:rPr>
              <w:t>0,5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Default="00A94B6E" w:rsidP="00A94B6E">
            <w:pPr>
              <w:spacing w:after="0"/>
              <w:jc w:val="center"/>
              <w:rPr>
                <w:rFonts w:ascii="Times New Roman" w:hAnsi="Times New Roman" w:cs="Times New Roman"/>
                <w:sz w:val="20"/>
                <w:szCs w:val="20"/>
                <w:lang w:val="en-US"/>
              </w:rPr>
            </w:pPr>
            <w:r w:rsidRPr="00A40030">
              <w:rPr>
                <w:rFonts w:ascii="Times New Roman" w:hAnsi="Times New Roman" w:cs="Times New Roman"/>
                <w:sz w:val="20"/>
                <w:szCs w:val="20"/>
              </w:rPr>
              <w:t>3,877</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063C49" w:rsidRDefault="00A94B6E" w:rsidP="00A94B6E">
            <w:pPr>
              <w:spacing w:after="0"/>
              <w:jc w:val="center"/>
              <w:rPr>
                <w:rFonts w:ascii="Times New Roman" w:hAnsi="Times New Roman" w:cs="Times New Roman"/>
                <w:sz w:val="20"/>
                <w:szCs w:val="20"/>
              </w:rPr>
            </w:pPr>
            <w:r>
              <w:rPr>
                <w:sz w:val="20"/>
                <w:szCs w:val="20"/>
                <w:lang w:val="en-US"/>
              </w:rPr>
              <w:t>3</w:t>
            </w:r>
            <w:r>
              <w:rPr>
                <w:sz w:val="20"/>
                <w:szCs w:val="20"/>
              </w:rPr>
              <w:t>,</w:t>
            </w:r>
            <w:r>
              <w:rPr>
                <w:sz w:val="20"/>
                <w:szCs w:val="20"/>
                <w:lang w:val="en-US"/>
              </w:rPr>
              <w:t>357</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7%</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2023</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Нет</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spacing w:after="0"/>
              <w:jc w:val="center"/>
              <w:rPr>
                <w:rFonts w:ascii="Times New Roman" w:hAnsi="Times New Roman" w:cs="Times New Roman"/>
                <w:sz w:val="20"/>
                <w:szCs w:val="20"/>
              </w:rPr>
            </w:pPr>
            <w:r w:rsidRPr="00B63A62">
              <w:rPr>
                <w:rFonts w:ascii="Times New Roman" w:hAnsi="Times New Roman" w:cs="Times New Roman"/>
                <w:sz w:val="20"/>
                <w:szCs w:val="20"/>
              </w:rPr>
              <w:t>0,5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Default="00A94B6E" w:rsidP="00A94B6E">
            <w:pPr>
              <w:spacing w:after="0"/>
              <w:jc w:val="center"/>
              <w:rPr>
                <w:rFonts w:ascii="Times New Roman" w:hAnsi="Times New Roman" w:cs="Times New Roman"/>
                <w:sz w:val="20"/>
                <w:szCs w:val="20"/>
                <w:lang w:val="en-US"/>
              </w:rPr>
            </w:pPr>
            <w:r w:rsidRPr="00A40030">
              <w:rPr>
                <w:rFonts w:ascii="Times New Roman" w:hAnsi="Times New Roman" w:cs="Times New Roman"/>
                <w:sz w:val="20"/>
                <w:szCs w:val="20"/>
              </w:rPr>
              <w:t>3,877</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063C49" w:rsidRDefault="00A94B6E" w:rsidP="00A94B6E">
            <w:pPr>
              <w:spacing w:after="0"/>
              <w:jc w:val="center"/>
              <w:rPr>
                <w:rFonts w:ascii="Times New Roman" w:hAnsi="Times New Roman" w:cs="Times New Roman"/>
                <w:sz w:val="20"/>
                <w:szCs w:val="20"/>
              </w:rPr>
            </w:pPr>
            <w:r>
              <w:rPr>
                <w:sz w:val="20"/>
                <w:szCs w:val="20"/>
              </w:rPr>
              <w:t>3,172</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7%</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2024</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sidRPr="00B63A62">
              <w:rPr>
                <w:rFonts w:ascii="Times New Roman" w:hAnsi="Times New Roman" w:cs="Times New Roman"/>
                <w:sz w:val="20"/>
                <w:szCs w:val="20"/>
              </w:rPr>
              <w:t>Нет</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spacing w:after="0"/>
              <w:jc w:val="center"/>
              <w:rPr>
                <w:rFonts w:ascii="Times New Roman" w:hAnsi="Times New Roman" w:cs="Times New Roman"/>
                <w:sz w:val="20"/>
                <w:szCs w:val="20"/>
              </w:rPr>
            </w:pPr>
            <w:r w:rsidRPr="00B63A62">
              <w:rPr>
                <w:rFonts w:ascii="Times New Roman" w:hAnsi="Times New Roman" w:cs="Times New Roman"/>
                <w:sz w:val="20"/>
                <w:szCs w:val="20"/>
              </w:rPr>
              <w:t>0,5</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Default="00A94B6E" w:rsidP="00A94B6E">
            <w:pPr>
              <w:spacing w:after="0"/>
              <w:jc w:val="center"/>
              <w:rPr>
                <w:rFonts w:ascii="Times New Roman" w:hAnsi="Times New Roman" w:cs="Times New Roman"/>
                <w:sz w:val="20"/>
                <w:szCs w:val="20"/>
                <w:lang w:val="en-US"/>
              </w:rPr>
            </w:pPr>
            <w:r w:rsidRPr="00A40030">
              <w:rPr>
                <w:rFonts w:ascii="Times New Roman" w:hAnsi="Times New Roman" w:cs="Times New Roman"/>
                <w:sz w:val="20"/>
                <w:szCs w:val="20"/>
              </w:rPr>
              <w:t>3,877</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063C49" w:rsidRDefault="00A94B6E" w:rsidP="00A94B6E">
            <w:pPr>
              <w:spacing w:after="0"/>
              <w:jc w:val="center"/>
              <w:rPr>
                <w:rFonts w:ascii="Times New Roman" w:hAnsi="Times New Roman" w:cs="Times New Roman"/>
                <w:sz w:val="20"/>
                <w:szCs w:val="20"/>
              </w:rPr>
            </w:pPr>
            <w:r w:rsidRPr="00034BDD">
              <w:rPr>
                <w:i/>
                <w:sz w:val="20"/>
                <w:szCs w:val="20"/>
              </w:rPr>
              <w:t>2</w:t>
            </w:r>
            <w:r>
              <w:rPr>
                <w:i/>
                <w:sz w:val="20"/>
                <w:szCs w:val="20"/>
              </w:rPr>
              <w:t>,</w:t>
            </w:r>
            <w:r w:rsidRPr="00034BDD">
              <w:rPr>
                <w:i/>
                <w:sz w:val="20"/>
                <w:szCs w:val="20"/>
              </w:rPr>
              <w:t>859</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6%</w:t>
            </w:r>
          </w:p>
        </w:tc>
      </w:tr>
      <w:tr w:rsidR="00A94B6E" w:rsidRPr="003B1892" w:rsidTr="00B53B91">
        <w:trPr>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D2471" w:rsidRDefault="00A94B6E" w:rsidP="00A94B6E">
            <w:pPr>
              <w:spacing w:after="0"/>
              <w:jc w:val="center"/>
              <w:rPr>
                <w:rFonts w:ascii="Times New Roman" w:hAnsi="Times New Roman" w:cs="Times New Roman"/>
                <w:bCs/>
                <w:iCs/>
                <w:color w:val="000000"/>
                <w:sz w:val="20"/>
                <w:szCs w:val="20"/>
              </w:rPr>
            </w:pPr>
            <w:r w:rsidRPr="00B53B91">
              <w:rPr>
                <w:rFonts w:ascii="Times New Roman" w:hAnsi="Times New Roman" w:cs="Times New Roman"/>
                <w:bCs/>
                <w:iCs/>
                <w:color w:val="000000"/>
                <w:sz w:val="20"/>
                <w:szCs w:val="20"/>
              </w:rPr>
              <w:t>АО «НИФХИ им. Л.Я. Карпова»</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2020</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2,034</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lang w:val="en-US"/>
              </w:rPr>
            </w:pPr>
            <w:r w:rsidRPr="00B53B91">
              <w:rPr>
                <w:rFonts w:ascii="Times New Roman" w:hAnsi="Times New Roman" w:cs="Times New Roman"/>
                <w:sz w:val="20"/>
                <w:szCs w:val="20"/>
              </w:rPr>
              <w:t>2,034</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2,012</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Pr="00B53B91"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5%</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2021</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2,034</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lang w:val="en-US"/>
              </w:rPr>
            </w:pPr>
            <w:r w:rsidRPr="00B53B91">
              <w:rPr>
                <w:rFonts w:ascii="Times New Roman" w:hAnsi="Times New Roman" w:cs="Times New Roman"/>
                <w:sz w:val="20"/>
                <w:szCs w:val="20"/>
              </w:rPr>
              <w:t>2,034</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2,511</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Pr="00B53B91"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6%</w:t>
            </w:r>
          </w:p>
        </w:tc>
      </w:tr>
      <w:tr w:rsidR="00A94B6E"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2022</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2,034</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lang w:val="en-US"/>
              </w:rPr>
            </w:pPr>
            <w:r w:rsidRPr="00B53B91">
              <w:rPr>
                <w:rFonts w:ascii="Times New Roman" w:hAnsi="Times New Roman" w:cs="Times New Roman"/>
                <w:sz w:val="20"/>
                <w:szCs w:val="20"/>
              </w:rPr>
              <w:t>2,034</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2,295</w:t>
            </w:r>
          </w:p>
        </w:tc>
        <w:tc>
          <w:tcPr>
            <w:tcW w:w="641" w:type="pct"/>
            <w:tcBorders>
              <w:top w:val="single" w:sz="6" w:space="0" w:color="000000"/>
              <w:left w:val="single" w:sz="6" w:space="0" w:color="000000"/>
              <w:bottom w:val="single" w:sz="6" w:space="0" w:color="000000"/>
              <w:right w:val="single" w:sz="6" w:space="0" w:color="000000"/>
            </w:tcBorders>
            <w:vAlign w:val="bottom"/>
          </w:tcPr>
          <w:p w:rsidR="00A94B6E" w:rsidRPr="00B53B91" w:rsidRDefault="00A94B6E" w:rsidP="00A94B6E">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6%</w:t>
            </w:r>
          </w:p>
        </w:tc>
      </w:tr>
      <w:tr w:rsidR="00A94B6E"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2023</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2,030</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lang w:val="en-US"/>
              </w:rPr>
            </w:pPr>
            <w:r w:rsidRPr="00B53B91">
              <w:rPr>
                <w:rFonts w:ascii="Times New Roman" w:hAnsi="Times New Roman" w:cs="Times New Roman"/>
                <w:sz w:val="20"/>
                <w:szCs w:val="20"/>
              </w:rPr>
              <w:t>2,030</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2,069</w:t>
            </w:r>
          </w:p>
        </w:tc>
        <w:tc>
          <w:tcPr>
            <w:tcW w:w="641" w:type="pct"/>
            <w:tcBorders>
              <w:top w:val="single" w:sz="6" w:space="0" w:color="000000"/>
              <w:left w:val="single" w:sz="6" w:space="0" w:color="000000"/>
              <w:bottom w:val="single" w:sz="6" w:space="0" w:color="000000"/>
              <w:right w:val="single" w:sz="6" w:space="0" w:color="000000"/>
            </w:tcBorders>
          </w:tcPr>
          <w:p w:rsidR="00A94B6E" w:rsidRPr="00B53B91" w:rsidRDefault="00A94B6E" w:rsidP="00A94B6E">
            <w:pPr>
              <w:spacing w:after="0"/>
              <w:jc w:val="center"/>
              <w:rPr>
                <w:rFonts w:ascii="Times New Roman" w:hAnsi="Times New Roman" w:cs="Times New Roman"/>
                <w:bCs/>
                <w:iCs/>
                <w:color w:val="000000"/>
                <w:sz w:val="20"/>
                <w:szCs w:val="20"/>
              </w:rPr>
            </w:pPr>
            <w:r w:rsidRPr="008C6C38">
              <w:rPr>
                <w:rFonts w:ascii="Times New Roman" w:hAnsi="Times New Roman" w:cs="Times New Roman"/>
                <w:bCs/>
                <w:iCs/>
                <w:color w:val="000000"/>
                <w:sz w:val="20"/>
                <w:szCs w:val="20"/>
              </w:rPr>
              <w:t>5%</w:t>
            </w:r>
          </w:p>
        </w:tc>
      </w:tr>
      <w:tr w:rsidR="00A94B6E"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3B1892" w:rsidRDefault="00A94B6E" w:rsidP="00A94B6E">
            <w:pPr>
              <w:pStyle w:val="formattext"/>
              <w:spacing w:before="0" w:beforeAutospacing="0" w:after="0" w:afterAutospacing="0" w:line="276" w:lineRule="auto"/>
              <w:jc w:val="center"/>
              <w:textAlignment w:val="baseline"/>
              <w:rPr>
                <w:sz w:val="20"/>
                <w:szCs w:val="20"/>
              </w:rPr>
            </w:pPr>
            <w:r w:rsidRPr="003B1892">
              <w:rPr>
                <w:sz w:val="20"/>
                <w:szCs w:val="20"/>
              </w:rPr>
              <w:t>2024</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CF08C9" w:rsidRDefault="00A94B6E" w:rsidP="00A94B6E">
            <w:pPr>
              <w:spacing w:after="0"/>
              <w:jc w:val="center"/>
              <w:rPr>
                <w:rFonts w:ascii="Times New Roman" w:hAnsi="Times New Roman" w:cs="Times New Roman"/>
                <w:sz w:val="20"/>
                <w:szCs w:val="20"/>
                <w:lang w:val="en-US"/>
              </w:rPr>
            </w:pPr>
            <w:r>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2,273</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lang w:val="en-US"/>
              </w:rPr>
            </w:pPr>
            <w:r w:rsidRPr="00B53B91">
              <w:rPr>
                <w:rFonts w:ascii="Times New Roman" w:hAnsi="Times New Roman" w:cs="Times New Roman"/>
                <w:sz w:val="20"/>
                <w:szCs w:val="20"/>
              </w:rPr>
              <w:t>2,273</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spacing w:after="0"/>
              <w:jc w:val="center"/>
              <w:rPr>
                <w:rFonts w:ascii="Times New Roman" w:hAnsi="Times New Roman" w:cs="Times New Roman"/>
                <w:sz w:val="20"/>
                <w:szCs w:val="20"/>
              </w:rPr>
            </w:pPr>
            <w:r w:rsidRPr="00B53B91">
              <w:rPr>
                <w:rFonts w:ascii="Times New Roman" w:hAnsi="Times New Roman" w:cs="Times New Roman"/>
                <w:sz w:val="20"/>
                <w:szCs w:val="20"/>
              </w:rPr>
              <w:t>1,852</w:t>
            </w:r>
          </w:p>
        </w:tc>
        <w:tc>
          <w:tcPr>
            <w:tcW w:w="641" w:type="pct"/>
            <w:tcBorders>
              <w:top w:val="single" w:sz="6" w:space="0" w:color="000000"/>
              <w:left w:val="single" w:sz="6" w:space="0" w:color="000000"/>
              <w:bottom w:val="single" w:sz="6" w:space="0" w:color="000000"/>
              <w:right w:val="single" w:sz="6" w:space="0" w:color="000000"/>
            </w:tcBorders>
          </w:tcPr>
          <w:p w:rsidR="00A94B6E" w:rsidRPr="00B53B91" w:rsidRDefault="00A94B6E" w:rsidP="00A94B6E">
            <w:pPr>
              <w:spacing w:after="0"/>
              <w:jc w:val="center"/>
              <w:rPr>
                <w:rFonts w:ascii="Times New Roman" w:hAnsi="Times New Roman" w:cs="Times New Roman"/>
                <w:bCs/>
                <w:iCs/>
                <w:color w:val="000000"/>
                <w:sz w:val="20"/>
                <w:szCs w:val="20"/>
              </w:rPr>
            </w:pPr>
            <w:r w:rsidRPr="008C6C38">
              <w:rPr>
                <w:rFonts w:ascii="Times New Roman" w:hAnsi="Times New Roman" w:cs="Times New Roman"/>
                <w:bCs/>
                <w:iCs/>
                <w:color w:val="000000"/>
                <w:sz w:val="20"/>
                <w:szCs w:val="20"/>
              </w:rPr>
              <w:t>5%</w:t>
            </w:r>
          </w:p>
        </w:tc>
      </w:tr>
      <w:tr w:rsidR="00A94B6E" w:rsidRPr="003B1892" w:rsidTr="006255ED">
        <w:trPr>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94B6E" w:rsidRPr="00B53B91" w:rsidRDefault="00A94B6E" w:rsidP="00A94B6E">
            <w:pPr>
              <w:pStyle w:val="formattext"/>
              <w:shd w:val="clear" w:color="auto" w:fill="FFFFFF"/>
              <w:spacing w:before="0" w:beforeAutospacing="0" w:after="0" w:afterAutospacing="0"/>
              <w:ind w:left="142"/>
              <w:jc w:val="center"/>
              <w:textAlignment w:val="baseline"/>
              <w:rPr>
                <w:bCs/>
                <w:iCs/>
                <w:color w:val="000000"/>
                <w:sz w:val="20"/>
                <w:szCs w:val="20"/>
              </w:rPr>
            </w:pPr>
            <w:r w:rsidRPr="00DD3D02">
              <w:rPr>
                <w:rFonts w:eastAsiaTheme="minorHAnsi"/>
                <w:bCs/>
                <w:iCs/>
                <w:color w:val="000000"/>
                <w:sz w:val="20"/>
                <w:szCs w:val="20"/>
                <w:lang w:eastAsia="en-US"/>
              </w:rPr>
              <w:t>НИЦ «Курчатовский институт»- «ВНИИРАЭ»</w:t>
            </w:r>
          </w:p>
        </w:tc>
      </w:tr>
      <w:tr w:rsidR="00D44299"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3B1892" w:rsidRDefault="00D44299" w:rsidP="00D44299">
            <w:pPr>
              <w:pStyle w:val="formattext"/>
              <w:spacing w:before="0" w:beforeAutospacing="0" w:after="0" w:afterAutospacing="0" w:line="276" w:lineRule="auto"/>
              <w:jc w:val="center"/>
              <w:textAlignment w:val="baseline"/>
              <w:rPr>
                <w:sz w:val="20"/>
                <w:szCs w:val="20"/>
              </w:rPr>
            </w:pPr>
            <w:r w:rsidRPr="003B1892">
              <w:rPr>
                <w:sz w:val="20"/>
                <w:szCs w:val="20"/>
              </w:rPr>
              <w:t>2020</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Default="00D44299" w:rsidP="00D44299">
            <w:pPr>
              <w:spacing w:after="0"/>
              <w:jc w:val="center"/>
              <w:rPr>
                <w:sz w:val="20"/>
                <w:szCs w:val="20"/>
              </w:rPr>
            </w:pPr>
            <w:r w:rsidRPr="00BA1DA3">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BA1DA3">
              <w:rPr>
                <w:sz w:val="20"/>
                <w:szCs w:val="20"/>
              </w:rPr>
              <w:t>-</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0,91</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0,86</w:t>
            </w:r>
          </w:p>
        </w:tc>
        <w:tc>
          <w:tcPr>
            <w:tcW w:w="641" w:type="pct"/>
            <w:tcBorders>
              <w:top w:val="single" w:sz="6" w:space="0" w:color="000000"/>
              <w:left w:val="single" w:sz="6" w:space="0" w:color="000000"/>
              <w:bottom w:val="single" w:sz="6" w:space="0" w:color="000000"/>
              <w:right w:val="single" w:sz="6" w:space="0" w:color="000000"/>
            </w:tcBorders>
          </w:tcPr>
          <w:p w:rsidR="00D44299" w:rsidRPr="00B53B91" w:rsidRDefault="00D44299" w:rsidP="00D44299">
            <w:pPr>
              <w:spacing w:after="0"/>
              <w:jc w:val="center"/>
              <w:rPr>
                <w:rFonts w:ascii="Times New Roman" w:hAnsi="Times New Roman" w:cs="Times New Roman"/>
                <w:bCs/>
                <w:iCs/>
                <w:color w:val="000000"/>
                <w:sz w:val="20"/>
                <w:szCs w:val="20"/>
              </w:rPr>
            </w:pPr>
            <w:r w:rsidRPr="007445F4">
              <w:rPr>
                <w:rFonts w:ascii="Times New Roman" w:hAnsi="Times New Roman" w:cs="Times New Roman"/>
                <w:bCs/>
                <w:iCs/>
                <w:color w:val="000000"/>
                <w:sz w:val="20"/>
                <w:szCs w:val="20"/>
              </w:rPr>
              <w:t>5%</w:t>
            </w:r>
          </w:p>
        </w:tc>
      </w:tr>
      <w:tr w:rsidR="00D44299"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3B1892" w:rsidRDefault="00D44299" w:rsidP="00D44299">
            <w:pPr>
              <w:pStyle w:val="formattext"/>
              <w:spacing w:before="0" w:beforeAutospacing="0" w:after="0" w:afterAutospacing="0" w:line="276" w:lineRule="auto"/>
              <w:jc w:val="center"/>
              <w:textAlignment w:val="baseline"/>
              <w:rPr>
                <w:sz w:val="20"/>
                <w:szCs w:val="20"/>
              </w:rPr>
            </w:pPr>
            <w:r w:rsidRPr="003B1892">
              <w:rPr>
                <w:sz w:val="20"/>
                <w:szCs w:val="20"/>
              </w:rPr>
              <w:t>2021</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Default="00D44299" w:rsidP="00D44299">
            <w:pPr>
              <w:spacing w:after="0"/>
              <w:jc w:val="center"/>
              <w:rPr>
                <w:sz w:val="20"/>
                <w:szCs w:val="20"/>
              </w:rPr>
            </w:pPr>
            <w:r w:rsidRPr="00BA1DA3">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BA1DA3">
              <w:rPr>
                <w:sz w:val="20"/>
                <w:szCs w:val="20"/>
              </w:rPr>
              <w:t>-</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0,91</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w:t>
            </w:r>
          </w:p>
        </w:tc>
        <w:tc>
          <w:tcPr>
            <w:tcW w:w="641" w:type="pct"/>
            <w:tcBorders>
              <w:top w:val="single" w:sz="6" w:space="0" w:color="000000"/>
              <w:left w:val="single" w:sz="6" w:space="0" w:color="000000"/>
              <w:bottom w:val="single" w:sz="6" w:space="0" w:color="000000"/>
              <w:right w:val="single" w:sz="6" w:space="0" w:color="000000"/>
            </w:tcBorders>
          </w:tcPr>
          <w:p w:rsidR="00D44299" w:rsidRPr="00B53B91" w:rsidRDefault="00D44299" w:rsidP="00D44299">
            <w:pPr>
              <w:spacing w:after="0"/>
              <w:jc w:val="center"/>
              <w:rPr>
                <w:rFonts w:ascii="Times New Roman" w:hAnsi="Times New Roman" w:cs="Times New Roman"/>
                <w:bCs/>
                <w:iCs/>
                <w:color w:val="000000"/>
                <w:sz w:val="20"/>
                <w:szCs w:val="20"/>
              </w:rPr>
            </w:pPr>
            <w:r w:rsidRPr="007445F4">
              <w:rPr>
                <w:rFonts w:ascii="Times New Roman" w:hAnsi="Times New Roman" w:cs="Times New Roman"/>
                <w:bCs/>
                <w:iCs/>
                <w:color w:val="000000"/>
                <w:sz w:val="20"/>
                <w:szCs w:val="20"/>
              </w:rPr>
              <w:t>5%</w:t>
            </w:r>
          </w:p>
        </w:tc>
      </w:tr>
      <w:tr w:rsidR="00D44299"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3B1892" w:rsidRDefault="00D44299" w:rsidP="00D44299">
            <w:pPr>
              <w:pStyle w:val="formattext"/>
              <w:spacing w:before="0" w:beforeAutospacing="0" w:after="0" w:afterAutospacing="0" w:line="276" w:lineRule="auto"/>
              <w:jc w:val="center"/>
              <w:textAlignment w:val="baseline"/>
              <w:rPr>
                <w:sz w:val="20"/>
                <w:szCs w:val="20"/>
              </w:rPr>
            </w:pPr>
            <w:r w:rsidRPr="003B1892">
              <w:rPr>
                <w:sz w:val="20"/>
                <w:szCs w:val="20"/>
              </w:rPr>
              <w:t>2022</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Default="00D44299" w:rsidP="00D44299">
            <w:pPr>
              <w:spacing w:after="0"/>
              <w:jc w:val="center"/>
              <w:rPr>
                <w:sz w:val="20"/>
                <w:szCs w:val="20"/>
              </w:rPr>
            </w:pPr>
            <w:r w:rsidRPr="00BA1DA3">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BA1DA3">
              <w:rPr>
                <w:sz w:val="20"/>
                <w:szCs w:val="20"/>
              </w:rPr>
              <w:t>-</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0,91</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0,87</w:t>
            </w:r>
          </w:p>
        </w:tc>
        <w:tc>
          <w:tcPr>
            <w:tcW w:w="641" w:type="pct"/>
            <w:tcBorders>
              <w:top w:val="single" w:sz="6" w:space="0" w:color="000000"/>
              <w:left w:val="single" w:sz="6" w:space="0" w:color="000000"/>
              <w:bottom w:val="single" w:sz="6" w:space="0" w:color="000000"/>
              <w:right w:val="single" w:sz="6" w:space="0" w:color="000000"/>
            </w:tcBorders>
          </w:tcPr>
          <w:p w:rsidR="00D44299" w:rsidRPr="00B53B91" w:rsidRDefault="00D44299" w:rsidP="00D44299">
            <w:pPr>
              <w:spacing w:after="0"/>
              <w:jc w:val="center"/>
              <w:rPr>
                <w:rFonts w:ascii="Times New Roman" w:hAnsi="Times New Roman" w:cs="Times New Roman"/>
                <w:bCs/>
                <w:iCs/>
                <w:color w:val="000000"/>
                <w:sz w:val="20"/>
                <w:szCs w:val="20"/>
              </w:rPr>
            </w:pPr>
            <w:r w:rsidRPr="007445F4">
              <w:rPr>
                <w:rFonts w:ascii="Times New Roman" w:hAnsi="Times New Roman" w:cs="Times New Roman"/>
                <w:bCs/>
                <w:iCs/>
                <w:color w:val="000000"/>
                <w:sz w:val="20"/>
                <w:szCs w:val="20"/>
              </w:rPr>
              <w:t>5%</w:t>
            </w:r>
          </w:p>
        </w:tc>
      </w:tr>
      <w:tr w:rsidR="00D44299" w:rsidRPr="003B1892" w:rsidTr="008258D9">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3B1892" w:rsidRDefault="00D44299" w:rsidP="00D44299">
            <w:pPr>
              <w:pStyle w:val="formattext"/>
              <w:spacing w:before="0" w:beforeAutospacing="0" w:after="0" w:afterAutospacing="0" w:line="276" w:lineRule="auto"/>
              <w:jc w:val="center"/>
              <w:textAlignment w:val="baseline"/>
              <w:rPr>
                <w:sz w:val="20"/>
                <w:szCs w:val="20"/>
              </w:rPr>
            </w:pPr>
            <w:r w:rsidRPr="003B1892">
              <w:rPr>
                <w:sz w:val="20"/>
                <w:szCs w:val="20"/>
              </w:rPr>
              <w:t>2023</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Default="00D44299" w:rsidP="00D44299">
            <w:pPr>
              <w:spacing w:after="0"/>
              <w:jc w:val="center"/>
              <w:rPr>
                <w:sz w:val="20"/>
                <w:szCs w:val="20"/>
              </w:rPr>
            </w:pPr>
            <w:r w:rsidRPr="00BA1DA3">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BA1DA3">
              <w:rPr>
                <w:sz w:val="20"/>
                <w:szCs w:val="20"/>
              </w:rPr>
              <w:t>-</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0,91</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0,88</w:t>
            </w:r>
          </w:p>
        </w:tc>
        <w:tc>
          <w:tcPr>
            <w:tcW w:w="641" w:type="pct"/>
            <w:tcBorders>
              <w:top w:val="single" w:sz="6" w:space="0" w:color="000000"/>
              <w:left w:val="single" w:sz="6" w:space="0" w:color="000000"/>
              <w:bottom w:val="single" w:sz="6" w:space="0" w:color="000000"/>
              <w:right w:val="single" w:sz="6" w:space="0" w:color="000000"/>
            </w:tcBorders>
          </w:tcPr>
          <w:p w:rsidR="00D44299" w:rsidRPr="00B53B91" w:rsidRDefault="00D44299" w:rsidP="00D44299">
            <w:pPr>
              <w:spacing w:after="0"/>
              <w:jc w:val="center"/>
              <w:rPr>
                <w:rFonts w:ascii="Times New Roman" w:hAnsi="Times New Roman" w:cs="Times New Roman"/>
                <w:bCs/>
                <w:iCs/>
                <w:color w:val="000000"/>
                <w:sz w:val="20"/>
                <w:szCs w:val="20"/>
              </w:rPr>
            </w:pPr>
            <w:r w:rsidRPr="007445F4">
              <w:rPr>
                <w:rFonts w:ascii="Times New Roman" w:hAnsi="Times New Roman" w:cs="Times New Roman"/>
                <w:bCs/>
                <w:iCs/>
                <w:color w:val="000000"/>
                <w:sz w:val="20"/>
                <w:szCs w:val="20"/>
              </w:rPr>
              <w:t>5%</w:t>
            </w:r>
          </w:p>
        </w:tc>
      </w:tr>
      <w:tr w:rsidR="00D44299" w:rsidRPr="003B1892" w:rsidTr="003D2471">
        <w:trPr>
          <w:jc w:val="center"/>
        </w:trPr>
        <w:tc>
          <w:tcPr>
            <w:tcW w:w="81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3B1892" w:rsidRDefault="00D44299" w:rsidP="00D44299">
            <w:pPr>
              <w:pStyle w:val="formattext"/>
              <w:spacing w:before="0" w:beforeAutospacing="0" w:after="0" w:afterAutospacing="0" w:line="276" w:lineRule="auto"/>
              <w:jc w:val="center"/>
              <w:textAlignment w:val="baseline"/>
              <w:rPr>
                <w:sz w:val="20"/>
                <w:szCs w:val="20"/>
              </w:rPr>
            </w:pPr>
            <w:r w:rsidRPr="003B1892">
              <w:rPr>
                <w:sz w:val="20"/>
                <w:szCs w:val="20"/>
              </w:rPr>
              <w:t>2024</w:t>
            </w:r>
          </w:p>
        </w:tc>
        <w:tc>
          <w:tcPr>
            <w:tcW w:w="92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Default="00D44299" w:rsidP="00D44299">
            <w:pPr>
              <w:spacing w:after="0"/>
              <w:jc w:val="center"/>
              <w:rPr>
                <w:sz w:val="20"/>
                <w:szCs w:val="20"/>
              </w:rPr>
            </w:pPr>
            <w:r w:rsidRPr="00BA1DA3">
              <w:rPr>
                <w:sz w:val="20"/>
                <w:szCs w:val="20"/>
              </w:rPr>
              <w:t>-</w:t>
            </w:r>
          </w:p>
        </w:tc>
        <w:tc>
          <w:tcPr>
            <w:tcW w:w="10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BA1DA3">
              <w:rPr>
                <w:sz w:val="20"/>
                <w:szCs w:val="20"/>
              </w:rPr>
              <w:t>-</w:t>
            </w:r>
          </w:p>
        </w:tc>
        <w:tc>
          <w:tcPr>
            <w:tcW w:w="8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0,91</w:t>
            </w:r>
          </w:p>
        </w:tc>
        <w:tc>
          <w:tcPr>
            <w:tcW w:w="75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44299" w:rsidRPr="00B53B91" w:rsidRDefault="00D44299" w:rsidP="00D44299">
            <w:pPr>
              <w:spacing w:after="0"/>
              <w:jc w:val="center"/>
              <w:rPr>
                <w:rFonts w:ascii="Times New Roman" w:hAnsi="Times New Roman" w:cs="Times New Roman"/>
                <w:sz w:val="20"/>
                <w:szCs w:val="20"/>
              </w:rPr>
            </w:pPr>
            <w:r w:rsidRPr="006255ED">
              <w:rPr>
                <w:rFonts w:ascii="Times New Roman" w:hAnsi="Times New Roman" w:cs="Times New Roman"/>
                <w:sz w:val="20"/>
                <w:szCs w:val="20"/>
              </w:rPr>
              <w:t>1,04</w:t>
            </w:r>
          </w:p>
        </w:tc>
        <w:tc>
          <w:tcPr>
            <w:tcW w:w="641" w:type="pct"/>
            <w:tcBorders>
              <w:top w:val="single" w:sz="6" w:space="0" w:color="000000"/>
              <w:left w:val="single" w:sz="6" w:space="0" w:color="000000"/>
              <w:bottom w:val="single" w:sz="6" w:space="0" w:color="000000"/>
              <w:right w:val="single" w:sz="6" w:space="0" w:color="000000"/>
            </w:tcBorders>
            <w:vAlign w:val="bottom"/>
          </w:tcPr>
          <w:p w:rsidR="00D44299" w:rsidRPr="00B53B91" w:rsidRDefault="00D44299" w:rsidP="00D44299">
            <w:pPr>
              <w:spacing w:after="0"/>
              <w:jc w:val="center"/>
              <w:rPr>
                <w:rFonts w:ascii="Times New Roman" w:hAnsi="Times New Roman" w:cs="Times New Roman"/>
                <w:bCs/>
                <w:iCs/>
                <w:color w:val="000000"/>
                <w:sz w:val="20"/>
                <w:szCs w:val="20"/>
              </w:rPr>
            </w:pPr>
            <w:r>
              <w:rPr>
                <w:rFonts w:ascii="Times New Roman" w:hAnsi="Times New Roman" w:cs="Times New Roman"/>
                <w:bCs/>
                <w:iCs/>
                <w:color w:val="000000"/>
                <w:sz w:val="20"/>
                <w:szCs w:val="20"/>
              </w:rPr>
              <w:t>6%</w:t>
            </w:r>
          </w:p>
        </w:tc>
      </w:tr>
    </w:tbl>
    <w:p w:rsidR="00480FBA" w:rsidRPr="00480FBA" w:rsidRDefault="00480FBA" w:rsidP="00B0195A"/>
    <w:p w:rsidR="00E84D41" w:rsidRPr="00E84D41" w:rsidRDefault="006E5EE6"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09" w:name="_Toc198129437"/>
      <w:r w:rsidRPr="00E84D41">
        <w:rPr>
          <w:rFonts w:eastAsiaTheme="majorEastAsia"/>
          <w:b/>
          <w:bCs/>
          <w:color w:val="000000" w:themeColor="text1"/>
          <w:lang w:eastAsia="en-US"/>
        </w:rPr>
        <w:t>О</w:t>
      </w:r>
      <w:r w:rsidR="00E84D41" w:rsidRPr="00E84D41">
        <w:rPr>
          <w:rFonts w:eastAsiaTheme="majorEastAsia"/>
          <w:b/>
          <w:bCs/>
          <w:color w:val="000000" w:themeColor="text1"/>
          <w:lang w:eastAsia="en-US"/>
        </w:rPr>
        <w:t>ценк</w:t>
      </w:r>
      <w:r w:rsidR="00E84D41">
        <w:rPr>
          <w:rFonts w:eastAsiaTheme="majorEastAsia"/>
          <w:b/>
          <w:bCs/>
          <w:color w:val="000000" w:themeColor="text1"/>
          <w:lang w:eastAsia="en-US"/>
        </w:rPr>
        <w:t>а</w:t>
      </w:r>
      <w:r w:rsidR="00E84D41" w:rsidRPr="00E84D41">
        <w:rPr>
          <w:rFonts w:eastAsiaTheme="majorEastAsia"/>
          <w:b/>
          <w:bCs/>
          <w:color w:val="000000" w:themeColor="text1"/>
          <w:lang w:eastAsia="en-US"/>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209"/>
    </w:p>
    <w:p w:rsidR="002C7EFA" w:rsidRPr="002C7EFA" w:rsidRDefault="002C7EFA" w:rsidP="002C7EFA">
      <w:pPr>
        <w:spacing w:after="0"/>
        <w:ind w:firstLine="709"/>
        <w:jc w:val="both"/>
        <w:rPr>
          <w:rFonts w:ascii="Times New Roman" w:hAnsi="Times New Roman" w:cs="Times New Roman"/>
          <w:sz w:val="24"/>
        </w:rPr>
      </w:pPr>
      <w:r w:rsidRPr="002C7EFA">
        <w:rPr>
          <w:rFonts w:ascii="Times New Roman" w:hAnsi="Times New Roman" w:cs="Times New Roman"/>
          <w:sz w:val="24"/>
        </w:rPr>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rsidR="006E5EE6" w:rsidRPr="00E84D41" w:rsidRDefault="006E5EE6" w:rsidP="00B0195A">
      <w:pPr>
        <w:ind w:firstLine="709"/>
        <w:jc w:val="both"/>
        <w:rPr>
          <w:rFonts w:ascii="Times New Roman" w:hAnsi="Times New Roman" w:cs="Times New Roman"/>
          <w:sz w:val="24"/>
        </w:rPr>
      </w:pPr>
      <w:r w:rsidRPr="00E84D41">
        <w:rPr>
          <w:rFonts w:ascii="Times New Roman" w:hAnsi="Times New Roman" w:cs="Times New Roman"/>
          <w:sz w:val="24"/>
        </w:rPr>
        <w:t xml:space="preserve">Имеющиеся данные о фактических и нормативных потерях в тепловых сетях от источников приведены в </w:t>
      </w:r>
      <w:r w:rsidR="002C7EFA">
        <w:rPr>
          <w:rFonts w:ascii="Times New Roman" w:hAnsi="Times New Roman" w:cs="Times New Roman"/>
          <w:sz w:val="24"/>
        </w:rPr>
        <w:t xml:space="preserve">п </w:t>
      </w:r>
      <w:r w:rsidR="00B815D1">
        <w:rPr>
          <w:rFonts w:ascii="Times New Roman" w:hAnsi="Times New Roman" w:cs="Times New Roman"/>
          <w:sz w:val="24"/>
        </w:rPr>
        <w:t>3</w:t>
      </w:r>
      <w:r w:rsidR="002C7EFA">
        <w:rPr>
          <w:rFonts w:ascii="Times New Roman" w:hAnsi="Times New Roman" w:cs="Times New Roman"/>
          <w:sz w:val="24"/>
        </w:rPr>
        <w:t>.13</w:t>
      </w:r>
      <w:r w:rsidRPr="00E84D41">
        <w:rPr>
          <w:rFonts w:ascii="Times New Roman" w:hAnsi="Times New Roman" w:cs="Times New Roman"/>
          <w:sz w:val="24"/>
        </w:rPr>
        <w:t xml:space="preserve">. </w:t>
      </w:r>
    </w:p>
    <w:p w:rsidR="00614667" w:rsidRPr="00AF0DA2" w:rsidRDefault="006E5EE6"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0" w:name="_Toc198129438"/>
      <w:r w:rsidRPr="00AF0DA2">
        <w:rPr>
          <w:rFonts w:eastAsiaTheme="majorEastAsia"/>
          <w:b/>
          <w:bCs/>
          <w:color w:val="000000" w:themeColor="text1"/>
          <w:lang w:eastAsia="en-US"/>
        </w:rPr>
        <w:lastRenderedPageBreak/>
        <w:t>П</w:t>
      </w:r>
      <w:r w:rsidR="0012663E" w:rsidRPr="00AF0DA2">
        <w:rPr>
          <w:rFonts w:eastAsiaTheme="majorEastAsia"/>
          <w:b/>
          <w:bCs/>
          <w:color w:val="000000" w:themeColor="text1"/>
          <w:lang w:eastAsia="en-US"/>
        </w:rPr>
        <w:t xml:space="preserve">редписания надзорных органов по запрещению дальнейшей эксплуатации участков тепловой </w:t>
      </w:r>
      <w:r w:rsidR="00834DA8" w:rsidRPr="00AF0DA2">
        <w:rPr>
          <w:rFonts w:eastAsiaTheme="majorEastAsia"/>
          <w:b/>
          <w:bCs/>
          <w:color w:val="000000" w:themeColor="text1"/>
          <w:lang w:eastAsia="en-US"/>
        </w:rPr>
        <w:t>сети и результаты их исполнения</w:t>
      </w:r>
      <w:bookmarkEnd w:id="210"/>
    </w:p>
    <w:p w:rsidR="00D44299" w:rsidRDefault="00834DA8" w:rsidP="00D44299">
      <w:pPr>
        <w:keepLines/>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Предписания надзорных органов по запрещению дальнейшей эксплуатации участков тепловой сети отсутствуют.</w:t>
      </w:r>
    </w:p>
    <w:p w:rsidR="00614667" w:rsidRPr="00AF0DA2" w:rsidRDefault="00834DA8"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1" w:name="_Toc198129439"/>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w:t>
      </w:r>
      <w:r w:rsidRPr="00AF0DA2">
        <w:rPr>
          <w:rFonts w:eastAsiaTheme="majorEastAsia"/>
          <w:b/>
          <w:bCs/>
          <w:color w:val="000000" w:themeColor="text1"/>
          <w:lang w:eastAsia="en-US"/>
        </w:rPr>
        <w:t>а тепловой энергии потребителям</w:t>
      </w:r>
      <w:bookmarkEnd w:id="211"/>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 xml:space="preserve">Большая часть потребителей тепловой энергии подключены к котельной </w:t>
      </w:r>
      <w:r w:rsidR="003F1B44" w:rsidRPr="00C12008">
        <w:rPr>
          <w:rFonts w:ascii="Times New Roman" w:hAnsi="Times New Roman" w:cs="Times New Roman"/>
          <w:color w:val="000000" w:themeColor="text1"/>
          <w:sz w:val="24"/>
          <w:szCs w:val="24"/>
        </w:rPr>
        <w:t xml:space="preserve">АО «РИР» </w:t>
      </w:r>
      <w:r w:rsidRPr="00C12008">
        <w:rPr>
          <w:rFonts w:ascii="Times New Roman" w:hAnsi="Times New Roman" w:cs="Times New Roman"/>
          <w:color w:val="000000" w:themeColor="text1"/>
          <w:sz w:val="24"/>
          <w:szCs w:val="24"/>
        </w:rPr>
        <w:t xml:space="preserve">и ТЭЦ ФЭИ. Это жилые, общественные и производственные здания. Системы теплопотребления зданий подключены к тепловой сети по зависимой схеме, системы отопления - по элеваторной и, частично, безэлеваторной схемам. Системы отопления ряда высотных зданий присоединены по независимой схеме через водо-водяные подогреватели. Основной тип установленных элеваторов – ВТИ Теплосети Мосэнерго. Кроме того, установлено </w:t>
      </w:r>
      <w:r w:rsidR="00C12008">
        <w:rPr>
          <w:rFonts w:ascii="Times New Roman" w:hAnsi="Times New Roman" w:cs="Times New Roman"/>
          <w:color w:val="000000" w:themeColor="text1"/>
          <w:sz w:val="24"/>
          <w:szCs w:val="24"/>
        </w:rPr>
        <w:t>8</w:t>
      </w:r>
      <w:r w:rsidRPr="00C12008">
        <w:rPr>
          <w:rFonts w:ascii="Times New Roman" w:hAnsi="Times New Roman" w:cs="Times New Roman"/>
          <w:color w:val="000000" w:themeColor="text1"/>
          <w:sz w:val="24"/>
          <w:szCs w:val="24"/>
        </w:rPr>
        <w:t xml:space="preserve"> групповых элеватор</w:t>
      </w:r>
      <w:r w:rsidR="00C12008">
        <w:rPr>
          <w:rFonts w:ascii="Times New Roman" w:hAnsi="Times New Roman" w:cs="Times New Roman"/>
          <w:color w:val="000000" w:themeColor="text1"/>
          <w:sz w:val="24"/>
          <w:szCs w:val="24"/>
        </w:rPr>
        <w:t>ов</w:t>
      </w:r>
      <w:r w:rsidRPr="00C12008">
        <w:rPr>
          <w:rFonts w:ascii="Times New Roman" w:hAnsi="Times New Roman" w:cs="Times New Roman"/>
          <w:color w:val="000000" w:themeColor="text1"/>
          <w:sz w:val="24"/>
          <w:szCs w:val="24"/>
        </w:rPr>
        <w:t xml:space="preserve">: </w:t>
      </w:r>
      <w:r w:rsidR="00C12008" w:rsidRPr="00C12008">
        <w:rPr>
          <w:rFonts w:ascii="Times New Roman" w:hAnsi="Times New Roman" w:cs="Times New Roman"/>
          <w:color w:val="000000" w:themeColor="text1"/>
          <w:sz w:val="24"/>
          <w:szCs w:val="24"/>
        </w:rPr>
        <w:t>1) ул. Горького, 19; 2) ул. Горького, 32, 34; 3) ул. Горького, 74, 76; 4) ул. Горького, 25; 5) ул. Горького, 27; 6) ул. Горького, 80; 7) ул. Горького, 7а; 8) ул. Песчаная, 153а, ул. Кутузова, 142а.</w:t>
      </w:r>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Снабжение потребителей горячей водой, в основном, осуществляется по открытой схеме. Горячее водоснабжение высотных зданий города и жилых домов новых микрорайонов осуществляется по независимой схеме через подогреватели.</w:t>
      </w:r>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 xml:space="preserve">Индивидуальные тепловые пункты зданий не оборудованы в полном объёме КИП. Отечественные регуляторы температуры, установленные на трубопроводах ГВС, практически не работают. Более надежные импортные регуляторы типа «Danfoss» установлены на сравнительно небольшом числе абонентов. </w:t>
      </w:r>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 xml:space="preserve">Системы ГВС части жилых зданий (около 70 многоподъездных с одним тепловым узлом в кв. 27, 29, 40) не обеспечивают равномерность прогрева полотенцесушителей по стоякам при нормативном расходе теплоносителя. Для указанных домов необходима реконструкция разводки трубопроводов горячего водоснабжения. </w:t>
      </w:r>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Системы отопления зданий одно- и двухтрубные, тупиковые и с попутным движением теплоносителя, горизонтальные и вертикальные с верхней и нижней разводкой. Нагревательные приборы - чугунные радиаторы типа «M-I40», «М-I40-AO», регистры из гладких и ребристых труб, конвекторы типа «Аккорд», «Комфорт», импортные радиаторы.</w:t>
      </w:r>
    </w:p>
    <w:p w:rsidR="00834DA8" w:rsidRPr="00C12008" w:rsidRDefault="00834DA8" w:rsidP="00C12008">
      <w:pPr>
        <w:spacing w:after="0"/>
        <w:ind w:firstLine="567"/>
        <w:jc w:val="both"/>
        <w:rPr>
          <w:rFonts w:ascii="Times New Roman" w:hAnsi="Times New Roman" w:cs="Times New Roman"/>
          <w:color w:val="000000" w:themeColor="text1"/>
          <w:sz w:val="24"/>
          <w:szCs w:val="24"/>
        </w:rPr>
      </w:pPr>
      <w:r w:rsidRPr="00C12008">
        <w:rPr>
          <w:rFonts w:ascii="Times New Roman" w:hAnsi="Times New Roman" w:cs="Times New Roman"/>
          <w:color w:val="000000" w:themeColor="text1"/>
          <w:sz w:val="24"/>
          <w:szCs w:val="24"/>
        </w:rPr>
        <w:t xml:space="preserve">Как отмечалось ранее, на сегодняшний момент от котельной </w:t>
      </w:r>
      <w:r w:rsidR="003F1B44" w:rsidRPr="00C12008">
        <w:rPr>
          <w:rFonts w:ascii="Times New Roman" w:hAnsi="Times New Roman" w:cs="Times New Roman"/>
          <w:color w:val="000000" w:themeColor="text1"/>
          <w:sz w:val="24"/>
          <w:szCs w:val="24"/>
        </w:rPr>
        <w:t>АО «РИР</w:t>
      </w:r>
      <w:r w:rsidRPr="00C12008">
        <w:rPr>
          <w:rFonts w:ascii="Times New Roman" w:hAnsi="Times New Roman" w:cs="Times New Roman"/>
          <w:color w:val="000000" w:themeColor="text1"/>
          <w:sz w:val="24"/>
          <w:szCs w:val="24"/>
        </w:rPr>
        <w:t>» и ТЭЦ ФЭИ для регулирования отпуска тепловой энергии потребителям применяется температурный график 150-70</w:t>
      </w:r>
      <w:r w:rsidR="00941D27" w:rsidRPr="00941D27">
        <w:rPr>
          <w:rFonts w:ascii="Times New Roman" w:hAnsi="Times New Roman" w:cs="Times New Roman"/>
          <w:sz w:val="24"/>
          <w:szCs w:val="21"/>
          <w:shd w:val="clear" w:color="auto" w:fill="FFFFFF"/>
        </w:rPr>
        <w:t>°C</w:t>
      </w:r>
      <w:r w:rsidRPr="00C12008">
        <w:rPr>
          <w:rFonts w:ascii="Times New Roman" w:hAnsi="Times New Roman" w:cs="Times New Roman"/>
          <w:color w:val="000000" w:themeColor="text1"/>
          <w:sz w:val="24"/>
          <w:szCs w:val="24"/>
        </w:rPr>
        <w:t xml:space="preserve"> с верхней срезкой 115</w:t>
      </w:r>
      <w:r w:rsidR="00941D27" w:rsidRPr="00941D27">
        <w:rPr>
          <w:rFonts w:ascii="Times New Roman" w:hAnsi="Times New Roman" w:cs="Times New Roman"/>
          <w:sz w:val="24"/>
          <w:szCs w:val="21"/>
          <w:shd w:val="clear" w:color="auto" w:fill="FFFFFF"/>
        </w:rPr>
        <w:t>°C</w:t>
      </w:r>
      <w:r w:rsidRPr="00C12008">
        <w:rPr>
          <w:rFonts w:ascii="Times New Roman" w:hAnsi="Times New Roman" w:cs="Times New Roman"/>
          <w:color w:val="000000" w:themeColor="text1"/>
          <w:sz w:val="24"/>
          <w:szCs w:val="24"/>
        </w:rPr>
        <w:t xml:space="preserve"> и срезкой на ГВС – 65</w:t>
      </w:r>
      <w:r w:rsidR="00941D27" w:rsidRPr="00941D27">
        <w:rPr>
          <w:rFonts w:ascii="Times New Roman" w:hAnsi="Times New Roman" w:cs="Times New Roman"/>
          <w:sz w:val="24"/>
          <w:szCs w:val="21"/>
          <w:shd w:val="clear" w:color="auto" w:fill="FFFFFF"/>
        </w:rPr>
        <w:t>°C</w:t>
      </w:r>
      <w:r w:rsidRPr="00C12008">
        <w:rPr>
          <w:rFonts w:ascii="Times New Roman" w:hAnsi="Times New Roman" w:cs="Times New Roman"/>
          <w:color w:val="000000" w:themeColor="text1"/>
          <w:sz w:val="24"/>
          <w:szCs w:val="24"/>
        </w:rPr>
        <w:t>, что обусловлено сложившийся схемой подключения потребителей. Ввиду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w:t>
      </w:r>
      <w:r w:rsidR="00941D27" w:rsidRPr="00941D27">
        <w:rPr>
          <w:rFonts w:ascii="Times New Roman" w:hAnsi="Times New Roman" w:cs="Times New Roman"/>
          <w:sz w:val="24"/>
          <w:szCs w:val="21"/>
          <w:shd w:val="clear" w:color="auto" w:fill="FFFFFF"/>
        </w:rPr>
        <w:t>°C</w:t>
      </w:r>
      <w:r w:rsidRPr="00C12008">
        <w:rPr>
          <w:rFonts w:ascii="Times New Roman" w:hAnsi="Times New Roman" w:cs="Times New Roman"/>
          <w:color w:val="000000" w:themeColor="text1"/>
          <w:sz w:val="24"/>
          <w:szCs w:val="24"/>
        </w:rPr>
        <w:t>) температурой в системы ГВС, что может привести к ожогам жильцов и исключает использование материалов с более низкой допустимой температурой (например, трубы из металлопластика).</w:t>
      </w:r>
    </w:p>
    <w:p w:rsidR="00834DA8" w:rsidRPr="00AF0DA2" w:rsidRDefault="00834DA8" w:rsidP="00B0195A">
      <w:pPr>
        <w:spacing w:after="0"/>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Применение автоматики регулирования теплопотребления в ИТП носит единичный характер. Теплопотребление подавляющего большинства потребителей регулируется качественно на источнике теплоснабжения. </w:t>
      </w:r>
    </w:p>
    <w:p w:rsidR="00834DA8" w:rsidRDefault="00834DA8" w:rsidP="00B0195A">
      <w:pPr>
        <w:spacing w:after="0"/>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Потребителями тепловой энергии котельных </w:t>
      </w:r>
      <w:r w:rsidR="008D3337" w:rsidRPr="008D3337">
        <w:rPr>
          <w:rFonts w:ascii="Times New Roman" w:hAnsi="Times New Roman" w:cs="Times New Roman"/>
          <w:bCs/>
          <w:color w:val="000000" w:themeColor="text1"/>
          <w:sz w:val="24"/>
          <w:szCs w:val="24"/>
          <w:shd w:val="clear" w:color="auto" w:fill="FFFFFF"/>
        </w:rPr>
        <w:t xml:space="preserve">НИЦ «Курчатовский институт» - </w:t>
      </w:r>
      <w:r w:rsidR="008D3337">
        <w:rPr>
          <w:rFonts w:ascii="Times New Roman" w:hAnsi="Times New Roman" w:cs="Times New Roman"/>
          <w:bCs/>
          <w:color w:val="000000" w:themeColor="text1"/>
          <w:sz w:val="24"/>
          <w:szCs w:val="24"/>
          <w:shd w:val="clear" w:color="auto" w:fill="FFFFFF"/>
        </w:rPr>
        <w:t>«</w:t>
      </w:r>
      <w:r w:rsidR="008D3337" w:rsidRPr="008D3337">
        <w:rPr>
          <w:rFonts w:ascii="Times New Roman" w:hAnsi="Times New Roman" w:cs="Times New Roman"/>
          <w:bCs/>
          <w:color w:val="000000" w:themeColor="text1"/>
          <w:sz w:val="24"/>
          <w:szCs w:val="24"/>
          <w:shd w:val="clear" w:color="auto" w:fill="FFFFFF"/>
        </w:rPr>
        <w:t>ВНИИРАЭ</w:t>
      </w:r>
      <w:r w:rsidR="008D3337">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color w:val="000000" w:themeColor="text1"/>
          <w:sz w:val="24"/>
          <w:szCs w:val="24"/>
        </w:rPr>
        <w:t xml:space="preserve">, </w:t>
      </w:r>
      <w:r w:rsidR="00666C08">
        <w:rPr>
          <w:rFonts w:ascii="Times New Roman" w:hAnsi="Times New Roman" w:cs="Times New Roman"/>
          <w:color w:val="000000" w:themeColor="text1"/>
          <w:sz w:val="24"/>
          <w:szCs w:val="24"/>
        </w:rPr>
        <w:t>АО</w:t>
      </w:r>
      <w:r w:rsidRPr="00AF0DA2">
        <w:rPr>
          <w:rFonts w:ascii="Times New Roman" w:hAnsi="Times New Roman" w:cs="Times New Roman"/>
          <w:color w:val="000000" w:themeColor="text1"/>
          <w:sz w:val="24"/>
          <w:szCs w:val="24"/>
        </w:rPr>
        <w:t xml:space="preserve"> НИФХИ им. Карпова и АО «ОНПП «Технология» им. А. Г. Ромашина» являются в основном бюджетные и прочие потребители, подключенные преимущественно по зависимой элеваторной и безэлеваторной схеме.</w:t>
      </w:r>
      <w:r w:rsidR="00D54426">
        <w:rPr>
          <w:rFonts w:ascii="Times New Roman" w:hAnsi="Times New Roman" w:cs="Times New Roman"/>
          <w:color w:val="000000" w:themeColor="text1"/>
          <w:sz w:val="24"/>
          <w:szCs w:val="24"/>
        </w:rPr>
        <w:t xml:space="preserve"> П</w:t>
      </w:r>
      <w:r w:rsidR="00D54426" w:rsidRPr="00D54426">
        <w:rPr>
          <w:rFonts w:ascii="Times New Roman" w:hAnsi="Times New Roman" w:cs="Times New Roman"/>
          <w:color w:val="000000" w:themeColor="text1"/>
          <w:sz w:val="24"/>
          <w:szCs w:val="24"/>
        </w:rPr>
        <w:t>отребителями тепловой энергии от ГТУ ТЭЦ №1 в основном являются объекты жилищного и социального фонда, подключенные по независимой схеме отопления</w:t>
      </w:r>
      <w:r w:rsidR="00D54426">
        <w:rPr>
          <w:rFonts w:ascii="Times New Roman" w:hAnsi="Times New Roman" w:cs="Times New Roman"/>
          <w:color w:val="000000" w:themeColor="text1"/>
          <w:sz w:val="24"/>
          <w:szCs w:val="24"/>
        </w:rPr>
        <w:t>.</w:t>
      </w:r>
    </w:p>
    <w:p w:rsidR="00AA0E74" w:rsidRDefault="00AA0E74" w:rsidP="00941D27">
      <w:pPr>
        <w:spacing w:before="240" w:after="0"/>
        <w:jc w:val="both"/>
        <w:rPr>
          <w:rFonts w:ascii="Times New Roman" w:hAnsi="Times New Roman" w:cs="Times New Roman"/>
          <w:color w:val="000000" w:themeColor="text1"/>
          <w:sz w:val="24"/>
          <w:szCs w:val="24"/>
        </w:rPr>
      </w:pPr>
      <w:bookmarkStart w:id="212" w:name="_Toc198128964"/>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46</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Pr="00AA0E74">
        <w:rPr>
          <w:rFonts w:ascii="Times New Roman" w:hAnsi="Times New Roman" w:cs="Times New Roman"/>
          <w:b/>
          <w:color w:val="000000" w:themeColor="text1"/>
          <w:sz w:val="24"/>
          <w:szCs w:val="24"/>
        </w:rPr>
        <w:t>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w:t>
      </w:r>
      <w:bookmarkEnd w:id="212"/>
    </w:p>
    <w:tbl>
      <w:tblPr>
        <w:tblW w:w="5000" w:type="pct"/>
        <w:tblCellMar>
          <w:left w:w="0" w:type="dxa"/>
          <w:right w:w="0" w:type="dxa"/>
        </w:tblCellMar>
        <w:tblLook w:val="04A0"/>
      </w:tblPr>
      <w:tblGrid>
        <w:gridCol w:w="827"/>
        <w:gridCol w:w="2035"/>
        <w:gridCol w:w="2408"/>
        <w:gridCol w:w="4666"/>
      </w:tblGrid>
      <w:tr w:rsidR="00AA0E74"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A0E74" w:rsidRPr="00214618" w:rsidRDefault="00AA0E74" w:rsidP="00AA0E74">
            <w:pPr>
              <w:spacing w:after="0" w:line="240" w:lineRule="auto"/>
              <w:jc w:val="center"/>
              <w:textAlignment w:val="baseline"/>
              <w:rPr>
                <w:rFonts w:ascii="Times New Roman" w:eastAsia="Times New Roman" w:hAnsi="Times New Roman" w:cs="Times New Roman"/>
                <w:b/>
                <w:sz w:val="24"/>
                <w:szCs w:val="24"/>
                <w:lang w:eastAsia="ru-RU"/>
              </w:rPr>
            </w:pPr>
            <w:r w:rsidRPr="00214618">
              <w:rPr>
                <w:rFonts w:ascii="Times New Roman" w:eastAsia="Times New Roman" w:hAnsi="Times New Roman" w:cs="Times New Roman"/>
                <w:b/>
                <w:sz w:val="24"/>
                <w:szCs w:val="24"/>
                <w:lang w:eastAsia="ru-RU"/>
              </w:rPr>
              <w:t xml:space="preserve">Год </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A0E74" w:rsidRPr="00214618" w:rsidRDefault="00AA0E74" w:rsidP="00AA0E74">
            <w:pPr>
              <w:spacing w:after="0" w:line="240" w:lineRule="auto"/>
              <w:jc w:val="center"/>
              <w:textAlignment w:val="baseline"/>
              <w:rPr>
                <w:rFonts w:ascii="Times New Roman" w:eastAsia="Times New Roman" w:hAnsi="Times New Roman" w:cs="Times New Roman"/>
                <w:b/>
                <w:sz w:val="24"/>
                <w:szCs w:val="24"/>
                <w:lang w:eastAsia="ru-RU"/>
              </w:rPr>
            </w:pPr>
            <w:r w:rsidRPr="00214618">
              <w:rPr>
                <w:rFonts w:ascii="Times New Roman" w:eastAsia="Times New Roman" w:hAnsi="Times New Roman" w:cs="Times New Roman"/>
                <w:b/>
                <w:sz w:val="24"/>
                <w:szCs w:val="24"/>
                <w:lang w:eastAsia="ru-RU"/>
              </w:rPr>
              <w:t xml:space="preserve">Доля абонентских </w:t>
            </w:r>
            <w:r w:rsidR="0049189D" w:rsidRPr="00214618">
              <w:rPr>
                <w:rFonts w:ascii="Times New Roman" w:eastAsia="Times New Roman" w:hAnsi="Times New Roman" w:cs="Times New Roman"/>
                <w:b/>
                <w:sz w:val="24"/>
                <w:szCs w:val="24"/>
                <w:lang w:eastAsia="ru-RU"/>
              </w:rPr>
              <w:t>пунктов с открытой схемой водоразбора к общему числу абонентских пунктов</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A0E74" w:rsidRPr="00214618" w:rsidRDefault="00AA0E74" w:rsidP="00AA0E74">
            <w:pPr>
              <w:spacing w:after="0" w:line="240" w:lineRule="auto"/>
              <w:jc w:val="center"/>
              <w:textAlignment w:val="baseline"/>
              <w:rPr>
                <w:rFonts w:ascii="Times New Roman" w:eastAsia="Times New Roman" w:hAnsi="Times New Roman" w:cs="Times New Roman"/>
                <w:b/>
                <w:sz w:val="24"/>
                <w:szCs w:val="24"/>
                <w:lang w:eastAsia="ru-RU"/>
              </w:rPr>
            </w:pPr>
            <w:r w:rsidRPr="00214618">
              <w:rPr>
                <w:rFonts w:ascii="Times New Roman" w:eastAsia="Times New Roman" w:hAnsi="Times New Roman" w:cs="Times New Roman"/>
                <w:b/>
                <w:sz w:val="24"/>
                <w:szCs w:val="24"/>
                <w:lang w:eastAsia="ru-RU"/>
              </w:rPr>
              <w:t>Доля тепловой нагрузки</w:t>
            </w:r>
            <w:r w:rsidR="0049189D" w:rsidRPr="00214618">
              <w:rPr>
                <w:rFonts w:ascii="Times New Roman" w:eastAsia="Times New Roman" w:hAnsi="Times New Roman" w:cs="Times New Roman"/>
                <w:b/>
                <w:sz w:val="24"/>
                <w:szCs w:val="24"/>
                <w:lang w:eastAsia="ru-RU"/>
              </w:rPr>
              <w:t xml:space="preserve"> абонентов с открытой схемой водоразбора</w:t>
            </w:r>
            <w:r w:rsidRPr="00214618">
              <w:rPr>
                <w:rFonts w:ascii="Times New Roman" w:eastAsia="Times New Roman" w:hAnsi="Times New Roman" w:cs="Times New Roman"/>
                <w:b/>
                <w:sz w:val="24"/>
                <w:szCs w:val="24"/>
                <w:lang w:eastAsia="ru-RU"/>
              </w:rPr>
              <w:t xml:space="preserve"> к общей тепловой нагрузке горячего водоснабжения</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A0E74" w:rsidRPr="00214618" w:rsidRDefault="00AA0E74" w:rsidP="00AA0E74">
            <w:pPr>
              <w:spacing w:after="0" w:line="240" w:lineRule="auto"/>
              <w:jc w:val="center"/>
              <w:textAlignment w:val="baseline"/>
              <w:rPr>
                <w:rFonts w:ascii="Times New Roman" w:eastAsia="Times New Roman" w:hAnsi="Times New Roman" w:cs="Times New Roman"/>
                <w:b/>
                <w:sz w:val="24"/>
                <w:szCs w:val="24"/>
                <w:lang w:eastAsia="ru-RU"/>
              </w:rPr>
            </w:pPr>
            <w:r w:rsidRPr="00214618">
              <w:rPr>
                <w:rFonts w:ascii="Times New Roman" w:eastAsia="Times New Roman" w:hAnsi="Times New Roman" w:cs="Times New Roman"/>
                <w:b/>
                <w:sz w:val="24"/>
                <w:szCs w:val="24"/>
                <w:lang w:eastAsia="ru-RU"/>
              </w:rPr>
              <w:t>Динамика изменения доли тепловой нагрузки горячего водоснабжения, присоединенной по открытой системе теплоснабжения (горячего водоснабжения) к доле (2020) года</w:t>
            </w:r>
          </w:p>
        </w:tc>
      </w:tr>
      <w:tr w:rsidR="00AA0E74" w:rsidRPr="00AA0E74" w:rsidTr="00214618">
        <w:tc>
          <w:tcPr>
            <w:tcW w:w="500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A0E74" w:rsidRPr="00AA0E74" w:rsidRDefault="00BB31BD" w:rsidP="00AA0E7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w:t>
            </w:r>
            <w:r w:rsidR="00C50FFE">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«РИР»</w:t>
            </w:r>
          </w:p>
        </w:tc>
      </w:tr>
      <w:tr w:rsidR="00BB31BD"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2020</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93,3 %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65 %</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0</w:t>
            </w:r>
          </w:p>
        </w:tc>
      </w:tr>
      <w:tr w:rsidR="00BB31BD"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2021</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D00072">
              <w:rPr>
                <w:rFonts w:ascii="Times New Roman" w:eastAsia="Times New Roman" w:hAnsi="Times New Roman" w:cs="Times New Roman"/>
                <w:sz w:val="20"/>
                <w:szCs w:val="20"/>
                <w:lang w:eastAsia="ru-RU"/>
              </w:rPr>
              <w:t>93,3 %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0E556C">
              <w:rPr>
                <w:rFonts w:ascii="Times New Roman" w:eastAsia="Times New Roman" w:hAnsi="Times New Roman" w:cs="Times New Roman"/>
                <w:sz w:val="20"/>
                <w:szCs w:val="20"/>
                <w:lang w:eastAsia="ru-RU"/>
              </w:rPr>
              <w:t>65 %</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0</w:t>
            </w:r>
          </w:p>
        </w:tc>
      </w:tr>
      <w:tr w:rsidR="00BB31BD"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2022</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D00072">
              <w:rPr>
                <w:rFonts w:ascii="Times New Roman" w:eastAsia="Times New Roman" w:hAnsi="Times New Roman" w:cs="Times New Roman"/>
                <w:sz w:val="20"/>
                <w:szCs w:val="20"/>
                <w:lang w:eastAsia="ru-RU"/>
              </w:rPr>
              <w:t>93,3 %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0E556C">
              <w:rPr>
                <w:rFonts w:ascii="Times New Roman" w:eastAsia="Times New Roman" w:hAnsi="Times New Roman" w:cs="Times New Roman"/>
                <w:sz w:val="20"/>
                <w:szCs w:val="20"/>
                <w:lang w:eastAsia="ru-RU"/>
              </w:rPr>
              <w:t>65 %</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0</w:t>
            </w:r>
          </w:p>
        </w:tc>
      </w:tr>
      <w:tr w:rsidR="00BB31BD"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2023</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D00072">
              <w:rPr>
                <w:rFonts w:ascii="Times New Roman" w:eastAsia="Times New Roman" w:hAnsi="Times New Roman" w:cs="Times New Roman"/>
                <w:sz w:val="20"/>
                <w:szCs w:val="20"/>
                <w:lang w:eastAsia="ru-RU"/>
              </w:rPr>
              <w:t>93,3 %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0E556C">
              <w:rPr>
                <w:rFonts w:ascii="Times New Roman" w:eastAsia="Times New Roman" w:hAnsi="Times New Roman" w:cs="Times New Roman"/>
                <w:sz w:val="20"/>
                <w:szCs w:val="20"/>
                <w:lang w:eastAsia="ru-RU"/>
              </w:rPr>
              <w:t>65 %</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0</w:t>
            </w:r>
          </w:p>
        </w:tc>
      </w:tr>
      <w:tr w:rsidR="00BB31BD"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2024</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D00072">
              <w:rPr>
                <w:rFonts w:ascii="Times New Roman" w:eastAsia="Times New Roman" w:hAnsi="Times New Roman" w:cs="Times New Roman"/>
                <w:sz w:val="20"/>
                <w:szCs w:val="20"/>
                <w:lang w:eastAsia="ru-RU"/>
              </w:rPr>
              <w:t>93,3 %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sidRPr="000E556C">
              <w:rPr>
                <w:rFonts w:ascii="Times New Roman" w:eastAsia="Times New Roman" w:hAnsi="Times New Roman" w:cs="Times New Roman"/>
                <w:sz w:val="20"/>
                <w:szCs w:val="20"/>
                <w:lang w:eastAsia="ru-RU"/>
              </w:rPr>
              <w:t>65 %</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BB31BD" w:rsidRPr="005401D8" w:rsidRDefault="00BB31BD" w:rsidP="00BB31BD">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0</w:t>
            </w:r>
          </w:p>
        </w:tc>
      </w:tr>
      <w:tr w:rsidR="00D60BD2" w:rsidRPr="00AA0E74" w:rsidTr="00214618">
        <w:tc>
          <w:tcPr>
            <w:tcW w:w="500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sz w:val="20"/>
                <w:szCs w:val="20"/>
                <w:lang w:eastAsia="ru-RU"/>
              </w:rPr>
              <w:t>ПАО «КСК»</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2020</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13,64%</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3,13%</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2021</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13,04%</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3,04%</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-0,09%</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2022</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12,00%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2,89%</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-0,15%</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2023</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11,54%</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2,82%</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-0,07%</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2024</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11,11%</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2,72%</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D60BD2" w:rsidRPr="005401D8" w:rsidRDefault="00D60BD2" w:rsidP="00D60BD2">
            <w:pPr>
              <w:spacing w:after="0" w:line="240" w:lineRule="auto"/>
              <w:jc w:val="center"/>
              <w:rPr>
                <w:rFonts w:ascii="Times New Roman" w:eastAsia="Times New Roman" w:hAnsi="Times New Roman" w:cs="Times New Roman"/>
                <w:sz w:val="20"/>
                <w:szCs w:val="20"/>
                <w:lang w:eastAsia="ru-RU"/>
              </w:rPr>
            </w:pPr>
            <w:r w:rsidRPr="005401D8">
              <w:rPr>
                <w:rFonts w:ascii="Times New Roman" w:hAnsi="Times New Roman" w:cs="Times New Roman"/>
                <w:color w:val="000000"/>
                <w:sz w:val="20"/>
                <w:szCs w:val="20"/>
              </w:rPr>
              <w:t>-0,10%</w:t>
            </w:r>
          </w:p>
        </w:tc>
      </w:tr>
      <w:tr w:rsidR="00D60BD2" w:rsidRPr="00AA0E74" w:rsidTr="00214618">
        <w:tc>
          <w:tcPr>
            <w:tcW w:w="500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АО «ГНЦ РФ ФЭИ им. А.И. Лейпунского»</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2020</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2021</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2022</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2023</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Pr="005401D8" w:rsidRDefault="00D60BD2" w:rsidP="00D60BD2">
            <w:pPr>
              <w:spacing w:after="0" w:line="240" w:lineRule="auto"/>
              <w:jc w:val="center"/>
              <w:textAlignment w:val="baseline"/>
              <w:rPr>
                <w:rFonts w:ascii="Times New Roman" w:eastAsia="Times New Roman" w:hAnsi="Times New Roman" w:cs="Times New Roman"/>
                <w:sz w:val="20"/>
                <w:szCs w:val="20"/>
                <w:lang w:eastAsia="ru-RU"/>
              </w:rPr>
            </w:pPr>
            <w:r w:rsidRPr="005401D8">
              <w:rPr>
                <w:rFonts w:ascii="Times New Roman" w:eastAsia="Times New Roman" w:hAnsi="Times New Roman" w:cs="Times New Roman"/>
                <w:sz w:val="20"/>
                <w:szCs w:val="20"/>
                <w:lang w:eastAsia="ru-RU"/>
              </w:rPr>
              <w:t>2024</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100 %</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100%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Pr="005401D8" w:rsidRDefault="00D60BD2" w:rsidP="00D60BD2">
            <w:pPr>
              <w:spacing w:after="0" w:line="240" w:lineRule="auto"/>
              <w:jc w:val="center"/>
              <w:rPr>
                <w:rFonts w:ascii="Times New Roman" w:hAnsi="Times New Roman" w:cs="Times New Roman"/>
                <w:color w:val="000000"/>
                <w:sz w:val="20"/>
                <w:szCs w:val="20"/>
              </w:rPr>
            </w:pPr>
            <w:r w:rsidRPr="005401D8">
              <w:rPr>
                <w:rFonts w:ascii="Times New Roman" w:hAnsi="Times New Roman" w:cs="Times New Roman"/>
                <w:color w:val="000000"/>
                <w:sz w:val="20"/>
                <w:szCs w:val="20"/>
              </w:rPr>
              <w:t>0%</w:t>
            </w:r>
          </w:p>
        </w:tc>
      </w:tr>
      <w:tr w:rsidR="00D60BD2" w:rsidRPr="00AA0E74" w:rsidTr="00214618">
        <w:tc>
          <w:tcPr>
            <w:tcW w:w="500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ООО «Технология НГ»</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textAlignment w:val="baseline"/>
              <w:rPr>
                <w:rFonts w:ascii="Times New Roman" w:eastAsia="Times New Roman" w:hAnsi="Times New Roman" w:cs="Times New Roman"/>
                <w:sz w:val="24"/>
                <w:szCs w:val="24"/>
                <w:lang w:eastAsia="ru-RU"/>
              </w:rPr>
            </w:pPr>
            <w:r w:rsidRPr="005401D8">
              <w:rPr>
                <w:rFonts w:ascii="Times New Roman" w:eastAsia="Times New Roman" w:hAnsi="Times New Roman" w:cs="Times New Roman"/>
                <w:sz w:val="20"/>
                <w:szCs w:val="20"/>
                <w:lang w:eastAsia="ru-RU"/>
              </w:rPr>
              <w:t>2020</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textAlignment w:val="baseline"/>
              <w:rPr>
                <w:rFonts w:ascii="Times New Roman" w:eastAsia="Times New Roman" w:hAnsi="Times New Roman" w:cs="Times New Roman"/>
                <w:sz w:val="24"/>
                <w:szCs w:val="24"/>
                <w:lang w:eastAsia="ru-RU"/>
              </w:rPr>
            </w:pPr>
            <w:r w:rsidRPr="005401D8">
              <w:rPr>
                <w:rFonts w:ascii="Times New Roman" w:eastAsia="Times New Roman" w:hAnsi="Times New Roman" w:cs="Times New Roman"/>
                <w:sz w:val="20"/>
                <w:szCs w:val="20"/>
                <w:lang w:eastAsia="ru-RU"/>
              </w:rPr>
              <w:t>2021</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textAlignment w:val="baseline"/>
              <w:rPr>
                <w:rFonts w:ascii="Times New Roman" w:eastAsia="Times New Roman" w:hAnsi="Times New Roman" w:cs="Times New Roman"/>
                <w:sz w:val="24"/>
                <w:szCs w:val="24"/>
                <w:lang w:eastAsia="ru-RU"/>
              </w:rPr>
            </w:pPr>
            <w:r w:rsidRPr="005401D8">
              <w:rPr>
                <w:rFonts w:ascii="Times New Roman" w:eastAsia="Times New Roman" w:hAnsi="Times New Roman" w:cs="Times New Roman"/>
                <w:sz w:val="20"/>
                <w:szCs w:val="20"/>
                <w:lang w:eastAsia="ru-RU"/>
              </w:rPr>
              <w:t>2022</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textAlignment w:val="baseline"/>
              <w:rPr>
                <w:rFonts w:ascii="Times New Roman" w:eastAsia="Times New Roman" w:hAnsi="Times New Roman" w:cs="Times New Roman"/>
                <w:sz w:val="24"/>
                <w:szCs w:val="24"/>
                <w:lang w:eastAsia="ru-RU"/>
              </w:rPr>
            </w:pPr>
            <w:r w:rsidRPr="005401D8">
              <w:rPr>
                <w:rFonts w:ascii="Times New Roman" w:eastAsia="Times New Roman" w:hAnsi="Times New Roman" w:cs="Times New Roman"/>
                <w:sz w:val="20"/>
                <w:szCs w:val="20"/>
                <w:lang w:eastAsia="ru-RU"/>
              </w:rPr>
              <w:t>2023</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BD2" w:rsidRPr="00AA0E74" w:rsidTr="00214618">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60BD2" w:rsidRDefault="00D60BD2" w:rsidP="00D60BD2">
            <w:pPr>
              <w:spacing w:after="0" w:line="240" w:lineRule="auto"/>
              <w:jc w:val="center"/>
              <w:textAlignment w:val="baseline"/>
              <w:rPr>
                <w:rFonts w:ascii="Times New Roman" w:eastAsia="Times New Roman" w:hAnsi="Times New Roman" w:cs="Times New Roman"/>
                <w:sz w:val="24"/>
                <w:szCs w:val="24"/>
                <w:lang w:eastAsia="ru-RU"/>
              </w:rPr>
            </w:pPr>
            <w:r w:rsidRPr="005401D8">
              <w:rPr>
                <w:rFonts w:ascii="Times New Roman" w:eastAsia="Times New Roman" w:hAnsi="Times New Roman" w:cs="Times New Roman"/>
                <w:sz w:val="20"/>
                <w:szCs w:val="20"/>
                <w:lang w:eastAsia="ru-RU"/>
              </w:rPr>
              <w:t>2024</w:t>
            </w:r>
          </w:p>
        </w:tc>
        <w:tc>
          <w:tcPr>
            <w:tcW w:w="102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1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23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60BD2" w:rsidRDefault="00D60BD2" w:rsidP="00D60B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bl>
    <w:p w:rsidR="00941D27" w:rsidRDefault="00941D27" w:rsidP="00EC3C2C">
      <w:pPr>
        <w:spacing w:before="240" w:after="0"/>
        <w:jc w:val="both"/>
        <w:rPr>
          <w:rFonts w:ascii="Times New Roman" w:eastAsia="Calibri" w:hAnsi="Times New Roman" w:cs="Times New Roman"/>
          <w:b/>
          <w:color w:val="000000" w:themeColor="text1"/>
          <w:spacing w:val="-12"/>
          <w:sz w:val="24"/>
          <w:szCs w:val="24"/>
        </w:rPr>
      </w:pPr>
    </w:p>
    <w:p w:rsidR="00941D27" w:rsidRDefault="00941D27">
      <w:pPr>
        <w:rPr>
          <w:rFonts w:ascii="Times New Roman" w:eastAsia="Calibri" w:hAnsi="Times New Roman" w:cs="Times New Roman"/>
          <w:b/>
          <w:color w:val="000000" w:themeColor="text1"/>
          <w:spacing w:val="-12"/>
          <w:sz w:val="24"/>
          <w:szCs w:val="24"/>
        </w:rPr>
      </w:pPr>
      <w:r>
        <w:rPr>
          <w:rFonts w:ascii="Times New Roman" w:eastAsia="Calibri" w:hAnsi="Times New Roman" w:cs="Times New Roman"/>
          <w:b/>
          <w:color w:val="000000" w:themeColor="text1"/>
          <w:spacing w:val="-12"/>
          <w:sz w:val="24"/>
          <w:szCs w:val="24"/>
        </w:rPr>
        <w:br w:type="page"/>
      </w:r>
    </w:p>
    <w:p w:rsidR="00AA0E74" w:rsidRDefault="00C50FFE" w:rsidP="00EC3C2C">
      <w:pPr>
        <w:spacing w:before="240" w:after="0"/>
        <w:jc w:val="both"/>
        <w:rPr>
          <w:rFonts w:ascii="Times New Roman" w:hAnsi="Times New Roman" w:cs="Times New Roman"/>
          <w:b/>
          <w:color w:val="000000" w:themeColor="text1"/>
          <w:sz w:val="24"/>
          <w:szCs w:val="24"/>
        </w:rPr>
      </w:pPr>
      <w:bookmarkStart w:id="213" w:name="_Toc198128965"/>
      <w:r w:rsidRPr="00AF0DA2">
        <w:rPr>
          <w:rFonts w:ascii="Times New Roman" w:eastAsia="Calibri" w:hAnsi="Times New Roman" w:cs="Times New Roman"/>
          <w:b/>
          <w:color w:val="000000" w:themeColor="text1"/>
          <w:spacing w:val="-12"/>
          <w:sz w:val="24"/>
          <w:szCs w:val="24"/>
        </w:rPr>
        <w:lastRenderedPageBreak/>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47</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Pr="00C50FFE">
        <w:rPr>
          <w:rFonts w:ascii="Times New Roman" w:hAnsi="Times New Roman" w:cs="Times New Roman"/>
          <w:b/>
          <w:color w:val="000000" w:themeColor="text1"/>
          <w:sz w:val="24"/>
          <w:szCs w:val="24"/>
        </w:rPr>
        <w:t>Индивидуальные тепловые пункты (далее - ИТП) в зоне деятельности единой теплоснабжающей организации</w:t>
      </w:r>
      <w:bookmarkEnd w:id="213"/>
    </w:p>
    <w:tbl>
      <w:tblPr>
        <w:tblW w:w="9355" w:type="dxa"/>
        <w:tblInd w:w="-8" w:type="dxa"/>
        <w:tblCellMar>
          <w:left w:w="0" w:type="dxa"/>
          <w:right w:w="0" w:type="dxa"/>
        </w:tblCellMar>
        <w:tblLook w:val="04A0"/>
      </w:tblPr>
      <w:tblGrid>
        <w:gridCol w:w="1912"/>
        <w:gridCol w:w="1599"/>
        <w:gridCol w:w="1542"/>
        <w:gridCol w:w="2131"/>
        <w:gridCol w:w="2171"/>
      </w:tblGrid>
      <w:tr w:rsidR="00C50FFE" w:rsidRPr="001F3FE8" w:rsidTr="00214618">
        <w:trPr>
          <w:tblHeader/>
        </w:trPr>
        <w:tc>
          <w:tcPr>
            <w:tcW w:w="19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Год актуализации (разработки)</w:t>
            </w:r>
          </w:p>
        </w:tc>
        <w:tc>
          <w:tcPr>
            <w:tcW w:w="159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Количество ИТП</w:t>
            </w:r>
          </w:p>
        </w:tc>
        <w:tc>
          <w:tcPr>
            <w:tcW w:w="154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Средняя тепловая мощность ИТП, Гкал/ч</w:t>
            </w:r>
          </w:p>
        </w:tc>
        <w:tc>
          <w:tcPr>
            <w:tcW w:w="21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Доля потребителей, присоединенных к тепловым сетям через ИТП (от общей тепловой нагрузки ЕТО)</w:t>
            </w:r>
          </w:p>
        </w:tc>
        <w:tc>
          <w:tcPr>
            <w:tcW w:w="2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50FFE" w:rsidRPr="00214618" w:rsidRDefault="00C50FFE" w:rsidP="006255ED">
            <w:pPr>
              <w:pStyle w:val="formattext"/>
              <w:spacing w:before="0" w:beforeAutospacing="0" w:after="0" w:afterAutospacing="0"/>
              <w:jc w:val="center"/>
              <w:textAlignment w:val="baseline"/>
              <w:rPr>
                <w:b/>
                <w:sz w:val="20"/>
              </w:rPr>
            </w:pPr>
            <w:r w:rsidRPr="00214618">
              <w:rPr>
                <w:b/>
                <w:sz w:val="20"/>
              </w:rPr>
              <w:t>Динамика изменения доли присоединенных к тепловым сетям потребителей через ИТП</w:t>
            </w:r>
          </w:p>
        </w:tc>
      </w:tr>
      <w:tr w:rsidR="00C50FFE" w:rsidRPr="001F3FE8" w:rsidTr="006255ED">
        <w:tc>
          <w:tcPr>
            <w:tcW w:w="935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C50FFE" w:rsidRDefault="00C50FFE" w:rsidP="00C50FFE">
            <w:pPr>
              <w:pStyle w:val="formattext"/>
              <w:shd w:val="clear" w:color="auto" w:fill="FFFFFF"/>
              <w:spacing w:before="0" w:beforeAutospacing="0" w:after="0" w:afterAutospacing="0"/>
              <w:ind w:left="142"/>
              <w:jc w:val="center"/>
              <w:textAlignment w:val="baseline"/>
              <w:rPr>
                <w:i/>
              </w:rPr>
            </w:pPr>
            <w:r w:rsidRPr="00C50FFE">
              <w:rPr>
                <w:rFonts w:eastAsiaTheme="minorHAnsi"/>
                <w:b/>
                <w:i/>
                <w:sz w:val="20"/>
                <w:shd w:val="clear" w:color="auto" w:fill="FFFFFF"/>
                <w:lang w:eastAsia="en-US"/>
              </w:rPr>
              <w:t>НИЦ «Курчатовский институт"- «ВНИИРАЭ»</w:t>
            </w:r>
          </w:p>
        </w:tc>
      </w:tr>
      <w:tr w:rsidR="00C50FFE"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1F3FE8" w:rsidRDefault="00C50FFE" w:rsidP="00C50FFE">
            <w:pPr>
              <w:pStyle w:val="formattext"/>
              <w:spacing w:before="0" w:beforeAutospacing="0" w:after="0" w:afterAutospacing="0"/>
              <w:jc w:val="center"/>
              <w:textAlignment w:val="baseline"/>
              <w:rPr>
                <w:sz w:val="20"/>
              </w:rPr>
            </w:pPr>
            <w:r w:rsidRPr="001F3FE8">
              <w:rPr>
                <w:sz w:val="20"/>
              </w:rPr>
              <w:t>2020</w:t>
            </w:r>
          </w:p>
        </w:tc>
        <w:tc>
          <w:tcPr>
            <w:tcW w:w="159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C50FFE" w:rsidP="00C50FFE">
            <w:pPr>
              <w:spacing w:after="0" w:line="240" w:lineRule="auto"/>
              <w:rPr>
                <w:rFonts w:ascii="Times New Roman" w:hAnsi="Times New Roman" w:cs="Times New Roman"/>
                <w:sz w:val="20"/>
              </w:rPr>
            </w:pPr>
            <w:r>
              <w:rPr>
                <w:rFonts w:ascii="Times New Roman" w:hAnsi="Times New Roman" w:cs="Times New Roman"/>
                <w:sz w:val="20"/>
              </w:rPr>
              <w:t>22</w:t>
            </w:r>
          </w:p>
        </w:tc>
        <w:tc>
          <w:tcPr>
            <w:tcW w:w="154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1F3FE8" w:rsidRDefault="00C50FFE" w:rsidP="00C50FFE">
            <w:pPr>
              <w:spacing w:after="0" w:line="240" w:lineRule="auto"/>
              <w:rPr>
                <w:rFonts w:ascii="Times New Roman" w:hAnsi="Times New Roman" w:cs="Times New Roman"/>
                <w:sz w:val="20"/>
                <w:szCs w:val="20"/>
              </w:rPr>
            </w:pPr>
          </w:p>
        </w:tc>
        <w:tc>
          <w:tcPr>
            <w:tcW w:w="21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100 %</w:t>
            </w:r>
          </w:p>
        </w:tc>
        <w:tc>
          <w:tcPr>
            <w:tcW w:w="2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0%</w:t>
            </w:r>
          </w:p>
        </w:tc>
      </w:tr>
      <w:tr w:rsidR="00C50FFE"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1F3FE8" w:rsidRDefault="00C50FFE" w:rsidP="00C50FFE">
            <w:pPr>
              <w:pStyle w:val="formattext"/>
              <w:spacing w:before="0" w:beforeAutospacing="0" w:after="0" w:afterAutospacing="0"/>
              <w:jc w:val="center"/>
              <w:textAlignment w:val="baseline"/>
              <w:rPr>
                <w:sz w:val="20"/>
              </w:rPr>
            </w:pPr>
            <w:r w:rsidRPr="001F3FE8">
              <w:rPr>
                <w:sz w:val="20"/>
              </w:rPr>
              <w:t>2021</w:t>
            </w:r>
          </w:p>
        </w:tc>
        <w:tc>
          <w:tcPr>
            <w:tcW w:w="159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rPr>
            </w:pPr>
            <w:r>
              <w:rPr>
                <w:rFonts w:ascii="Times New Roman" w:hAnsi="Times New Roman" w:cs="Times New Roman"/>
                <w:sz w:val="20"/>
              </w:rPr>
              <w:t>22</w:t>
            </w:r>
          </w:p>
        </w:tc>
        <w:tc>
          <w:tcPr>
            <w:tcW w:w="154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p>
        </w:tc>
        <w:tc>
          <w:tcPr>
            <w:tcW w:w="21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100 %</w:t>
            </w:r>
          </w:p>
        </w:tc>
        <w:tc>
          <w:tcPr>
            <w:tcW w:w="2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0%</w:t>
            </w:r>
          </w:p>
        </w:tc>
      </w:tr>
      <w:tr w:rsidR="00C50FFE"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1F3FE8" w:rsidRDefault="00C50FFE" w:rsidP="00C50FFE">
            <w:pPr>
              <w:pStyle w:val="formattext"/>
              <w:spacing w:before="0" w:beforeAutospacing="0" w:after="0" w:afterAutospacing="0"/>
              <w:jc w:val="center"/>
              <w:textAlignment w:val="baseline"/>
              <w:rPr>
                <w:sz w:val="20"/>
              </w:rPr>
            </w:pPr>
            <w:r w:rsidRPr="001F3FE8">
              <w:rPr>
                <w:sz w:val="20"/>
              </w:rPr>
              <w:t>2022</w:t>
            </w:r>
          </w:p>
        </w:tc>
        <w:tc>
          <w:tcPr>
            <w:tcW w:w="159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rPr>
            </w:pPr>
            <w:r>
              <w:rPr>
                <w:rFonts w:ascii="Times New Roman" w:hAnsi="Times New Roman" w:cs="Times New Roman"/>
                <w:sz w:val="20"/>
              </w:rPr>
              <w:t>22</w:t>
            </w:r>
          </w:p>
        </w:tc>
        <w:tc>
          <w:tcPr>
            <w:tcW w:w="154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p>
        </w:tc>
        <w:tc>
          <w:tcPr>
            <w:tcW w:w="21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100 %</w:t>
            </w:r>
          </w:p>
        </w:tc>
        <w:tc>
          <w:tcPr>
            <w:tcW w:w="2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0%</w:t>
            </w:r>
          </w:p>
        </w:tc>
      </w:tr>
      <w:tr w:rsidR="00C50FFE"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50FFE" w:rsidRPr="001F3FE8" w:rsidRDefault="00C50FFE" w:rsidP="00C50FFE">
            <w:pPr>
              <w:pStyle w:val="formattext"/>
              <w:spacing w:before="0" w:beforeAutospacing="0" w:after="0" w:afterAutospacing="0"/>
              <w:jc w:val="center"/>
              <w:textAlignment w:val="baseline"/>
              <w:rPr>
                <w:sz w:val="20"/>
              </w:rPr>
            </w:pPr>
            <w:r w:rsidRPr="001F3FE8">
              <w:rPr>
                <w:sz w:val="20"/>
              </w:rPr>
              <w:t>2023</w:t>
            </w:r>
          </w:p>
        </w:tc>
        <w:tc>
          <w:tcPr>
            <w:tcW w:w="159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rPr>
            </w:pPr>
            <w:r>
              <w:rPr>
                <w:rFonts w:ascii="Times New Roman" w:hAnsi="Times New Roman" w:cs="Times New Roman"/>
                <w:sz w:val="20"/>
              </w:rPr>
              <w:t>22</w:t>
            </w:r>
          </w:p>
        </w:tc>
        <w:tc>
          <w:tcPr>
            <w:tcW w:w="154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p>
        </w:tc>
        <w:tc>
          <w:tcPr>
            <w:tcW w:w="213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100 %</w:t>
            </w:r>
          </w:p>
        </w:tc>
        <w:tc>
          <w:tcPr>
            <w:tcW w:w="21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0%</w:t>
            </w:r>
          </w:p>
        </w:tc>
      </w:tr>
      <w:tr w:rsidR="00C50FFE"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C50FFE" w:rsidRPr="001F3FE8" w:rsidRDefault="00C50FFE" w:rsidP="00C50FFE">
            <w:pPr>
              <w:pStyle w:val="formattext"/>
              <w:spacing w:before="0" w:beforeAutospacing="0" w:after="0" w:afterAutospacing="0"/>
              <w:jc w:val="center"/>
              <w:textAlignment w:val="baseline"/>
              <w:rPr>
                <w:sz w:val="20"/>
              </w:rPr>
            </w:pPr>
            <w:r w:rsidRPr="001F3FE8">
              <w:rPr>
                <w:sz w:val="20"/>
              </w:rPr>
              <w:t>2024</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rPr>
            </w:pPr>
            <w:r>
              <w:rPr>
                <w:rFonts w:ascii="Times New Roman" w:hAnsi="Times New Roman" w:cs="Times New Roman"/>
                <w:sz w:val="20"/>
              </w:rPr>
              <w:t>22</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100 %</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C50FFE" w:rsidRPr="001F3FE8" w:rsidRDefault="00C50FFE" w:rsidP="00C50FFE">
            <w:pPr>
              <w:spacing w:after="0" w:line="240" w:lineRule="auto"/>
              <w:rPr>
                <w:rFonts w:ascii="Times New Roman" w:hAnsi="Times New Roman" w:cs="Times New Roman"/>
                <w:sz w:val="20"/>
                <w:szCs w:val="20"/>
              </w:rPr>
            </w:pPr>
            <w:r>
              <w:rPr>
                <w:rFonts w:ascii="Times New Roman" w:hAnsi="Times New Roman" w:cs="Times New Roman"/>
                <w:sz w:val="20"/>
                <w:szCs w:val="20"/>
              </w:rPr>
              <w:t>0%</w:t>
            </w:r>
          </w:p>
        </w:tc>
      </w:tr>
      <w:tr w:rsidR="00B44C6F" w:rsidRPr="001F3FE8" w:rsidTr="00C83DCB">
        <w:tc>
          <w:tcPr>
            <w:tcW w:w="9355"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B44C6F" w:rsidRDefault="00B44C6F" w:rsidP="00B44C6F">
            <w:pPr>
              <w:spacing w:after="0" w:line="240" w:lineRule="auto"/>
              <w:jc w:val="center"/>
              <w:rPr>
                <w:rFonts w:ascii="Times New Roman" w:hAnsi="Times New Roman" w:cs="Times New Roman"/>
                <w:b/>
                <w:i/>
                <w:sz w:val="20"/>
                <w:szCs w:val="20"/>
              </w:rPr>
            </w:pPr>
            <w:r w:rsidRPr="00B44C6F">
              <w:rPr>
                <w:rFonts w:ascii="Times New Roman" w:hAnsi="Times New Roman" w:cs="Times New Roman"/>
                <w:b/>
                <w:i/>
                <w:sz w:val="20"/>
              </w:rPr>
              <w:t>АО «ОНПП «Технология» им. А.Г.Ромашина»</w:t>
            </w:r>
          </w:p>
        </w:tc>
      </w:tr>
      <w:tr w:rsidR="00B44C6F"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pStyle w:val="formattext"/>
              <w:spacing w:before="0" w:beforeAutospacing="0" w:after="0" w:afterAutospacing="0"/>
              <w:jc w:val="center"/>
              <w:textAlignment w:val="baseline"/>
              <w:rPr>
                <w:sz w:val="20"/>
              </w:rPr>
            </w:pPr>
            <w:r w:rsidRPr="001F3FE8">
              <w:rPr>
                <w:sz w:val="20"/>
              </w:rPr>
              <w:t>2020</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rPr>
            </w:pPr>
            <w:r>
              <w:rPr>
                <w:rFonts w:ascii="Times New Roman" w:hAnsi="Times New Roman" w:cs="Times New Roman"/>
                <w:sz w:val="20"/>
              </w:rPr>
              <w:t>55</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1,09</w:t>
            </w: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100%</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Нет</w:t>
            </w:r>
          </w:p>
        </w:tc>
      </w:tr>
      <w:tr w:rsidR="00B44C6F"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pStyle w:val="formattext"/>
              <w:spacing w:before="0" w:beforeAutospacing="0" w:after="0" w:afterAutospacing="0"/>
              <w:jc w:val="center"/>
              <w:textAlignment w:val="baseline"/>
              <w:rPr>
                <w:sz w:val="20"/>
              </w:rPr>
            </w:pPr>
            <w:r w:rsidRPr="001F3FE8">
              <w:rPr>
                <w:sz w:val="20"/>
              </w:rPr>
              <w:t>2021</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rPr>
            </w:pPr>
            <w:r>
              <w:rPr>
                <w:rFonts w:ascii="Times New Roman" w:hAnsi="Times New Roman" w:cs="Times New Roman"/>
                <w:sz w:val="20"/>
              </w:rPr>
              <w:t>55</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1,09</w:t>
            </w: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F4779C">
              <w:rPr>
                <w:rFonts w:ascii="Times New Roman" w:hAnsi="Times New Roman" w:cs="Times New Roman"/>
                <w:sz w:val="20"/>
                <w:szCs w:val="20"/>
              </w:rPr>
              <w:t>100%</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817FEB">
              <w:rPr>
                <w:rFonts w:ascii="Times New Roman" w:hAnsi="Times New Roman" w:cs="Times New Roman"/>
                <w:sz w:val="20"/>
                <w:szCs w:val="20"/>
              </w:rPr>
              <w:t>Нет</w:t>
            </w:r>
          </w:p>
        </w:tc>
      </w:tr>
      <w:tr w:rsidR="00B44C6F"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pStyle w:val="formattext"/>
              <w:spacing w:before="0" w:beforeAutospacing="0" w:after="0" w:afterAutospacing="0"/>
              <w:jc w:val="center"/>
              <w:textAlignment w:val="baseline"/>
              <w:rPr>
                <w:sz w:val="20"/>
              </w:rPr>
            </w:pPr>
            <w:r w:rsidRPr="001F3FE8">
              <w:rPr>
                <w:sz w:val="20"/>
              </w:rPr>
              <w:t>2022</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rPr>
            </w:pPr>
            <w:r>
              <w:rPr>
                <w:rFonts w:ascii="Times New Roman" w:hAnsi="Times New Roman" w:cs="Times New Roman"/>
                <w:sz w:val="20"/>
              </w:rPr>
              <w:t>55</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1,09</w:t>
            </w: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F4779C">
              <w:rPr>
                <w:rFonts w:ascii="Times New Roman" w:hAnsi="Times New Roman" w:cs="Times New Roman"/>
                <w:sz w:val="20"/>
                <w:szCs w:val="20"/>
              </w:rPr>
              <w:t>100%</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817FEB">
              <w:rPr>
                <w:rFonts w:ascii="Times New Roman" w:hAnsi="Times New Roman" w:cs="Times New Roman"/>
                <w:sz w:val="20"/>
                <w:szCs w:val="20"/>
              </w:rPr>
              <w:t>Нет</w:t>
            </w:r>
          </w:p>
        </w:tc>
      </w:tr>
      <w:tr w:rsidR="00B44C6F"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pStyle w:val="formattext"/>
              <w:spacing w:before="0" w:beforeAutospacing="0" w:after="0" w:afterAutospacing="0"/>
              <w:jc w:val="center"/>
              <w:textAlignment w:val="baseline"/>
              <w:rPr>
                <w:sz w:val="20"/>
              </w:rPr>
            </w:pPr>
            <w:r w:rsidRPr="001F3FE8">
              <w:rPr>
                <w:sz w:val="20"/>
              </w:rPr>
              <w:t>2023</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rPr>
            </w:pPr>
            <w:r>
              <w:rPr>
                <w:rFonts w:ascii="Times New Roman" w:hAnsi="Times New Roman" w:cs="Times New Roman"/>
                <w:sz w:val="20"/>
              </w:rPr>
              <w:t>55</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1,09</w:t>
            </w: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F4779C">
              <w:rPr>
                <w:rFonts w:ascii="Times New Roman" w:hAnsi="Times New Roman" w:cs="Times New Roman"/>
                <w:sz w:val="20"/>
                <w:szCs w:val="20"/>
              </w:rPr>
              <w:t>100%</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817FEB">
              <w:rPr>
                <w:rFonts w:ascii="Times New Roman" w:hAnsi="Times New Roman" w:cs="Times New Roman"/>
                <w:sz w:val="20"/>
                <w:szCs w:val="20"/>
              </w:rPr>
              <w:t>Нет</w:t>
            </w:r>
          </w:p>
        </w:tc>
      </w:tr>
      <w:tr w:rsidR="00B44C6F" w:rsidRPr="001F3FE8" w:rsidTr="00B44C6F">
        <w:tc>
          <w:tcPr>
            <w:tcW w:w="191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pStyle w:val="formattext"/>
              <w:spacing w:before="0" w:beforeAutospacing="0" w:after="0" w:afterAutospacing="0"/>
              <w:jc w:val="center"/>
              <w:textAlignment w:val="baseline"/>
              <w:rPr>
                <w:sz w:val="20"/>
              </w:rPr>
            </w:pPr>
            <w:r w:rsidRPr="001F3FE8">
              <w:rPr>
                <w:sz w:val="20"/>
              </w:rPr>
              <w:t>2024</w:t>
            </w:r>
          </w:p>
        </w:tc>
        <w:tc>
          <w:tcPr>
            <w:tcW w:w="1599"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rPr>
            </w:pPr>
            <w:r>
              <w:rPr>
                <w:rFonts w:ascii="Times New Roman" w:hAnsi="Times New Roman" w:cs="Times New Roman"/>
                <w:sz w:val="20"/>
              </w:rPr>
              <w:t>53</w:t>
            </w:r>
          </w:p>
        </w:tc>
        <w:tc>
          <w:tcPr>
            <w:tcW w:w="15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Pr="001F3FE8" w:rsidRDefault="00B44C6F" w:rsidP="00B44C6F">
            <w:pPr>
              <w:spacing w:after="0" w:line="240" w:lineRule="auto"/>
              <w:rPr>
                <w:rFonts w:ascii="Times New Roman" w:hAnsi="Times New Roman" w:cs="Times New Roman"/>
                <w:sz w:val="20"/>
                <w:szCs w:val="20"/>
              </w:rPr>
            </w:pPr>
            <w:r>
              <w:rPr>
                <w:rFonts w:ascii="Times New Roman" w:hAnsi="Times New Roman" w:cs="Times New Roman"/>
                <w:sz w:val="20"/>
                <w:szCs w:val="20"/>
              </w:rPr>
              <w:t>1,12</w:t>
            </w:r>
          </w:p>
        </w:tc>
        <w:tc>
          <w:tcPr>
            <w:tcW w:w="21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F4779C">
              <w:rPr>
                <w:rFonts w:ascii="Times New Roman" w:hAnsi="Times New Roman" w:cs="Times New Roman"/>
                <w:sz w:val="20"/>
                <w:szCs w:val="20"/>
              </w:rPr>
              <w:t>100%</w:t>
            </w:r>
          </w:p>
        </w:tc>
        <w:tc>
          <w:tcPr>
            <w:tcW w:w="21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B44C6F" w:rsidRDefault="00B44C6F" w:rsidP="00B44C6F">
            <w:pPr>
              <w:spacing w:after="0" w:line="240" w:lineRule="auto"/>
              <w:rPr>
                <w:rFonts w:ascii="Times New Roman" w:hAnsi="Times New Roman" w:cs="Times New Roman"/>
                <w:sz w:val="20"/>
                <w:szCs w:val="20"/>
              </w:rPr>
            </w:pPr>
            <w:r w:rsidRPr="00817FEB">
              <w:rPr>
                <w:rFonts w:ascii="Times New Roman" w:hAnsi="Times New Roman" w:cs="Times New Roman"/>
                <w:sz w:val="20"/>
                <w:szCs w:val="20"/>
              </w:rPr>
              <w:t>Нет</w:t>
            </w:r>
          </w:p>
        </w:tc>
      </w:tr>
    </w:tbl>
    <w:p w:rsidR="00614667" w:rsidRPr="00AF0DA2" w:rsidRDefault="00834DA8"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4" w:name="_Toc198129440"/>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AF0DA2">
        <w:rPr>
          <w:rFonts w:eastAsiaTheme="majorEastAsia"/>
          <w:b/>
          <w:bCs/>
          <w:color w:val="000000" w:themeColor="text1"/>
          <w:lang w:eastAsia="en-US"/>
        </w:rPr>
        <w:t>епловой энергии и теплоносителя</w:t>
      </w:r>
      <w:bookmarkEnd w:id="214"/>
    </w:p>
    <w:p w:rsidR="00B27E38" w:rsidRPr="00AF0DA2" w:rsidRDefault="00B27E38" w:rsidP="00B0195A">
      <w:pPr>
        <w:spacing w:after="0"/>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Руководствуясь пунктом 5 статьи 13 Федерального закона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rsidR="00834DA8" w:rsidRPr="00AF0DA2" w:rsidRDefault="006E7A68" w:rsidP="006E7A68">
      <w:pPr>
        <w:spacing w:after="0"/>
        <w:ind w:firstLine="525"/>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Сведения о наличии приборов учета у потребителей г. Обнинска представлены в таблицах ниже. </w:t>
      </w:r>
    </w:p>
    <w:p w:rsidR="00EA0124" w:rsidRDefault="00236B7E" w:rsidP="00EC3C2C">
      <w:pPr>
        <w:keepNext/>
        <w:spacing w:before="120" w:after="0"/>
        <w:rPr>
          <w:rFonts w:ascii="Times New Roman" w:eastAsia="Calibri" w:hAnsi="Times New Roman" w:cs="Times New Roman"/>
          <w:b/>
          <w:color w:val="000000" w:themeColor="text1"/>
          <w:spacing w:val="-12"/>
          <w:sz w:val="24"/>
          <w:szCs w:val="24"/>
        </w:rPr>
      </w:pPr>
      <w:bookmarkStart w:id="215" w:name="_Toc198128966"/>
      <w:r w:rsidRPr="00AF0DA2">
        <w:rPr>
          <w:rFonts w:ascii="Times New Roman" w:eastAsia="Calibri" w:hAnsi="Times New Roman" w:cs="Times New Roman"/>
          <w:b/>
          <w:color w:val="000000" w:themeColor="text1"/>
          <w:spacing w:val="-12"/>
          <w:sz w:val="24"/>
          <w:szCs w:val="24"/>
        </w:rPr>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48</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Сведения </w:t>
      </w:r>
      <w:r w:rsidR="00EA0124">
        <w:rPr>
          <w:rFonts w:ascii="Times New Roman" w:eastAsia="Calibri" w:hAnsi="Times New Roman" w:cs="Times New Roman"/>
          <w:b/>
          <w:color w:val="000000" w:themeColor="text1"/>
          <w:spacing w:val="-12"/>
          <w:sz w:val="24"/>
          <w:szCs w:val="24"/>
        </w:rPr>
        <w:t>о наличии</w:t>
      </w:r>
      <w:r w:rsidRPr="00AF0DA2">
        <w:rPr>
          <w:rFonts w:ascii="Times New Roman" w:eastAsia="Calibri" w:hAnsi="Times New Roman" w:cs="Times New Roman"/>
          <w:b/>
          <w:color w:val="000000" w:themeColor="text1"/>
          <w:spacing w:val="-12"/>
          <w:sz w:val="24"/>
          <w:szCs w:val="24"/>
        </w:rPr>
        <w:t xml:space="preserve"> прибор</w:t>
      </w:r>
      <w:r w:rsidR="00EA0124">
        <w:rPr>
          <w:rFonts w:ascii="Times New Roman" w:eastAsia="Calibri" w:hAnsi="Times New Roman" w:cs="Times New Roman"/>
          <w:b/>
          <w:color w:val="000000" w:themeColor="text1"/>
          <w:spacing w:val="-12"/>
          <w:sz w:val="24"/>
          <w:szCs w:val="24"/>
        </w:rPr>
        <w:t>ов</w:t>
      </w:r>
      <w:r w:rsidRPr="00AF0DA2">
        <w:rPr>
          <w:rFonts w:ascii="Times New Roman" w:eastAsia="Calibri" w:hAnsi="Times New Roman" w:cs="Times New Roman"/>
          <w:b/>
          <w:color w:val="000000" w:themeColor="text1"/>
          <w:spacing w:val="-12"/>
          <w:sz w:val="24"/>
          <w:szCs w:val="24"/>
        </w:rPr>
        <w:t xml:space="preserve"> учета тепла </w:t>
      </w:r>
      <w:r w:rsidR="00EA0124">
        <w:rPr>
          <w:rFonts w:ascii="Times New Roman" w:eastAsia="Calibri" w:hAnsi="Times New Roman" w:cs="Times New Roman"/>
          <w:b/>
          <w:color w:val="000000" w:themeColor="text1"/>
          <w:spacing w:val="-12"/>
          <w:sz w:val="24"/>
          <w:szCs w:val="24"/>
        </w:rPr>
        <w:t>у потребителей котельной АО «РИР»</w:t>
      </w:r>
      <w:bookmarkEnd w:id="215"/>
    </w:p>
    <w:tbl>
      <w:tblPr>
        <w:tblW w:w="5000" w:type="pct"/>
        <w:tblLook w:val="04A0"/>
      </w:tblPr>
      <w:tblGrid>
        <w:gridCol w:w="551"/>
        <w:gridCol w:w="4480"/>
        <w:gridCol w:w="3055"/>
        <w:gridCol w:w="1768"/>
      </w:tblGrid>
      <w:tr w:rsidR="00EA0124" w:rsidRPr="00EA0124" w:rsidTr="001767FD">
        <w:trPr>
          <w:trHeight w:val="170"/>
          <w:tblHeader/>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color w:val="000000"/>
                <w:sz w:val="20"/>
                <w:szCs w:val="20"/>
                <w:lang w:eastAsia="ru-RU"/>
              </w:rPr>
            </w:pPr>
            <w:r w:rsidRPr="00EA0124">
              <w:rPr>
                <w:rFonts w:ascii="Times New Roman" w:eastAsia="Times New Roman" w:hAnsi="Times New Roman" w:cs="Times New Roman"/>
                <w:b/>
                <w:color w:val="000000"/>
                <w:sz w:val="20"/>
                <w:szCs w:val="20"/>
                <w:lang w:eastAsia="ru-RU"/>
              </w:rPr>
              <w:t>№ п/п</w:t>
            </w:r>
          </w:p>
        </w:tc>
        <w:tc>
          <w:tcPr>
            <w:tcW w:w="2273"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color w:val="000000"/>
                <w:sz w:val="20"/>
                <w:szCs w:val="20"/>
                <w:lang w:eastAsia="ru-RU"/>
              </w:rPr>
            </w:pPr>
            <w:r w:rsidRPr="00EA0124">
              <w:rPr>
                <w:rFonts w:ascii="Times New Roman" w:eastAsia="Times New Roman" w:hAnsi="Times New Roman" w:cs="Times New Roman"/>
                <w:b/>
                <w:color w:val="000000"/>
                <w:sz w:val="20"/>
                <w:szCs w:val="20"/>
                <w:lang w:eastAsia="ru-RU"/>
              </w:rPr>
              <w:t>Наименование</w:t>
            </w:r>
          </w:p>
        </w:tc>
        <w:tc>
          <w:tcPr>
            <w:tcW w:w="1550"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sz w:val="20"/>
                <w:szCs w:val="20"/>
                <w:lang w:eastAsia="ru-RU"/>
              </w:rPr>
            </w:pPr>
            <w:r w:rsidRPr="00EA0124">
              <w:rPr>
                <w:rFonts w:ascii="Times New Roman" w:eastAsia="Times New Roman" w:hAnsi="Times New Roman" w:cs="Times New Roman"/>
                <w:b/>
                <w:sz w:val="20"/>
                <w:szCs w:val="20"/>
                <w:lang w:eastAsia="ru-RU"/>
              </w:rPr>
              <w:t>Кол-во, шт.</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sz w:val="20"/>
                <w:szCs w:val="20"/>
                <w:lang w:eastAsia="ru-RU"/>
              </w:rPr>
            </w:pPr>
            <w:r w:rsidRPr="00EA0124">
              <w:rPr>
                <w:rFonts w:ascii="Times New Roman" w:eastAsia="Times New Roman" w:hAnsi="Times New Roman" w:cs="Times New Roman"/>
                <w:b/>
                <w:sz w:val="20"/>
                <w:szCs w:val="20"/>
                <w:lang w:eastAsia="ru-RU"/>
              </w:rPr>
              <w:t>в т.ч. оборудованные ПУ</w:t>
            </w:r>
          </w:p>
        </w:tc>
      </w:tr>
      <w:tr w:rsidR="00EA0124" w:rsidRPr="00EA0124" w:rsidTr="001767FD">
        <w:trPr>
          <w:trHeight w:val="170"/>
        </w:trPr>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w:t>
            </w:r>
          </w:p>
        </w:tc>
        <w:tc>
          <w:tcPr>
            <w:tcW w:w="2273"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Количество объектов всего, в т.ч.</w:t>
            </w:r>
          </w:p>
        </w:tc>
        <w:tc>
          <w:tcPr>
            <w:tcW w:w="1550"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bCs/>
                <w:sz w:val="20"/>
                <w:szCs w:val="20"/>
                <w:lang w:eastAsia="ru-RU"/>
              </w:rPr>
            </w:pPr>
            <w:r w:rsidRPr="00EA0124">
              <w:rPr>
                <w:rFonts w:ascii="Times New Roman" w:eastAsia="Times New Roman" w:hAnsi="Times New Roman" w:cs="Times New Roman"/>
                <w:b/>
                <w:bCs/>
                <w:sz w:val="20"/>
                <w:szCs w:val="20"/>
                <w:lang w:eastAsia="ru-RU"/>
              </w:rPr>
              <w:t>1 636</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1 122</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1.1</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многоквартирных жилых домов</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586</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429</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1.2</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частных жилых домов</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19</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18</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1.3</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ind w:left="-124"/>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прочие объекты (не являющиеся жилфондом)</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1 031</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675</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2</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Количество приборов учета всего, в т.ч.</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bCs/>
                <w:sz w:val="20"/>
                <w:szCs w:val="20"/>
                <w:lang w:eastAsia="ru-RU"/>
              </w:rPr>
            </w:pPr>
            <w:r w:rsidRPr="00EA0124">
              <w:rPr>
                <w:rFonts w:ascii="Times New Roman" w:eastAsia="Times New Roman" w:hAnsi="Times New Roman" w:cs="Times New Roman"/>
                <w:b/>
                <w:bCs/>
                <w:sz w:val="20"/>
                <w:szCs w:val="20"/>
                <w:lang w:eastAsia="ru-RU"/>
              </w:rPr>
              <w:t>1 078</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bCs/>
                <w:sz w:val="20"/>
                <w:szCs w:val="20"/>
                <w:lang w:eastAsia="ru-RU"/>
              </w:rPr>
            </w:pPr>
            <w:r w:rsidRPr="00EA0124">
              <w:rPr>
                <w:rFonts w:ascii="Times New Roman" w:eastAsia="Times New Roman" w:hAnsi="Times New Roman" w:cs="Times New Roman"/>
                <w:b/>
                <w:bCs/>
                <w:sz w:val="20"/>
                <w:szCs w:val="20"/>
                <w:lang w:eastAsia="ru-RU"/>
              </w:rPr>
              <w:t> </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2.1</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оборудованных у юр.лиц</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649</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2.2</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ОДПУ</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429</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3</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Количество ИПУ всего, в т.ч.</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bCs/>
                <w:sz w:val="20"/>
                <w:szCs w:val="20"/>
                <w:lang w:eastAsia="ru-RU"/>
              </w:rPr>
            </w:pPr>
            <w:r w:rsidRPr="00EA0124">
              <w:rPr>
                <w:rFonts w:ascii="Times New Roman" w:eastAsia="Times New Roman" w:hAnsi="Times New Roman" w:cs="Times New Roman"/>
                <w:b/>
                <w:bCs/>
                <w:sz w:val="20"/>
                <w:szCs w:val="20"/>
                <w:lang w:eastAsia="ru-RU"/>
              </w:rPr>
              <w:t>33 509</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b/>
                <w:bCs/>
                <w:sz w:val="20"/>
                <w:szCs w:val="20"/>
                <w:lang w:eastAsia="ru-RU"/>
              </w:rPr>
            </w:pPr>
            <w:r w:rsidRPr="00EA0124">
              <w:rPr>
                <w:rFonts w:ascii="Times New Roman" w:eastAsia="Times New Roman" w:hAnsi="Times New Roman" w:cs="Times New Roman"/>
                <w:b/>
                <w:bCs/>
                <w:sz w:val="20"/>
                <w:szCs w:val="20"/>
                <w:lang w:eastAsia="ru-RU"/>
              </w:rPr>
              <w:t> </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3.1</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отопление</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1 220</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w:t>
            </w:r>
          </w:p>
        </w:tc>
      </w:tr>
      <w:tr w:rsidR="00EA0124" w:rsidRPr="00EA0124" w:rsidTr="001767FD">
        <w:trPr>
          <w:trHeight w:val="17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3.2</w:t>
            </w:r>
          </w:p>
        </w:tc>
        <w:tc>
          <w:tcPr>
            <w:tcW w:w="2273"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right"/>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ГВС</w:t>
            </w:r>
          </w:p>
        </w:tc>
        <w:tc>
          <w:tcPr>
            <w:tcW w:w="1550"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32 289</w:t>
            </w:r>
          </w:p>
        </w:tc>
        <w:tc>
          <w:tcPr>
            <w:tcW w:w="898" w:type="pct"/>
            <w:tcBorders>
              <w:top w:val="nil"/>
              <w:left w:val="nil"/>
              <w:bottom w:val="single" w:sz="4" w:space="0" w:color="auto"/>
              <w:right w:val="single" w:sz="4" w:space="0" w:color="auto"/>
            </w:tcBorders>
            <w:shd w:val="clear" w:color="auto" w:fill="auto"/>
            <w:vAlign w:val="center"/>
            <w:hideMark/>
          </w:tcPr>
          <w:p w:rsidR="00EA0124" w:rsidRPr="00EA0124" w:rsidRDefault="00EA0124" w:rsidP="00EA0124">
            <w:pPr>
              <w:spacing w:after="0" w:line="240" w:lineRule="auto"/>
              <w:jc w:val="center"/>
              <w:rPr>
                <w:rFonts w:ascii="Times New Roman" w:eastAsia="Times New Roman" w:hAnsi="Times New Roman" w:cs="Times New Roman"/>
                <w:sz w:val="20"/>
                <w:szCs w:val="20"/>
                <w:lang w:eastAsia="ru-RU"/>
              </w:rPr>
            </w:pPr>
            <w:r w:rsidRPr="00EA0124">
              <w:rPr>
                <w:rFonts w:ascii="Times New Roman" w:eastAsia="Times New Roman" w:hAnsi="Times New Roman" w:cs="Times New Roman"/>
                <w:sz w:val="20"/>
                <w:szCs w:val="20"/>
                <w:lang w:eastAsia="ru-RU"/>
              </w:rPr>
              <w:t> </w:t>
            </w:r>
          </w:p>
        </w:tc>
      </w:tr>
    </w:tbl>
    <w:p w:rsidR="00C83DCB" w:rsidRPr="00AF0DA2" w:rsidRDefault="00C83DCB" w:rsidP="00C83DCB">
      <w:pPr>
        <w:keepNext/>
        <w:spacing w:before="120" w:after="0"/>
        <w:rPr>
          <w:rFonts w:ascii="Times New Roman" w:eastAsia="Calibri" w:hAnsi="Times New Roman" w:cs="Times New Roman"/>
          <w:b/>
          <w:color w:val="000000" w:themeColor="text1"/>
          <w:spacing w:val="-12"/>
          <w:sz w:val="24"/>
          <w:szCs w:val="24"/>
        </w:rPr>
      </w:pPr>
      <w:bookmarkStart w:id="216" w:name="_Toc198128967"/>
      <w:r w:rsidRPr="00AF0DA2">
        <w:rPr>
          <w:rFonts w:ascii="Times New Roman" w:eastAsia="Calibri" w:hAnsi="Times New Roman" w:cs="Times New Roman"/>
          <w:b/>
          <w:color w:val="000000" w:themeColor="text1"/>
          <w:spacing w:val="-12"/>
          <w:sz w:val="24"/>
          <w:szCs w:val="24"/>
        </w:rPr>
        <w:lastRenderedPageBreak/>
        <w:t xml:space="preserve">Таблица </w:t>
      </w:r>
      <w:r w:rsidR="00FA70C7"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00FA70C7" w:rsidRPr="00AF0DA2">
        <w:rPr>
          <w:rFonts w:ascii="Times New Roman" w:eastAsia="Calibri" w:hAnsi="Times New Roman" w:cs="Times New Roman"/>
          <w:b/>
          <w:color w:val="000000" w:themeColor="text1"/>
          <w:spacing w:val="-12"/>
          <w:sz w:val="24"/>
          <w:szCs w:val="24"/>
        </w:rPr>
        <w:fldChar w:fldCharType="separate"/>
      </w:r>
      <w:r w:rsidR="00941D27">
        <w:rPr>
          <w:rFonts w:ascii="Times New Roman" w:eastAsia="Calibri" w:hAnsi="Times New Roman" w:cs="Times New Roman"/>
          <w:b/>
          <w:noProof/>
          <w:color w:val="000000" w:themeColor="text1"/>
          <w:spacing w:val="-12"/>
          <w:sz w:val="24"/>
          <w:szCs w:val="24"/>
        </w:rPr>
        <w:t>49</w:t>
      </w:r>
      <w:r w:rsidR="00FA70C7"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Сведения </w:t>
      </w:r>
      <w:r>
        <w:rPr>
          <w:rFonts w:ascii="Times New Roman" w:eastAsia="Calibri" w:hAnsi="Times New Roman" w:cs="Times New Roman"/>
          <w:b/>
          <w:color w:val="000000" w:themeColor="text1"/>
          <w:spacing w:val="-12"/>
          <w:sz w:val="24"/>
          <w:szCs w:val="24"/>
        </w:rPr>
        <w:t xml:space="preserve">о наличии приборов коммерческого учета потребителей </w:t>
      </w:r>
      <w:r w:rsidRPr="00C83DCB">
        <w:rPr>
          <w:rFonts w:ascii="Times New Roman" w:eastAsia="Calibri" w:hAnsi="Times New Roman" w:cs="Times New Roman"/>
          <w:b/>
          <w:color w:val="000000" w:themeColor="text1"/>
          <w:spacing w:val="-12"/>
          <w:sz w:val="24"/>
          <w:szCs w:val="24"/>
        </w:rPr>
        <w:t>АО «ОНПП «Технология» им. А.Г.Ромашина»</w:t>
      </w:r>
      <w:bookmarkEnd w:id="216"/>
    </w:p>
    <w:tbl>
      <w:tblPr>
        <w:tblStyle w:val="af6"/>
        <w:tblW w:w="5000" w:type="pct"/>
        <w:jc w:val="center"/>
        <w:tblLook w:val="04A0"/>
      </w:tblPr>
      <w:tblGrid>
        <w:gridCol w:w="5571"/>
        <w:gridCol w:w="4283"/>
      </w:tblGrid>
      <w:tr w:rsidR="00C83DCB" w:rsidRPr="00C83DCB" w:rsidTr="00C83DCB">
        <w:trPr>
          <w:tblHeader/>
          <w:jc w:val="center"/>
        </w:trPr>
        <w:tc>
          <w:tcPr>
            <w:tcW w:w="2827" w:type="pct"/>
          </w:tcPr>
          <w:p w:rsidR="00C83DCB" w:rsidRPr="00C83DCB" w:rsidRDefault="00C83DCB" w:rsidP="00C83DCB">
            <w:pPr>
              <w:jc w:val="center"/>
              <w:rPr>
                <w:rFonts w:ascii="Times New Roman" w:hAnsi="Times New Roman"/>
                <w:b/>
              </w:rPr>
            </w:pPr>
            <w:r w:rsidRPr="00C83DCB">
              <w:rPr>
                <w:rFonts w:ascii="Times New Roman" w:hAnsi="Times New Roman"/>
                <w:b/>
              </w:rPr>
              <w:t>Наименование объекта</w:t>
            </w:r>
          </w:p>
        </w:tc>
        <w:tc>
          <w:tcPr>
            <w:tcW w:w="2173" w:type="pct"/>
          </w:tcPr>
          <w:p w:rsidR="00C83DCB" w:rsidRPr="00C83DCB" w:rsidRDefault="00C83DCB" w:rsidP="00C83DCB">
            <w:pPr>
              <w:jc w:val="center"/>
              <w:rPr>
                <w:rFonts w:ascii="Times New Roman" w:hAnsi="Times New Roman"/>
                <w:b/>
              </w:rPr>
            </w:pPr>
            <w:r w:rsidRPr="00C83DCB">
              <w:rPr>
                <w:rFonts w:ascii="Times New Roman" w:hAnsi="Times New Roman"/>
                <w:b/>
              </w:rPr>
              <w:t>Прибор учета</w:t>
            </w:r>
          </w:p>
        </w:tc>
      </w:tr>
      <w:tr w:rsidR="00C83DCB" w:rsidRPr="00C83DCB" w:rsidTr="00C83DCB">
        <w:trPr>
          <w:jc w:val="center"/>
        </w:trPr>
        <w:tc>
          <w:tcPr>
            <w:tcW w:w="2827" w:type="pct"/>
          </w:tcPr>
          <w:p w:rsidR="00C83DCB" w:rsidRPr="00C83DCB" w:rsidRDefault="00C83DCB" w:rsidP="00C83DCB">
            <w:pPr>
              <w:rPr>
                <w:rFonts w:ascii="Times New Roman" w:hAnsi="Times New Roman"/>
              </w:rPr>
            </w:pPr>
            <w:r w:rsidRPr="00C83DCB">
              <w:rPr>
                <w:rFonts w:ascii="Times New Roman" w:hAnsi="Times New Roman"/>
              </w:rPr>
              <w:t>ФГКУ «Специальное управление ФПС № 84 МЧС России»</w:t>
            </w:r>
          </w:p>
        </w:tc>
        <w:tc>
          <w:tcPr>
            <w:tcW w:w="2173" w:type="pct"/>
          </w:tcPr>
          <w:p w:rsidR="00C83DCB" w:rsidRPr="00C83DCB" w:rsidRDefault="00C83DCB" w:rsidP="00C83DCB">
            <w:pPr>
              <w:rPr>
                <w:rFonts w:ascii="Times New Roman" w:hAnsi="Times New Roman"/>
              </w:rPr>
            </w:pPr>
            <w:r w:rsidRPr="00C83DCB">
              <w:rPr>
                <w:rFonts w:ascii="Times New Roman" w:hAnsi="Times New Roman"/>
              </w:rPr>
              <w:t>Тепловычислитель ТМК-Н120</w:t>
            </w:r>
          </w:p>
        </w:tc>
      </w:tr>
      <w:tr w:rsidR="00C83DCB" w:rsidRPr="00C83DCB" w:rsidTr="00C83DCB">
        <w:trPr>
          <w:jc w:val="center"/>
        </w:trPr>
        <w:tc>
          <w:tcPr>
            <w:tcW w:w="2827" w:type="pct"/>
          </w:tcPr>
          <w:p w:rsidR="00C83DCB" w:rsidRPr="00C83DCB" w:rsidRDefault="00C83DCB" w:rsidP="00C83DCB">
            <w:pPr>
              <w:rPr>
                <w:rFonts w:ascii="Times New Roman" w:hAnsi="Times New Roman"/>
              </w:rPr>
            </w:pPr>
            <w:r w:rsidRPr="00C83DCB">
              <w:rPr>
                <w:rFonts w:ascii="Times New Roman" w:hAnsi="Times New Roman"/>
              </w:rPr>
              <w:t>ПО ГК №7 «Энергия»</w:t>
            </w:r>
          </w:p>
        </w:tc>
        <w:tc>
          <w:tcPr>
            <w:tcW w:w="2173" w:type="pct"/>
          </w:tcPr>
          <w:p w:rsidR="00C83DCB" w:rsidRPr="00C83DCB" w:rsidRDefault="00C83DCB" w:rsidP="00C83DCB">
            <w:pPr>
              <w:rPr>
                <w:rFonts w:ascii="Times New Roman" w:hAnsi="Times New Roman"/>
              </w:rPr>
            </w:pPr>
            <w:r w:rsidRPr="00C83DCB">
              <w:rPr>
                <w:rFonts w:ascii="Times New Roman" w:hAnsi="Times New Roman"/>
              </w:rPr>
              <w:t>Тепловычислитель ТМК-Н120</w:t>
            </w:r>
          </w:p>
        </w:tc>
      </w:tr>
      <w:tr w:rsidR="00C83DCB" w:rsidRPr="00C83DCB" w:rsidTr="00C83DCB">
        <w:trPr>
          <w:jc w:val="center"/>
        </w:trPr>
        <w:tc>
          <w:tcPr>
            <w:tcW w:w="2827" w:type="pct"/>
          </w:tcPr>
          <w:p w:rsidR="00C83DCB" w:rsidRPr="00C83DCB" w:rsidRDefault="00C83DCB" w:rsidP="00C83DCB">
            <w:pPr>
              <w:rPr>
                <w:rFonts w:ascii="Times New Roman" w:hAnsi="Times New Roman"/>
              </w:rPr>
            </w:pPr>
            <w:r w:rsidRPr="00C83DCB">
              <w:rPr>
                <w:rFonts w:ascii="Times New Roman" w:hAnsi="Times New Roman"/>
              </w:rPr>
              <w:t>ООО «Реклама»</w:t>
            </w:r>
          </w:p>
        </w:tc>
        <w:tc>
          <w:tcPr>
            <w:tcW w:w="2173" w:type="pct"/>
          </w:tcPr>
          <w:p w:rsidR="00C83DCB" w:rsidRPr="00C83DCB" w:rsidRDefault="00C83DCB" w:rsidP="00C83DCB">
            <w:pPr>
              <w:rPr>
                <w:rFonts w:ascii="Times New Roman" w:hAnsi="Times New Roman"/>
              </w:rPr>
            </w:pPr>
            <w:r w:rsidRPr="00C83DCB">
              <w:rPr>
                <w:rFonts w:ascii="Times New Roman" w:hAnsi="Times New Roman"/>
              </w:rPr>
              <w:t>Прибор учёта марки Т-21-32</w:t>
            </w:r>
          </w:p>
        </w:tc>
      </w:tr>
      <w:tr w:rsidR="00C83DCB" w:rsidRPr="00C83DCB" w:rsidTr="00C83DCB">
        <w:trPr>
          <w:jc w:val="center"/>
        </w:trPr>
        <w:tc>
          <w:tcPr>
            <w:tcW w:w="2827" w:type="pct"/>
          </w:tcPr>
          <w:p w:rsidR="00C83DCB" w:rsidRPr="00C83DCB" w:rsidRDefault="00C83DCB" w:rsidP="00C83DCB">
            <w:pPr>
              <w:rPr>
                <w:rFonts w:ascii="Times New Roman" w:hAnsi="Times New Roman"/>
              </w:rPr>
            </w:pPr>
            <w:r w:rsidRPr="00C83DCB">
              <w:rPr>
                <w:rFonts w:ascii="Times New Roman" w:hAnsi="Times New Roman"/>
              </w:rPr>
              <w:t>ООО «Уют»</w:t>
            </w:r>
          </w:p>
        </w:tc>
        <w:tc>
          <w:tcPr>
            <w:tcW w:w="2173" w:type="pct"/>
          </w:tcPr>
          <w:p w:rsidR="00C83DCB" w:rsidRPr="00C83DCB" w:rsidRDefault="00C83DCB" w:rsidP="00C83DCB">
            <w:pPr>
              <w:rPr>
                <w:rFonts w:ascii="Times New Roman" w:hAnsi="Times New Roman"/>
              </w:rPr>
            </w:pPr>
            <w:r w:rsidRPr="00C83DCB">
              <w:rPr>
                <w:rFonts w:ascii="Times New Roman" w:hAnsi="Times New Roman"/>
              </w:rPr>
              <w:t>Прибор учёта марки Т-21-32</w:t>
            </w:r>
          </w:p>
        </w:tc>
      </w:tr>
      <w:tr w:rsidR="00C83DCB" w:rsidRPr="00C83DCB" w:rsidTr="00C83DCB">
        <w:trPr>
          <w:jc w:val="center"/>
        </w:trPr>
        <w:tc>
          <w:tcPr>
            <w:tcW w:w="2827" w:type="pct"/>
          </w:tcPr>
          <w:p w:rsidR="00C83DCB" w:rsidRPr="00C83DCB" w:rsidRDefault="00C83DCB" w:rsidP="00C83DCB">
            <w:pPr>
              <w:rPr>
                <w:rFonts w:ascii="Times New Roman" w:hAnsi="Times New Roman"/>
              </w:rPr>
            </w:pPr>
            <w:r w:rsidRPr="00C83DCB">
              <w:rPr>
                <w:rFonts w:ascii="Times New Roman" w:hAnsi="Times New Roman"/>
              </w:rPr>
              <w:t>ИП Васюкова Л.Г.</w:t>
            </w:r>
          </w:p>
        </w:tc>
        <w:tc>
          <w:tcPr>
            <w:tcW w:w="2173" w:type="pct"/>
          </w:tcPr>
          <w:p w:rsidR="00C83DCB" w:rsidRPr="00C83DCB" w:rsidRDefault="00C83DCB" w:rsidP="00C83DCB">
            <w:pPr>
              <w:pStyle w:val="formattext"/>
              <w:shd w:val="clear" w:color="auto" w:fill="FFFFFF"/>
              <w:spacing w:before="0" w:beforeAutospacing="0" w:after="0" w:afterAutospacing="0"/>
              <w:jc w:val="both"/>
              <w:textAlignment w:val="baseline"/>
              <w:rPr>
                <w:sz w:val="20"/>
                <w:szCs w:val="20"/>
              </w:rPr>
            </w:pPr>
            <w:r w:rsidRPr="00C83DCB">
              <w:rPr>
                <w:sz w:val="20"/>
                <w:szCs w:val="20"/>
              </w:rPr>
              <w:t>теплосчетчик «Пульсар» модификации У, тип - 0,5 с расходомерами RS485.</w:t>
            </w:r>
          </w:p>
        </w:tc>
      </w:tr>
    </w:tbl>
    <w:p w:rsidR="0004507D" w:rsidRDefault="006E7A68" w:rsidP="006E7A68">
      <w:pPr>
        <w:pStyle w:val="formattext"/>
        <w:spacing w:before="240" w:beforeAutospacing="0" w:after="0" w:afterAutospacing="0"/>
        <w:ind w:firstLine="709"/>
        <w:jc w:val="both"/>
        <w:textAlignment w:val="baseline"/>
      </w:pPr>
      <w:r w:rsidRPr="006E7A68">
        <w:t xml:space="preserve">Из 54 потребителей ГТУ ТЭЦ 1 потребитель с тепловой нагрузкой 0,005 Гкал/час не оборудован УУТЭ. </w:t>
      </w:r>
      <w:r w:rsidR="002F3471">
        <w:t>В зоне деятельности ТЭЦ ФЭИ приборы учета установлены на 18 тепловых узлах.</w:t>
      </w:r>
    </w:p>
    <w:p w:rsidR="006E7A68" w:rsidRPr="006E7A68" w:rsidRDefault="006E7A68" w:rsidP="002F3471">
      <w:pPr>
        <w:pStyle w:val="formattext"/>
        <w:spacing w:before="0" w:beforeAutospacing="0" w:after="0" w:afterAutospacing="0"/>
        <w:ind w:firstLine="709"/>
        <w:jc w:val="both"/>
        <w:textAlignment w:val="baseline"/>
        <w:rPr>
          <w:color w:val="00B0F0"/>
        </w:rPr>
      </w:pPr>
      <w:r w:rsidRPr="006E7A68">
        <w:t>Данные о приборах учета у потребителей других источников теплоснабжения не предоставлены.</w:t>
      </w:r>
    </w:p>
    <w:p w:rsidR="00614667" w:rsidRPr="00AF0DA2" w:rsidRDefault="00834DA8" w:rsidP="006D6C54">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7" w:name="_Toc198129441"/>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нализ работы диспетчерских служб теплоснабжающих (теплосетевых) организаций и используемых средств автоматизации, </w:t>
      </w:r>
      <w:r w:rsidRPr="00AF0DA2">
        <w:rPr>
          <w:rFonts w:eastAsiaTheme="majorEastAsia"/>
          <w:b/>
          <w:bCs/>
          <w:color w:val="000000" w:themeColor="text1"/>
          <w:lang w:eastAsia="en-US"/>
        </w:rPr>
        <w:t>телемеханизации и связи</w:t>
      </w:r>
      <w:bookmarkEnd w:id="217"/>
    </w:p>
    <w:p w:rsidR="00834DA8" w:rsidRPr="00AF0DA2" w:rsidRDefault="00834DA8" w:rsidP="00B0195A">
      <w:pPr>
        <w:pStyle w:val="af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котельной </w:t>
      </w:r>
      <w:r w:rsidR="00006966">
        <w:rPr>
          <w:rFonts w:ascii="Times New Roman" w:hAnsi="Times New Roman" w:cs="Times New Roman"/>
          <w:color w:val="000000" w:themeColor="text1"/>
          <w:sz w:val="24"/>
          <w:szCs w:val="24"/>
        </w:rPr>
        <w:t>Коммунальный, 21</w:t>
      </w:r>
      <w:r w:rsidRPr="00AF0DA2">
        <w:rPr>
          <w:rFonts w:ascii="Times New Roman" w:hAnsi="Times New Roman" w:cs="Times New Roman"/>
          <w:color w:val="000000" w:themeColor="text1"/>
          <w:sz w:val="24"/>
          <w:szCs w:val="24"/>
        </w:rPr>
        <w:t xml:space="preserve"> и ТЭЦ ФЭИ организовано круглосуточное дежурство оперативного персонала под руководством дежурных смен. Для аварийного обслуживания жилого фонда и муниципальных объектов создана ЕАДС, входящая в состав муниципального предприятия МП УЖКХ. Для оперативной связи с дежурным МЧС имеется прямой телефон.</w:t>
      </w:r>
      <w:r w:rsidR="006D6C54">
        <w:rPr>
          <w:rFonts w:ascii="Times New Roman" w:hAnsi="Times New Roman" w:cs="Times New Roman"/>
          <w:color w:val="000000" w:themeColor="text1"/>
          <w:sz w:val="24"/>
          <w:szCs w:val="24"/>
        </w:rPr>
        <w:t xml:space="preserve"> На ГТУ ТЭЦ установлен главный щит управления, который  также является диспетчерской.</w:t>
      </w:r>
    </w:p>
    <w:p w:rsidR="00614667" w:rsidRPr="00AF0DA2" w:rsidRDefault="00834DA8" w:rsidP="00031D61">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8" w:name="_Toc198129442"/>
      <w:r w:rsidRPr="00AF0DA2">
        <w:rPr>
          <w:rFonts w:eastAsiaTheme="majorEastAsia"/>
          <w:b/>
          <w:bCs/>
          <w:color w:val="000000" w:themeColor="text1"/>
          <w:lang w:eastAsia="en-US"/>
        </w:rPr>
        <w:t>У</w:t>
      </w:r>
      <w:r w:rsidR="0012663E" w:rsidRPr="00AF0DA2">
        <w:rPr>
          <w:rFonts w:eastAsiaTheme="majorEastAsia"/>
          <w:b/>
          <w:bCs/>
          <w:color w:val="000000" w:themeColor="text1"/>
          <w:lang w:eastAsia="en-US"/>
        </w:rPr>
        <w:t>ровень автоматизации и обслуживания центральных теп</w:t>
      </w:r>
      <w:r w:rsidRPr="00AF0DA2">
        <w:rPr>
          <w:rFonts w:eastAsiaTheme="majorEastAsia"/>
          <w:b/>
          <w:bCs/>
          <w:color w:val="000000" w:themeColor="text1"/>
          <w:lang w:eastAsia="en-US"/>
        </w:rPr>
        <w:t>ловых пунктов, насосных станций</w:t>
      </w:r>
      <w:bookmarkEnd w:id="218"/>
    </w:p>
    <w:p w:rsidR="00834DA8" w:rsidRDefault="00834DA8" w:rsidP="00236C84">
      <w:pPr>
        <w:spacing w:after="0"/>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w:t>
      </w:r>
      <w:r w:rsidR="008A680E">
        <w:rPr>
          <w:rFonts w:ascii="Times New Roman" w:hAnsi="Times New Roman" w:cs="Times New Roman"/>
          <w:color w:val="000000" w:themeColor="text1"/>
          <w:sz w:val="24"/>
          <w:szCs w:val="24"/>
        </w:rPr>
        <w:t xml:space="preserve"> на тепловых сетях АО «РИР» имеется одна</w:t>
      </w:r>
      <w:r w:rsidRPr="00AF0DA2">
        <w:rPr>
          <w:rFonts w:ascii="Times New Roman" w:hAnsi="Times New Roman" w:cs="Times New Roman"/>
          <w:color w:val="000000" w:themeColor="text1"/>
          <w:sz w:val="24"/>
          <w:szCs w:val="24"/>
        </w:rPr>
        <w:t xml:space="preserve"> ЦТП</w:t>
      </w:r>
      <w:r w:rsidR="008A680E">
        <w:rPr>
          <w:rFonts w:ascii="Times New Roman" w:hAnsi="Times New Roman" w:cs="Times New Roman"/>
          <w:color w:val="000000" w:themeColor="text1"/>
          <w:sz w:val="24"/>
          <w:szCs w:val="24"/>
        </w:rPr>
        <w:t xml:space="preserve">. </w:t>
      </w:r>
      <w:r w:rsidR="00DD0EFE">
        <w:rPr>
          <w:rFonts w:ascii="Times New Roman" w:hAnsi="Times New Roman" w:cs="Times New Roman"/>
          <w:color w:val="000000" w:themeColor="text1"/>
          <w:sz w:val="24"/>
          <w:szCs w:val="24"/>
        </w:rPr>
        <w:t>ПНС по ул. Комсомольская автоматизирована</w:t>
      </w:r>
      <w:r w:rsidRPr="00AF0DA2">
        <w:rPr>
          <w:rFonts w:ascii="Times New Roman" w:hAnsi="Times New Roman" w:cs="Times New Roman"/>
          <w:color w:val="000000" w:themeColor="text1"/>
          <w:sz w:val="24"/>
          <w:szCs w:val="24"/>
        </w:rPr>
        <w:t xml:space="preserve">. </w:t>
      </w:r>
    </w:p>
    <w:p w:rsidR="00BB31BD" w:rsidRPr="00AF0DA2" w:rsidRDefault="00236C84" w:rsidP="00B0195A">
      <w:pPr>
        <w:ind w:firstLine="525"/>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Автоматизация и диспетчеризация технологических процессов ПНС предусматривает обеспечение работы в условиях нормальной эксплуатации, автоматическую защиту и блокировку технологического оборудования при возникновении аварийных режимов и ситуаций, аварийную и технологическую сигнализацию, сбор технологических данных. обмен информацией с оборудованием верхнего уровня, удаленное управление.</w:t>
      </w:r>
    </w:p>
    <w:p w:rsidR="00614667" w:rsidRPr="00AF0DA2" w:rsidRDefault="00834DA8"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19" w:name="_Toc198129443"/>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защиты теплов</w:t>
      </w:r>
      <w:r w:rsidRPr="00AF0DA2">
        <w:rPr>
          <w:rFonts w:eastAsiaTheme="majorEastAsia"/>
          <w:b/>
          <w:bCs/>
          <w:color w:val="000000" w:themeColor="text1"/>
          <w:lang w:eastAsia="en-US"/>
        </w:rPr>
        <w:t>ых сетей от превышения давления</w:t>
      </w:r>
      <w:bookmarkEnd w:id="219"/>
    </w:p>
    <w:p w:rsidR="00834DA8" w:rsidRDefault="00834DA8" w:rsidP="004C7320">
      <w:pPr>
        <w:widowControl w:val="0"/>
        <w:spacing w:after="0"/>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котельной установлены быстросрабатывающие предохранительные клапаны в обратном трубопроводе диаметром 600 мм первой очереди строительства котельной. На тепловых сетях защита от превышения давления отсутствует. </w:t>
      </w:r>
    </w:p>
    <w:p w:rsidR="0019656A" w:rsidRPr="00AF0DA2" w:rsidRDefault="0019656A" w:rsidP="004C7320">
      <w:pPr>
        <w:widowControl w:val="0"/>
        <w:ind w:firstLine="52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На котельной </w:t>
      </w:r>
      <w:r w:rsidRPr="0019656A">
        <w:rPr>
          <w:rFonts w:ascii="Times New Roman" w:hAnsi="Times New Roman" w:cs="Times New Roman"/>
          <w:color w:val="000000" w:themeColor="text1"/>
          <w:sz w:val="24"/>
          <w:szCs w:val="24"/>
        </w:rPr>
        <w:t>АО «ОНПП «Технология» им. А.Г.Ромашина»</w:t>
      </w:r>
      <w:r>
        <w:rPr>
          <w:rFonts w:ascii="Times New Roman" w:hAnsi="Times New Roman" w:cs="Times New Roman"/>
          <w:color w:val="000000" w:themeColor="text1"/>
          <w:sz w:val="24"/>
          <w:szCs w:val="24"/>
        </w:rPr>
        <w:t xml:space="preserve"> установлены п</w:t>
      </w:r>
      <w:r w:rsidRPr="0019656A">
        <w:rPr>
          <w:rFonts w:ascii="Times New Roman" w:hAnsi="Times New Roman" w:cs="Times New Roman"/>
          <w:color w:val="000000" w:themeColor="text1"/>
          <w:sz w:val="24"/>
          <w:szCs w:val="24"/>
        </w:rPr>
        <w:t>редохранительные клапана рыч</w:t>
      </w:r>
      <w:r>
        <w:rPr>
          <w:rFonts w:ascii="Times New Roman" w:hAnsi="Times New Roman" w:cs="Times New Roman"/>
          <w:color w:val="000000" w:themeColor="text1"/>
          <w:sz w:val="24"/>
          <w:szCs w:val="24"/>
        </w:rPr>
        <w:t>а</w:t>
      </w:r>
      <w:r w:rsidRPr="0019656A">
        <w:rPr>
          <w:rFonts w:ascii="Times New Roman" w:hAnsi="Times New Roman" w:cs="Times New Roman"/>
          <w:color w:val="000000" w:themeColor="text1"/>
          <w:sz w:val="24"/>
          <w:szCs w:val="24"/>
        </w:rPr>
        <w:t>жно-грузового типа.</w:t>
      </w:r>
    </w:p>
    <w:p w:rsidR="0012663E" w:rsidRPr="00AF0DA2" w:rsidRDefault="00834DA8"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20" w:name="_Toc198129444"/>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еречень выявленных бесхозяйных тепловых сетей и обоснование выбора организации, уп</w:t>
      </w:r>
      <w:r w:rsidRPr="00AF0DA2">
        <w:rPr>
          <w:rFonts w:eastAsiaTheme="majorEastAsia"/>
          <w:b/>
          <w:bCs/>
          <w:color w:val="000000" w:themeColor="text1"/>
          <w:lang w:eastAsia="en-US"/>
        </w:rPr>
        <w:t>олномоченной на их эксплуатацию</w:t>
      </w:r>
      <w:bookmarkEnd w:id="220"/>
    </w:p>
    <w:p w:rsidR="003F1B44" w:rsidRDefault="003F1B44" w:rsidP="00B0195A">
      <w:pPr>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w:t>
      </w:r>
      <w:r w:rsidRPr="003F1B44">
        <w:rPr>
          <w:rFonts w:ascii="Times New Roman" w:hAnsi="Times New Roman" w:cs="Times New Roman"/>
          <w:color w:val="000000" w:themeColor="text1"/>
          <w:sz w:val="24"/>
          <w:szCs w:val="24"/>
        </w:rPr>
        <w:t>есхозяйные сети на территории города не выявлены.</w:t>
      </w:r>
    </w:p>
    <w:p w:rsidR="00E84D41" w:rsidRPr="00FB37FC" w:rsidRDefault="00E84D41"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21" w:name="_Toc198129445"/>
      <w:r w:rsidRPr="00FB37FC">
        <w:rPr>
          <w:rFonts w:eastAsiaTheme="majorEastAsia"/>
          <w:b/>
          <w:bCs/>
          <w:color w:val="000000" w:themeColor="text1"/>
          <w:lang w:eastAsia="en-US"/>
        </w:rPr>
        <w:lastRenderedPageBreak/>
        <w:t>Данные энергетических характеристик тепловых сетей (при их наличии)</w:t>
      </w:r>
      <w:bookmarkEnd w:id="221"/>
    </w:p>
    <w:p w:rsidR="00E84D41" w:rsidRPr="00E84D41" w:rsidRDefault="00EA17A9" w:rsidP="00FB37FC">
      <w:pPr>
        <w:spacing w:after="0"/>
        <w:ind w:firstLine="709"/>
        <w:jc w:val="both"/>
        <w:rPr>
          <w:rFonts w:ascii="Times New Roman" w:hAnsi="Times New Roman" w:cs="Times New Roman"/>
          <w:color w:val="000000" w:themeColor="text1"/>
          <w:sz w:val="24"/>
          <w:szCs w:val="24"/>
        </w:rPr>
      </w:pPr>
      <w:r w:rsidRPr="00EA17A9">
        <w:rPr>
          <w:rFonts w:ascii="Times New Roman" w:hAnsi="Times New Roman" w:cs="Times New Roman"/>
          <w:color w:val="000000" w:themeColor="text1"/>
          <w:sz w:val="24"/>
          <w:szCs w:val="24"/>
        </w:rPr>
        <w:t>Энергетические характеристики систем транспорта тепловой энергии (тепловых сетей) разрабатываются (пересматриваются) один раз в 5 лет и предназначены для оценки эффективности работы тепловых сетей и анализа работы оборудования, режимов работы системы теплоснабжения в целом.</w:t>
      </w:r>
    </w:p>
    <w:p w:rsidR="00FB37FC" w:rsidRPr="00FB37FC" w:rsidRDefault="00FB37FC" w:rsidP="00FB37FC">
      <w:pPr>
        <w:spacing w:after="0"/>
        <w:ind w:firstLine="709"/>
        <w:jc w:val="both"/>
        <w:rPr>
          <w:rFonts w:ascii="Times New Roman" w:hAnsi="Times New Roman" w:cs="Times New Roman"/>
          <w:color w:val="000000" w:themeColor="text1"/>
          <w:sz w:val="24"/>
          <w:szCs w:val="24"/>
        </w:rPr>
      </w:pPr>
      <w:r w:rsidRPr="00FB37FC">
        <w:rPr>
          <w:rFonts w:ascii="Times New Roman" w:hAnsi="Times New Roman" w:cs="Times New Roman"/>
          <w:color w:val="000000" w:themeColor="text1"/>
          <w:sz w:val="24"/>
          <w:szCs w:val="24"/>
        </w:rPr>
        <w:t>Целью разработки энергетических характеристик тепловых сетей является определение расчетных или нормируемых показателей работы тепловых сетей. Анализ несоответствия фактических и нормативных показателей работы тепловых сетей позволяет выявить нарушения режимов работы тепловых сетей и разработать мероприятия по повышению их эффективности.</w:t>
      </w:r>
    </w:p>
    <w:p w:rsidR="00E84D41" w:rsidRPr="00E84D41" w:rsidRDefault="00FB37FC" w:rsidP="00FB37FC">
      <w:pPr>
        <w:spacing w:after="0"/>
        <w:ind w:firstLine="709"/>
        <w:jc w:val="both"/>
        <w:rPr>
          <w:rFonts w:ascii="Times New Roman" w:hAnsi="Times New Roman" w:cs="Times New Roman"/>
          <w:color w:val="000000" w:themeColor="text1"/>
          <w:sz w:val="24"/>
          <w:szCs w:val="24"/>
        </w:rPr>
      </w:pPr>
      <w:r w:rsidRPr="00FB37FC">
        <w:rPr>
          <w:rFonts w:ascii="Times New Roman" w:hAnsi="Times New Roman" w:cs="Times New Roman"/>
          <w:color w:val="000000" w:themeColor="text1"/>
          <w:sz w:val="24"/>
          <w:szCs w:val="24"/>
        </w:rPr>
        <w:t>Энергетические характеристики тепловых сетей составляются по таким показателям, как: потери сетевой воды, тепловые потери (тепловая энергетическая характеристика), удельный среднечасовой расход сетевой воды на единицу присоединенной тепловой нагрузки потребителей, разность температур сетевой воды в подающих и обратных трубопроводах и удельный расход электроэнергии на транспорт тепловой энергии (гидравлическая энергетическая характеристика).</w:t>
      </w:r>
    </w:p>
    <w:p w:rsidR="00E84D41" w:rsidRPr="000612D6" w:rsidRDefault="00FB37FC" w:rsidP="004C7320">
      <w:pPr>
        <w:spacing w:before="240" w:after="0"/>
        <w:jc w:val="both"/>
        <w:rPr>
          <w:rFonts w:ascii="Times New Roman" w:hAnsi="Times New Roman" w:cs="Times New Roman"/>
          <w:b/>
          <w:sz w:val="24"/>
        </w:rPr>
      </w:pPr>
      <w:bookmarkStart w:id="222" w:name="_Toc198128968"/>
      <w:r w:rsidRPr="00FB37FC">
        <w:rPr>
          <w:rFonts w:ascii="Times New Roman" w:hAnsi="Times New Roman" w:cs="Times New Roman"/>
          <w:b/>
          <w:color w:val="000000" w:themeColor="text1"/>
          <w:sz w:val="24"/>
          <w:szCs w:val="24"/>
        </w:rPr>
        <w:t xml:space="preserve">Таблица </w:t>
      </w:r>
      <w:r w:rsidR="00FA70C7" w:rsidRPr="00FB37FC">
        <w:rPr>
          <w:rFonts w:ascii="Times New Roman" w:hAnsi="Times New Roman" w:cs="Times New Roman"/>
          <w:b/>
          <w:color w:val="000000" w:themeColor="text1"/>
          <w:sz w:val="24"/>
          <w:szCs w:val="24"/>
        </w:rPr>
        <w:fldChar w:fldCharType="begin"/>
      </w:r>
      <w:r w:rsidRPr="00FB37FC">
        <w:rPr>
          <w:rFonts w:ascii="Times New Roman" w:hAnsi="Times New Roman" w:cs="Times New Roman"/>
          <w:b/>
          <w:color w:val="000000" w:themeColor="text1"/>
          <w:sz w:val="24"/>
          <w:szCs w:val="24"/>
        </w:rPr>
        <w:instrText xml:space="preserve"> SEQ Таблица \* ARABIC </w:instrText>
      </w:r>
      <w:r w:rsidR="00FA70C7" w:rsidRPr="00FB37FC">
        <w:rPr>
          <w:rFonts w:ascii="Times New Roman" w:hAnsi="Times New Roman" w:cs="Times New Roman"/>
          <w:b/>
          <w:color w:val="000000" w:themeColor="text1"/>
          <w:sz w:val="24"/>
          <w:szCs w:val="24"/>
        </w:rPr>
        <w:fldChar w:fldCharType="separate"/>
      </w:r>
      <w:r w:rsidR="00941D27">
        <w:rPr>
          <w:rFonts w:ascii="Times New Roman" w:hAnsi="Times New Roman" w:cs="Times New Roman"/>
          <w:b/>
          <w:noProof/>
          <w:color w:val="000000" w:themeColor="text1"/>
          <w:sz w:val="24"/>
          <w:szCs w:val="24"/>
        </w:rPr>
        <w:t>50</w:t>
      </w:r>
      <w:r w:rsidR="00FA70C7" w:rsidRPr="00FB37FC">
        <w:rPr>
          <w:rFonts w:ascii="Times New Roman" w:hAnsi="Times New Roman" w:cs="Times New Roman"/>
          <w:b/>
          <w:color w:val="000000" w:themeColor="text1"/>
          <w:sz w:val="24"/>
          <w:szCs w:val="24"/>
        </w:rPr>
        <w:fldChar w:fldCharType="end"/>
      </w:r>
      <w:r w:rsidRPr="00FB37FC">
        <w:rPr>
          <w:rFonts w:ascii="Times New Roman" w:hAnsi="Times New Roman" w:cs="Times New Roman"/>
          <w:b/>
          <w:color w:val="000000" w:themeColor="text1"/>
          <w:sz w:val="24"/>
          <w:szCs w:val="24"/>
        </w:rPr>
        <w:t xml:space="preserve"> - Динамика изменения нормативных показателей функционирования тепловых сетей</w:t>
      </w:r>
      <w:bookmarkEnd w:id="222"/>
    </w:p>
    <w:tbl>
      <w:tblPr>
        <w:tblW w:w="5000" w:type="pct"/>
        <w:tblCellMar>
          <w:left w:w="0" w:type="dxa"/>
          <w:right w:w="0" w:type="dxa"/>
        </w:tblCellMar>
        <w:tblLook w:val="04A0"/>
      </w:tblPr>
      <w:tblGrid>
        <w:gridCol w:w="1391"/>
        <w:gridCol w:w="2236"/>
        <w:gridCol w:w="2661"/>
        <w:gridCol w:w="3648"/>
      </w:tblGrid>
      <w:tr w:rsidR="00FB37FC" w:rsidRPr="00FB37FC" w:rsidTr="004C7320">
        <w:trPr>
          <w:trHeight w:val="20"/>
          <w:tblHeader/>
        </w:trPr>
        <w:tc>
          <w:tcPr>
            <w:tcW w:w="70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FB37FC" w:rsidRPr="00214618" w:rsidRDefault="00FB37FC" w:rsidP="002D2C55">
            <w:pPr>
              <w:spacing w:after="0"/>
              <w:ind w:left="-150" w:right="-157"/>
              <w:jc w:val="center"/>
              <w:rPr>
                <w:rFonts w:ascii="Times New Roman" w:hAnsi="Times New Roman" w:cs="Times New Roman"/>
                <w:b/>
                <w:bCs/>
                <w:sz w:val="20"/>
                <w:szCs w:val="20"/>
              </w:rPr>
            </w:pPr>
            <w:r w:rsidRPr="00214618">
              <w:rPr>
                <w:rFonts w:ascii="Times New Roman" w:hAnsi="Times New Roman" w:cs="Times New Roman"/>
                <w:b/>
                <w:bCs/>
                <w:sz w:val="20"/>
                <w:szCs w:val="20"/>
              </w:rPr>
              <w:t xml:space="preserve">Год </w:t>
            </w:r>
          </w:p>
          <w:p w:rsidR="00FB37FC" w:rsidRPr="00214618" w:rsidRDefault="00FB37FC" w:rsidP="002D2C55">
            <w:pPr>
              <w:spacing w:after="0"/>
              <w:ind w:left="-150" w:right="-157"/>
              <w:jc w:val="center"/>
              <w:rPr>
                <w:rFonts w:ascii="Times New Roman" w:hAnsi="Times New Roman" w:cs="Times New Roman"/>
                <w:b/>
                <w:bCs/>
                <w:sz w:val="20"/>
                <w:szCs w:val="20"/>
              </w:rPr>
            </w:pPr>
            <w:r w:rsidRPr="00214618">
              <w:rPr>
                <w:rFonts w:ascii="Times New Roman" w:hAnsi="Times New Roman" w:cs="Times New Roman"/>
                <w:b/>
                <w:bCs/>
                <w:sz w:val="20"/>
                <w:szCs w:val="20"/>
              </w:rPr>
              <w:t>актуализации</w:t>
            </w:r>
          </w:p>
        </w:tc>
        <w:tc>
          <w:tcPr>
            <w:tcW w:w="112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FB37FC" w:rsidRPr="00214618" w:rsidRDefault="00FB37FC" w:rsidP="002D2C55">
            <w:pPr>
              <w:spacing w:after="0"/>
              <w:ind w:left="-150" w:right="-157"/>
              <w:jc w:val="center"/>
              <w:rPr>
                <w:rFonts w:ascii="Times New Roman" w:hAnsi="Times New Roman" w:cs="Times New Roman"/>
                <w:b/>
                <w:bCs/>
                <w:sz w:val="20"/>
                <w:szCs w:val="20"/>
              </w:rPr>
            </w:pPr>
            <w:r w:rsidRPr="00214618">
              <w:rPr>
                <w:rFonts w:ascii="Times New Roman" w:hAnsi="Times New Roman" w:cs="Times New Roman"/>
                <w:b/>
                <w:bCs/>
                <w:sz w:val="20"/>
                <w:szCs w:val="20"/>
              </w:rPr>
              <w:t>Удельный расход сетевой воды на передачу тепловой энергии, м</w:t>
            </w:r>
            <w:r w:rsidRPr="00214618">
              <w:rPr>
                <w:rFonts w:ascii="Times New Roman" w:hAnsi="Times New Roman" w:cs="Times New Roman"/>
                <w:b/>
                <w:bCs/>
                <w:sz w:val="20"/>
                <w:szCs w:val="20"/>
                <w:vertAlign w:val="superscript"/>
              </w:rPr>
              <w:t>3</w:t>
            </w:r>
            <w:r w:rsidRPr="00214618">
              <w:rPr>
                <w:rFonts w:ascii="Times New Roman" w:hAnsi="Times New Roman" w:cs="Times New Roman"/>
                <w:b/>
                <w:bCs/>
                <w:sz w:val="20"/>
                <w:szCs w:val="20"/>
              </w:rPr>
              <w:t>/Гкал</w:t>
            </w:r>
          </w:p>
        </w:tc>
        <w:tc>
          <w:tcPr>
            <w:tcW w:w="133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FB37FC" w:rsidRPr="00214618" w:rsidRDefault="00FB37FC" w:rsidP="002D2C55">
            <w:pPr>
              <w:spacing w:after="0"/>
              <w:ind w:left="-150" w:right="-157"/>
              <w:jc w:val="center"/>
              <w:rPr>
                <w:rFonts w:ascii="Times New Roman" w:hAnsi="Times New Roman" w:cs="Times New Roman"/>
                <w:b/>
                <w:bCs/>
                <w:sz w:val="20"/>
                <w:szCs w:val="20"/>
              </w:rPr>
            </w:pPr>
            <w:r w:rsidRPr="00214618">
              <w:rPr>
                <w:rFonts w:ascii="Times New Roman" w:hAnsi="Times New Roman" w:cs="Times New Roman"/>
                <w:b/>
                <w:bCs/>
                <w:sz w:val="20"/>
                <w:szCs w:val="20"/>
              </w:rPr>
              <w:t>Удельный расход электроэнергии на передачу тепловой энергии, кВт-ч/Гкал</w:t>
            </w:r>
          </w:p>
        </w:tc>
        <w:tc>
          <w:tcPr>
            <w:tcW w:w="1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FB37FC" w:rsidRPr="00214618" w:rsidRDefault="00FB37FC" w:rsidP="002D2C55">
            <w:pPr>
              <w:spacing w:after="0"/>
              <w:ind w:left="-150" w:right="-157"/>
              <w:jc w:val="center"/>
              <w:rPr>
                <w:rFonts w:ascii="Times New Roman" w:hAnsi="Times New Roman" w:cs="Times New Roman"/>
                <w:b/>
                <w:bCs/>
                <w:sz w:val="20"/>
                <w:szCs w:val="20"/>
              </w:rPr>
            </w:pPr>
            <w:r w:rsidRPr="00214618">
              <w:rPr>
                <w:rFonts w:ascii="Times New Roman" w:hAnsi="Times New Roman" w:cs="Times New Roman"/>
                <w:b/>
                <w:bCs/>
                <w:sz w:val="20"/>
                <w:szCs w:val="20"/>
              </w:rPr>
              <w:t>Удельное (отнесенное к материальной характеристике) количество прекращения теплоснабжения в отопительный период, 1/м</w:t>
            </w:r>
            <w:r w:rsidRPr="00214618">
              <w:rPr>
                <w:rFonts w:ascii="Times New Roman" w:hAnsi="Times New Roman" w:cs="Times New Roman"/>
                <w:b/>
                <w:bCs/>
                <w:sz w:val="20"/>
                <w:szCs w:val="20"/>
                <w:vertAlign w:val="superscript"/>
              </w:rPr>
              <w:t>2</w:t>
            </w:r>
            <w:r w:rsidRPr="00214618">
              <w:rPr>
                <w:rFonts w:ascii="Times New Roman" w:hAnsi="Times New Roman" w:cs="Times New Roman"/>
                <w:b/>
                <w:bCs/>
                <w:sz w:val="20"/>
                <w:szCs w:val="20"/>
              </w:rPr>
              <w:t>/год</w:t>
            </w:r>
          </w:p>
        </w:tc>
      </w:tr>
      <w:tr w:rsidR="00073CC0" w:rsidRPr="00FB37FC" w:rsidTr="00073CC0">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sidRPr="00073CC0">
              <w:rPr>
                <w:rFonts w:ascii="Times New Roman" w:eastAsia="Times New Roman" w:hAnsi="Times New Roman" w:cs="Times New Roman"/>
                <w:sz w:val="20"/>
                <w:szCs w:val="20"/>
                <w:lang w:eastAsia="ru-RU"/>
              </w:rPr>
              <w:t>ПАО «Калужская сбытовая компания»</w:t>
            </w:r>
          </w:p>
        </w:tc>
      </w:tr>
      <w:tr w:rsidR="00073CC0"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2020</w:t>
            </w:r>
          </w:p>
        </w:tc>
        <w:tc>
          <w:tcPr>
            <w:tcW w:w="112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73CC0" w:rsidRPr="00063C49" w:rsidRDefault="00073CC0" w:rsidP="00073CC0">
            <w:pPr>
              <w:spacing w:after="0"/>
              <w:ind w:left="-150" w:right="-157"/>
              <w:jc w:val="center"/>
              <w:rPr>
                <w:rFonts w:ascii="Times New Roman" w:hAnsi="Times New Roman" w:cs="Times New Roman"/>
                <w:sz w:val="20"/>
              </w:rPr>
            </w:pPr>
            <w:r w:rsidRPr="00063C49">
              <w:rPr>
                <w:rFonts w:ascii="Times New Roman" w:hAnsi="Times New Roman" w:cs="Times New Roman"/>
                <w:sz w:val="20"/>
              </w:rPr>
              <w:t>22,50</w:t>
            </w:r>
          </w:p>
        </w:tc>
        <w:tc>
          <w:tcPr>
            <w:tcW w:w="133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73CC0" w:rsidRPr="009C4F10" w:rsidRDefault="00073CC0" w:rsidP="00073CC0">
            <w:pPr>
              <w:spacing w:after="0"/>
              <w:ind w:left="-150" w:right="-157"/>
              <w:jc w:val="center"/>
              <w:rPr>
                <w:rFonts w:ascii="Times New Roman" w:hAnsi="Times New Roman" w:cs="Times New Roman"/>
                <w:sz w:val="20"/>
              </w:rPr>
            </w:pPr>
            <w:r w:rsidRPr="009C4F10">
              <w:rPr>
                <w:rFonts w:ascii="Times New Roman" w:hAnsi="Times New Roman" w:cs="Times New Roman"/>
                <w:sz w:val="20"/>
              </w:rPr>
              <w:t>27,13</w:t>
            </w:r>
          </w:p>
        </w:tc>
        <w:tc>
          <w:tcPr>
            <w:tcW w:w="1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Default="00073CC0" w:rsidP="00073CC0">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073CC0"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73CC0" w:rsidRPr="00FB37FC" w:rsidRDefault="00073CC0" w:rsidP="00073CC0">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73CC0" w:rsidRPr="00FB37FC" w:rsidRDefault="00073CC0" w:rsidP="00073CC0">
            <w:pPr>
              <w:spacing w:after="0"/>
              <w:ind w:left="-150" w:right="-157"/>
              <w:jc w:val="center"/>
              <w:rPr>
                <w:rFonts w:ascii="Times New Roman" w:hAnsi="Times New Roman" w:cs="Times New Roman"/>
                <w:sz w:val="20"/>
                <w:szCs w:val="20"/>
              </w:rPr>
            </w:pPr>
            <w:r w:rsidRPr="00063C49">
              <w:rPr>
                <w:rFonts w:ascii="Times New Roman" w:hAnsi="Times New Roman" w:cs="Times New Roman"/>
                <w:sz w:val="20"/>
              </w:rPr>
              <w:t>22,50</w:t>
            </w:r>
          </w:p>
        </w:tc>
        <w:tc>
          <w:tcPr>
            <w:tcW w:w="133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73CC0" w:rsidRPr="009C4F10" w:rsidRDefault="00073CC0" w:rsidP="00073CC0">
            <w:pPr>
              <w:spacing w:after="0"/>
              <w:ind w:left="-150" w:right="-157"/>
              <w:jc w:val="center"/>
              <w:rPr>
                <w:rFonts w:ascii="Times New Roman" w:hAnsi="Times New Roman" w:cs="Times New Roman"/>
                <w:sz w:val="20"/>
              </w:rPr>
            </w:pPr>
            <w:r w:rsidRPr="009C4F10">
              <w:rPr>
                <w:rFonts w:ascii="Times New Roman" w:hAnsi="Times New Roman" w:cs="Times New Roman"/>
                <w:sz w:val="20"/>
              </w:rPr>
              <w:t>27,13</w:t>
            </w:r>
          </w:p>
        </w:tc>
        <w:tc>
          <w:tcPr>
            <w:tcW w:w="1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073CC0"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073CC0" w:rsidRPr="00FB37FC" w:rsidRDefault="00073CC0" w:rsidP="00073CC0">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73CC0" w:rsidRPr="00FB37FC" w:rsidRDefault="00073CC0" w:rsidP="00073CC0">
            <w:pPr>
              <w:spacing w:after="0"/>
              <w:ind w:left="-150" w:right="-157"/>
              <w:jc w:val="center"/>
              <w:rPr>
                <w:rFonts w:ascii="Times New Roman" w:hAnsi="Times New Roman" w:cs="Times New Roman"/>
                <w:sz w:val="20"/>
                <w:szCs w:val="20"/>
              </w:rPr>
            </w:pPr>
            <w:r w:rsidRPr="00063C49">
              <w:rPr>
                <w:rFonts w:ascii="Times New Roman" w:hAnsi="Times New Roman" w:cs="Times New Roman"/>
                <w:sz w:val="20"/>
              </w:rPr>
              <w:t>22,50</w:t>
            </w:r>
          </w:p>
        </w:tc>
        <w:tc>
          <w:tcPr>
            <w:tcW w:w="133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73CC0" w:rsidRPr="009C4F10" w:rsidRDefault="00073CC0" w:rsidP="00073CC0">
            <w:pPr>
              <w:spacing w:after="0"/>
              <w:ind w:left="-150" w:right="-157"/>
              <w:jc w:val="center"/>
              <w:rPr>
                <w:rFonts w:ascii="Times New Roman" w:hAnsi="Times New Roman" w:cs="Times New Roman"/>
                <w:sz w:val="20"/>
              </w:rPr>
            </w:pPr>
            <w:r w:rsidRPr="009C4F10">
              <w:rPr>
                <w:rFonts w:ascii="Times New Roman" w:hAnsi="Times New Roman" w:cs="Times New Roman"/>
                <w:sz w:val="20"/>
              </w:rPr>
              <w:t>27,13</w:t>
            </w:r>
          </w:p>
        </w:tc>
        <w:tc>
          <w:tcPr>
            <w:tcW w:w="183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073CC0"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hideMark/>
          </w:tcPr>
          <w:p w:rsidR="00073CC0" w:rsidRPr="00FB37FC" w:rsidRDefault="00073CC0" w:rsidP="00073CC0">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73CC0" w:rsidRPr="00FB37FC" w:rsidRDefault="00073CC0" w:rsidP="00073CC0">
            <w:pPr>
              <w:spacing w:after="0"/>
              <w:ind w:left="-150" w:right="-157"/>
              <w:jc w:val="center"/>
              <w:rPr>
                <w:rFonts w:ascii="Times New Roman" w:hAnsi="Times New Roman" w:cs="Times New Roman"/>
                <w:sz w:val="20"/>
                <w:szCs w:val="20"/>
              </w:rPr>
            </w:pPr>
            <w:r w:rsidRPr="00063C49">
              <w:rPr>
                <w:rFonts w:ascii="Times New Roman" w:hAnsi="Times New Roman" w:cs="Times New Roman"/>
                <w:sz w:val="20"/>
              </w:rPr>
              <w:t>22,50</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073CC0" w:rsidRPr="009C4F10" w:rsidRDefault="00073CC0" w:rsidP="00073CC0">
            <w:pPr>
              <w:spacing w:after="0"/>
              <w:ind w:left="-150" w:right="-157"/>
              <w:jc w:val="center"/>
              <w:rPr>
                <w:rFonts w:ascii="Times New Roman" w:hAnsi="Times New Roman" w:cs="Times New Roman"/>
                <w:sz w:val="20"/>
              </w:rPr>
            </w:pPr>
            <w:r w:rsidRPr="009C4F10">
              <w:rPr>
                <w:rFonts w:ascii="Times New Roman" w:hAnsi="Times New Roman" w:cs="Times New Roman"/>
                <w:sz w:val="20"/>
              </w:rPr>
              <w:t>27,13</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073CC0"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73CC0" w:rsidRPr="00FB37FC" w:rsidRDefault="00073CC0" w:rsidP="00073CC0">
            <w:pPr>
              <w:spacing w:after="0"/>
              <w:ind w:left="-150" w:right="-157"/>
              <w:jc w:val="center"/>
              <w:rPr>
                <w:rFonts w:ascii="Times New Roman" w:hAnsi="Times New Roman" w:cs="Times New Roman"/>
                <w:sz w:val="20"/>
                <w:szCs w:val="20"/>
              </w:rPr>
            </w:pPr>
            <w:r w:rsidRPr="00063C49">
              <w:rPr>
                <w:rFonts w:ascii="Times New Roman" w:hAnsi="Times New Roman" w:cs="Times New Roman"/>
                <w:sz w:val="20"/>
              </w:rPr>
              <w:t>22,50</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073CC0" w:rsidRPr="009C4F10" w:rsidRDefault="00073CC0" w:rsidP="00073CC0">
            <w:pPr>
              <w:spacing w:after="0"/>
              <w:ind w:left="-150" w:right="-157"/>
              <w:jc w:val="center"/>
              <w:rPr>
                <w:rFonts w:ascii="Times New Roman" w:hAnsi="Times New Roman" w:cs="Times New Roman"/>
                <w:sz w:val="20"/>
              </w:rPr>
            </w:pPr>
            <w:r w:rsidRPr="009C4F10">
              <w:rPr>
                <w:rFonts w:ascii="Times New Roman" w:hAnsi="Times New Roman" w:cs="Times New Roman"/>
                <w:sz w:val="20"/>
              </w:rPr>
              <w:t>27,13</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073CC0" w:rsidRPr="00FB37FC" w:rsidRDefault="00073CC0" w:rsidP="00073CC0">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2856E4" w:rsidRPr="00FB37FC" w:rsidTr="002856E4">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2856E4" w:rsidRDefault="002856E4" w:rsidP="00073CC0">
            <w:pPr>
              <w:spacing w:after="0"/>
              <w:ind w:left="-150" w:right="-157"/>
              <w:jc w:val="center"/>
              <w:rPr>
                <w:rFonts w:ascii="Times New Roman" w:hAnsi="Times New Roman" w:cs="Times New Roman"/>
                <w:sz w:val="20"/>
                <w:szCs w:val="20"/>
              </w:rPr>
            </w:pPr>
            <w:r w:rsidRPr="002856E4">
              <w:rPr>
                <w:rFonts w:ascii="Times New Roman" w:hAnsi="Times New Roman" w:cs="Times New Roman"/>
                <w:sz w:val="20"/>
                <w:szCs w:val="20"/>
              </w:rPr>
              <w:t>АО «ГНЦ РФ ФЭИ им. А.И. Лейпунского»</w:t>
            </w:r>
          </w:p>
        </w:tc>
      </w:tr>
      <w:tr w:rsidR="00A7678E" w:rsidRPr="00FB37FC" w:rsidTr="00A1431A">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2020</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sidRPr="002856E4">
              <w:rPr>
                <w:rFonts w:ascii="Times New Roman" w:hAnsi="Times New Roman" w:cs="Times New Roman"/>
                <w:color w:val="000000"/>
                <w:sz w:val="20"/>
              </w:rPr>
              <w:t>н/д</w:t>
            </w:r>
          </w:p>
        </w:tc>
      </w:tr>
      <w:tr w:rsidR="00A7678E" w:rsidRPr="00FB37FC" w:rsidTr="00A1431A">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sidRPr="002856E4">
              <w:rPr>
                <w:rFonts w:ascii="Times New Roman" w:hAnsi="Times New Roman" w:cs="Times New Roman"/>
                <w:color w:val="000000"/>
                <w:sz w:val="20"/>
              </w:rPr>
              <w:t>н/д</w:t>
            </w:r>
          </w:p>
        </w:tc>
      </w:tr>
      <w:tr w:rsidR="00A7678E" w:rsidRPr="00FB37FC" w:rsidTr="00A1431A">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sidRPr="002856E4">
              <w:rPr>
                <w:rFonts w:ascii="Times New Roman" w:hAnsi="Times New Roman" w:cs="Times New Roman"/>
                <w:color w:val="000000"/>
                <w:sz w:val="20"/>
              </w:rPr>
              <w:t>н/д</w:t>
            </w:r>
          </w:p>
        </w:tc>
      </w:tr>
      <w:tr w:rsidR="00A7678E" w:rsidRPr="00FB37FC" w:rsidTr="00A1431A">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sidRPr="002856E4">
              <w:rPr>
                <w:rFonts w:ascii="Times New Roman" w:hAnsi="Times New Roman" w:cs="Times New Roman"/>
                <w:color w:val="000000"/>
                <w:sz w:val="20"/>
              </w:rPr>
              <w:t>н/д</w:t>
            </w:r>
          </w:p>
        </w:tc>
      </w:tr>
      <w:tr w:rsidR="00A7678E" w:rsidRPr="00FB37FC" w:rsidTr="00A1431A">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2856E4" w:rsidRDefault="00A7678E" w:rsidP="00A7678E">
            <w:pPr>
              <w:spacing w:after="0"/>
              <w:ind w:left="-150" w:right="-157"/>
              <w:jc w:val="center"/>
              <w:rPr>
                <w:rFonts w:ascii="Times New Roman" w:hAnsi="Times New Roman" w:cs="Times New Roman"/>
                <w:sz w:val="20"/>
              </w:rPr>
            </w:pPr>
            <w:r w:rsidRPr="002856E4">
              <w:rPr>
                <w:rFonts w:ascii="Times New Roman" w:hAnsi="Times New Roman" w:cs="Times New Roman"/>
                <w:color w:val="000000"/>
                <w:sz w:val="20"/>
              </w:rPr>
              <w:t>н/д</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sidRPr="002856E4">
              <w:rPr>
                <w:rFonts w:ascii="Times New Roman" w:hAnsi="Times New Roman" w:cs="Times New Roman"/>
                <w:color w:val="000000"/>
                <w:sz w:val="20"/>
              </w:rPr>
              <w:t>н/д</w:t>
            </w:r>
          </w:p>
        </w:tc>
      </w:tr>
      <w:tr w:rsidR="00A7678E" w:rsidRPr="00FB37FC" w:rsidTr="00A7678E">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2E13FA" w:rsidRDefault="002E13FA" w:rsidP="00A7678E">
            <w:pPr>
              <w:spacing w:after="0"/>
              <w:ind w:left="-150" w:right="-157"/>
              <w:jc w:val="center"/>
              <w:rPr>
                <w:rFonts w:ascii="Times New Roman" w:hAnsi="Times New Roman" w:cs="Times New Roman"/>
                <w:sz w:val="20"/>
                <w:szCs w:val="20"/>
              </w:rPr>
            </w:pPr>
            <w:r w:rsidRPr="002E13FA">
              <w:rPr>
                <w:rFonts w:ascii="Times New Roman" w:hAnsi="Times New Roman" w:cs="Times New Roman"/>
                <w:color w:val="000000" w:themeColor="text1"/>
                <w:sz w:val="20"/>
                <w:szCs w:val="24"/>
              </w:rPr>
              <w:t>АО «ОНПП «Технология» им. А.Г.Ромашина»</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2020</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0</w:t>
            </w:r>
            <w:r>
              <w:rPr>
                <w:rFonts w:ascii="Times New Roman" w:hAnsi="Times New Roman" w:cs="Times New Roman"/>
                <w:sz w:val="20"/>
                <w:szCs w:val="20"/>
              </w:rPr>
              <w:t>,</w:t>
            </w:r>
            <w:r w:rsidRPr="00A7678E">
              <w:rPr>
                <w:rFonts w:ascii="Times New Roman" w:hAnsi="Times New Roman" w:cs="Times New Roman"/>
                <w:sz w:val="20"/>
                <w:szCs w:val="20"/>
              </w:rPr>
              <w:t>2606</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51,416</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lang w:val="en-US"/>
              </w:rPr>
              <w:t>0</w:t>
            </w:r>
            <w:r>
              <w:rPr>
                <w:rFonts w:ascii="Times New Roman" w:hAnsi="Times New Roman" w:cs="Times New Roman"/>
                <w:sz w:val="20"/>
                <w:szCs w:val="20"/>
              </w:rPr>
              <w:t>,</w:t>
            </w:r>
            <w:r w:rsidRPr="00A7678E">
              <w:rPr>
                <w:rFonts w:ascii="Times New Roman" w:hAnsi="Times New Roman" w:cs="Times New Roman"/>
                <w:sz w:val="20"/>
                <w:szCs w:val="20"/>
                <w:lang w:val="en-US"/>
              </w:rPr>
              <w:t>24496</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46,324</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lang w:val="en-US"/>
              </w:rPr>
              <w:t>0</w:t>
            </w:r>
            <w:r>
              <w:rPr>
                <w:rFonts w:ascii="Times New Roman" w:hAnsi="Times New Roman" w:cs="Times New Roman"/>
                <w:sz w:val="20"/>
                <w:szCs w:val="20"/>
              </w:rPr>
              <w:t>,</w:t>
            </w:r>
            <w:r w:rsidRPr="00A7678E">
              <w:rPr>
                <w:rFonts w:ascii="Times New Roman" w:hAnsi="Times New Roman" w:cs="Times New Roman"/>
                <w:sz w:val="20"/>
                <w:szCs w:val="20"/>
                <w:lang w:val="en-US"/>
              </w:rPr>
              <w:t>18784</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50,851</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lang w:val="en-US"/>
              </w:rPr>
              <w:t>0</w:t>
            </w:r>
            <w:r>
              <w:rPr>
                <w:rFonts w:ascii="Times New Roman" w:hAnsi="Times New Roman" w:cs="Times New Roman"/>
                <w:sz w:val="20"/>
                <w:szCs w:val="20"/>
              </w:rPr>
              <w:t>,</w:t>
            </w:r>
            <w:r w:rsidRPr="00A7678E">
              <w:rPr>
                <w:rFonts w:ascii="Times New Roman" w:hAnsi="Times New Roman" w:cs="Times New Roman"/>
                <w:sz w:val="20"/>
                <w:szCs w:val="20"/>
                <w:lang w:val="en-US"/>
              </w:rPr>
              <w:t>17919</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55,243</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lang w:val="en-US"/>
              </w:rPr>
              <w:t>0</w:t>
            </w:r>
            <w:r>
              <w:rPr>
                <w:rFonts w:ascii="Times New Roman" w:hAnsi="Times New Roman" w:cs="Times New Roman"/>
                <w:sz w:val="20"/>
                <w:szCs w:val="20"/>
              </w:rPr>
              <w:t>,</w:t>
            </w:r>
            <w:r w:rsidRPr="00A7678E">
              <w:rPr>
                <w:rFonts w:ascii="Times New Roman" w:hAnsi="Times New Roman" w:cs="Times New Roman"/>
                <w:sz w:val="20"/>
                <w:szCs w:val="20"/>
                <w:lang w:val="en-US"/>
              </w:rPr>
              <w:t>3033</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A7678E" w:rsidRDefault="00A7678E" w:rsidP="00A7678E">
            <w:pPr>
              <w:spacing w:after="0"/>
              <w:ind w:left="-150" w:right="-157"/>
              <w:jc w:val="center"/>
              <w:rPr>
                <w:rFonts w:ascii="Times New Roman" w:hAnsi="Times New Roman" w:cs="Times New Roman"/>
                <w:color w:val="000000"/>
                <w:sz w:val="20"/>
              </w:rPr>
            </w:pPr>
            <w:r w:rsidRPr="00A7678E">
              <w:rPr>
                <w:rFonts w:ascii="Times New Roman" w:hAnsi="Times New Roman" w:cs="Times New Roman"/>
                <w:sz w:val="20"/>
                <w:szCs w:val="20"/>
              </w:rPr>
              <w:t>54,984</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9C4F10">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АО «НИФХИ им. Л.Я. Карпова»</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2020</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063C49" w:rsidRDefault="00A7678E" w:rsidP="00A7678E">
            <w:pPr>
              <w:spacing w:after="0"/>
              <w:ind w:left="-150" w:right="-157"/>
              <w:jc w:val="center"/>
              <w:rPr>
                <w:rFonts w:ascii="Times New Roman" w:hAnsi="Times New Roman" w:cs="Times New Roman"/>
                <w:sz w:val="20"/>
              </w:rPr>
            </w:pPr>
            <w:r>
              <w:rPr>
                <w:sz w:val="20"/>
                <w:szCs w:val="20"/>
              </w:rPr>
              <w:t>-</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34,2</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063C49" w:rsidRDefault="00A7678E" w:rsidP="00A7678E">
            <w:pPr>
              <w:spacing w:after="0"/>
              <w:ind w:left="-150" w:right="-157"/>
              <w:jc w:val="center"/>
              <w:rPr>
                <w:rFonts w:ascii="Times New Roman" w:hAnsi="Times New Roman" w:cs="Times New Roman"/>
                <w:sz w:val="20"/>
              </w:rPr>
            </w:pPr>
            <w:r>
              <w:rPr>
                <w:sz w:val="20"/>
                <w:szCs w:val="20"/>
              </w:rPr>
              <w:t>-</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33,7</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063C49" w:rsidRDefault="00A7678E" w:rsidP="00A7678E">
            <w:pPr>
              <w:spacing w:after="0"/>
              <w:ind w:left="-150" w:right="-157"/>
              <w:jc w:val="center"/>
              <w:rPr>
                <w:rFonts w:ascii="Times New Roman" w:hAnsi="Times New Roman" w:cs="Times New Roman"/>
                <w:sz w:val="20"/>
              </w:rPr>
            </w:pPr>
            <w:r>
              <w:rPr>
                <w:sz w:val="20"/>
                <w:szCs w:val="20"/>
              </w:rPr>
              <w:t>-</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33,8</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063C49" w:rsidRDefault="00A7678E" w:rsidP="00A7678E">
            <w:pPr>
              <w:spacing w:after="0"/>
              <w:ind w:left="-150" w:right="-157"/>
              <w:jc w:val="center"/>
              <w:rPr>
                <w:rFonts w:ascii="Times New Roman" w:hAnsi="Times New Roman" w:cs="Times New Roman"/>
                <w:sz w:val="20"/>
              </w:rPr>
            </w:pPr>
            <w:r>
              <w:rPr>
                <w:sz w:val="20"/>
                <w:szCs w:val="20"/>
              </w:rPr>
              <w:t>-</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33,8</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063C49" w:rsidRDefault="00A7678E" w:rsidP="00A7678E">
            <w:pPr>
              <w:spacing w:after="0"/>
              <w:ind w:left="-150" w:right="-157"/>
              <w:jc w:val="center"/>
              <w:rPr>
                <w:rFonts w:ascii="Times New Roman" w:hAnsi="Times New Roman" w:cs="Times New Roman"/>
                <w:sz w:val="20"/>
              </w:rPr>
            </w:pPr>
            <w:r>
              <w:rPr>
                <w:rFonts w:ascii="Arial" w:hAnsi="Arial" w:cs="Arial"/>
                <w:color w:val="444444"/>
                <w:sz w:val="20"/>
                <w:szCs w:val="20"/>
              </w:rPr>
              <w:t>-</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sidRPr="009C4F10">
              <w:rPr>
                <w:rFonts w:ascii="Times New Roman" w:hAnsi="Times New Roman" w:cs="Times New Roman"/>
                <w:sz w:val="20"/>
              </w:rPr>
              <w:t>34,2</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0</w:t>
            </w:r>
          </w:p>
        </w:tc>
      </w:tr>
      <w:tr w:rsidR="00A7678E" w:rsidRPr="00FB37FC" w:rsidTr="00DD3D02">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sidRPr="00DD3D02">
              <w:rPr>
                <w:rFonts w:ascii="Times New Roman" w:hAnsi="Times New Roman" w:cs="Times New Roman"/>
                <w:sz w:val="20"/>
                <w:szCs w:val="20"/>
              </w:rPr>
              <w:t>НИЦ «Курчатовский институт»- «ВНИИРАЭ»</w:t>
            </w:r>
          </w:p>
        </w:tc>
      </w:tr>
      <w:tr w:rsidR="00A7678E" w:rsidRPr="00FB37FC" w:rsidTr="008258D9">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lastRenderedPageBreak/>
              <w:t>2020</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sz w:val="20"/>
                <w:szCs w:val="20"/>
              </w:rPr>
              <w:t>53,772</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Pr>
                <w:sz w:val="20"/>
                <w:szCs w:val="20"/>
              </w:rPr>
              <w:t>0</w:t>
            </w:r>
          </w:p>
        </w:tc>
      </w:tr>
      <w:tr w:rsidR="00A7678E" w:rsidRPr="00FB37FC" w:rsidTr="008258D9">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sz w:val="20"/>
                <w:szCs w:val="20"/>
              </w:rPr>
              <w:t>46,767</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Pr>
                <w:sz w:val="20"/>
                <w:szCs w:val="20"/>
              </w:rPr>
              <w:t>0</w:t>
            </w:r>
          </w:p>
        </w:tc>
      </w:tr>
      <w:tr w:rsidR="00A7678E" w:rsidRPr="00FB37FC" w:rsidTr="008258D9">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sz w:val="20"/>
                <w:szCs w:val="20"/>
              </w:rPr>
              <w:t>45,901</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Pr>
                <w:sz w:val="20"/>
                <w:szCs w:val="20"/>
              </w:rPr>
              <w:t>0</w:t>
            </w:r>
          </w:p>
        </w:tc>
      </w:tr>
      <w:tr w:rsidR="00A7678E" w:rsidRPr="00FB37FC" w:rsidTr="008258D9">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sz w:val="20"/>
                <w:szCs w:val="20"/>
              </w:rPr>
              <w:t>36,643</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Pr>
                <w:sz w:val="20"/>
                <w:szCs w:val="20"/>
              </w:rPr>
              <w:t>0</w:t>
            </w:r>
          </w:p>
        </w:tc>
      </w:tr>
      <w:tr w:rsidR="00A7678E" w:rsidRPr="00FB37FC" w:rsidTr="008258D9">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sz w:val="20"/>
                <w:szCs w:val="20"/>
              </w:rPr>
              <w:t>31,104</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Times New Roman" w:hAnsi="Times New Roman" w:cs="Times New Roman"/>
                <w:sz w:val="20"/>
                <w:szCs w:val="20"/>
              </w:rPr>
            </w:pPr>
            <w:r>
              <w:rPr>
                <w:sz w:val="20"/>
                <w:szCs w:val="20"/>
              </w:rPr>
              <w:t>0</w:t>
            </w:r>
          </w:p>
        </w:tc>
      </w:tr>
      <w:tr w:rsidR="00A7678E" w:rsidRPr="00FB37FC" w:rsidTr="005401D8">
        <w:trPr>
          <w:trHeight w:val="20"/>
        </w:trPr>
        <w:tc>
          <w:tcPr>
            <w:tcW w:w="5000" w:type="pct"/>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r>
              <w:rPr>
                <w:rFonts w:ascii="Times New Roman" w:hAnsi="Times New Roman" w:cs="Times New Roman"/>
                <w:sz w:val="20"/>
                <w:szCs w:val="20"/>
              </w:rPr>
              <w:t>ООО «Технология НГ»</w:t>
            </w: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2020</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r>
              <w:rPr>
                <w:rFonts w:ascii="Times New Roman" w:hAnsi="Times New Roman" w:cs="Times New Roman"/>
                <w:sz w:val="20"/>
                <w:szCs w:val="20"/>
              </w:rPr>
              <w:t>0</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2021</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r>
              <w:rPr>
                <w:rFonts w:ascii="Times New Roman" w:hAnsi="Times New Roman" w:cs="Times New Roman"/>
                <w:sz w:val="20"/>
                <w:szCs w:val="20"/>
              </w:rPr>
              <w:t>2,1</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rFonts w:ascii="Times New Roman" w:hAnsi="Times New Roman" w:cs="Times New Roman"/>
                <w:sz w:val="20"/>
                <w:szCs w:val="20"/>
              </w:rPr>
              <w:t>46,1</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2022</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r>
              <w:rPr>
                <w:rFonts w:ascii="Times New Roman" w:hAnsi="Times New Roman" w:cs="Times New Roman"/>
                <w:sz w:val="20"/>
                <w:szCs w:val="20"/>
              </w:rPr>
              <w:t>1,8</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rFonts w:ascii="Times New Roman" w:hAnsi="Times New Roman" w:cs="Times New Roman"/>
                <w:sz w:val="20"/>
                <w:szCs w:val="20"/>
              </w:rPr>
              <w:t>42,12</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2023</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r>
              <w:rPr>
                <w:rFonts w:ascii="Times New Roman" w:hAnsi="Times New Roman" w:cs="Times New Roman"/>
                <w:sz w:val="20"/>
                <w:szCs w:val="20"/>
              </w:rPr>
              <w:t>1,5</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rFonts w:ascii="Times New Roman" w:hAnsi="Times New Roman" w:cs="Times New Roman"/>
                <w:sz w:val="20"/>
                <w:szCs w:val="20"/>
              </w:rPr>
              <w:t>36,72</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p>
        </w:tc>
      </w:tr>
      <w:tr w:rsidR="00A7678E" w:rsidRPr="00FB37FC" w:rsidTr="00FB37FC">
        <w:trPr>
          <w:trHeight w:val="20"/>
        </w:trPr>
        <w:tc>
          <w:tcPr>
            <w:tcW w:w="700"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Pr="00FB37FC" w:rsidRDefault="00A7678E" w:rsidP="00A7678E">
            <w:pPr>
              <w:spacing w:after="0"/>
              <w:ind w:left="-150" w:right="-157"/>
              <w:jc w:val="center"/>
              <w:rPr>
                <w:rFonts w:ascii="Times New Roman" w:hAnsi="Times New Roman" w:cs="Times New Roman"/>
                <w:sz w:val="20"/>
                <w:szCs w:val="20"/>
              </w:rPr>
            </w:pPr>
            <w:r w:rsidRPr="00FB37FC">
              <w:rPr>
                <w:rFonts w:ascii="Times New Roman" w:hAnsi="Times New Roman" w:cs="Times New Roman"/>
                <w:sz w:val="20"/>
                <w:szCs w:val="20"/>
              </w:rPr>
              <w:t>2024</w:t>
            </w:r>
          </w:p>
        </w:tc>
        <w:tc>
          <w:tcPr>
            <w:tcW w:w="1125"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Default="00A7678E" w:rsidP="00A7678E">
            <w:pPr>
              <w:spacing w:after="0"/>
              <w:ind w:left="-150" w:right="-157"/>
              <w:jc w:val="center"/>
              <w:rPr>
                <w:rFonts w:ascii="Arial" w:hAnsi="Arial" w:cs="Arial"/>
                <w:color w:val="444444"/>
                <w:sz w:val="20"/>
                <w:szCs w:val="20"/>
              </w:rPr>
            </w:pPr>
            <w:r>
              <w:rPr>
                <w:rFonts w:ascii="Times New Roman" w:hAnsi="Times New Roman" w:cs="Times New Roman"/>
                <w:color w:val="444444"/>
                <w:sz w:val="20"/>
                <w:szCs w:val="20"/>
              </w:rPr>
              <w:t>1,4</w:t>
            </w:r>
          </w:p>
        </w:tc>
        <w:tc>
          <w:tcPr>
            <w:tcW w:w="133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A7678E" w:rsidRPr="009C4F10" w:rsidRDefault="00A7678E" w:rsidP="00A7678E">
            <w:pPr>
              <w:spacing w:after="0"/>
              <w:ind w:left="-150" w:right="-157"/>
              <w:jc w:val="center"/>
              <w:rPr>
                <w:rFonts w:ascii="Times New Roman" w:hAnsi="Times New Roman" w:cs="Times New Roman"/>
                <w:sz w:val="20"/>
              </w:rPr>
            </w:pPr>
            <w:r>
              <w:rPr>
                <w:rFonts w:ascii="Times New Roman" w:hAnsi="Times New Roman" w:cs="Times New Roman"/>
                <w:sz w:val="20"/>
                <w:szCs w:val="20"/>
              </w:rPr>
              <w:t>30,69</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A7678E" w:rsidRDefault="00A7678E" w:rsidP="00A7678E">
            <w:pPr>
              <w:spacing w:after="0"/>
              <w:ind w:left="-150" w:right="-157"/>
              <w:jc w:val="center"/>
              <w:rPr>
                <w:rFonts w:ascii="Times New Roman" w:hAnsi="Times New Roman" w:cs="Times New Roman"/>
                <w:sz w:val="20"/>
                <w:szCs w:val="20"/>
              </w:rPr>
            </w:pPr>
          </w:p>
        </w:tc>
      </w:tr>
    </w:tbl>
    <w:p w:rsidR="00FB37FC" w:rsidRDefault="000612D6" w:rsidP="00EC3C2C">
      <w:pPr>
        <w:spacing w:before="240" w:after="0"/>
        <w:jc w:val="both"/>
        <w:rPr>
          <w:rFonts w:ascii="Times New Roman" w:hAnsi="Times New Roman" w:cs="Times New Roman"/>
          <w:b/>
          <w:sz w:val="24"/>
        </w:rPr>
      </w:pPr>
      <w:bookmarkStart w:id="223" w:name="_Toc198128969"/>
      <w:r w:rsidRPr="00FB37FC">
        <w:rPr>
          <w:rFonts w:ascii="Times New Roman" w:hAnsi="Times New Roman" w:cs="Times New Roman"/>
          <w:b/>
          <w:color w:val="000000" w:themeColor="text1"/>
          <w:sz w:val="24"/>
          <w:szCs w:val="24"/>
        </w:rPr>
        <w:t xml:space="preserve">Таблица </w:t>
      </w:r>
      <w:r w:rsidR="00FA70C7" w:rsidRPr="00FB37FC">
        <w:rPr>
          <w:rFonts w:ascii="Times New Roman" w:hAnsi="Times New Roman" w:cs="Times New Roman"/>
          <w:b/>
          <w:color w:val="000000" w:themeColor="text1"/>
          <w:sz w:val="24"/>
          <w:szCs w:val="24"/>
        </w:rPr>
        <w:fldChar w:fldCharType="begin"/>
      </w:r>
      <w:r w:rsidRPr="00FB37FC">
        <w:rPr>
          <w:rFonts w:ascii="Times New Roman" w:hAnsi="Times New Roman" w:cs="Times New Roman"/>
          <w:b/>
          <w:color w:val="000000" w:themeColor="text1"/>
          <w:sz w:val="24"/>
          <w:szCs w:val="24"/>
        </w:rPr>
        <w:instrText xml:space="preserve"> SEQ Таблица \* ARABIC </w:instrText>
      </w:r>
      <w:r w:rsidR="00FA70C7" w:rsidRPr="00FB37FC">
        <w:rPr>
          <w:rFonts w:ascii="Times New Roman" w:hAnsi="Times New Roman" w:cs="Times New Roman"/>
          <w:b/>
          <w:color w:val="000000" w:themeColor="text1"/>
          <w:sz w:val="24"/>
          <w:szCs w:val="24"/>
        </w:rPr>
        <w:fldChar w:fldCharType="separate"/>
      </w:r>
      <w:r w:rsidR="00941D27">
        <w:rPr>
          <w:rFonts w:ascii="Times New Roman" w:hAnsi="Times New Roman" w:cs="Times New Roman"/>
          <w:b/>
          <w:noProof/>
          <w:color w:val="000000" w:themeColor="text1"/>
          <w:sz w:val="24"/>
          <w:szCs w:val="24"/>
        </w:rPr>
        <w:t>51</w:t>
      </w:r>
      <w:r w:rsidR="00FA70C7" w:rsidRPr="00FB37FC">
        <w:rPr>
          <w:rFonts w:ascii="Times New Roman" w:hAnsi="Times New Roman" w:cs="Times New Roman"/>
          <w:b/>
          <w:color w:val="000000" w:themeColor="text1"/>
          <w:sz w:val="24"/>
          <w:szCs w:val="24"/>
        </w:rPr>
        <w:fldChar w:fldCharType="end"/>
      </w:r>
      <w:r w:rsidRPr="00FB37FC">
        <w:rPr>
          <w:rFonts w:ascii="Times New Roman" w:hAnsi="Times New Roman" w:cs="Times New Roman"/>
          <w:b/>
          <w:color w:val="000000" w:themeColor="text1"/>
          <w:sz w:val="24"/>
          <w:szCs w:val="24"/>
        </w:rPr>
        <w:t xml:space="preserve"> - </w:t>
      </w:r>
      <w:r w:rsidRPr="000612D6">
        <w:rPr>
          <w:rFonts w:ascii="Times New Roman" w:hAnsi="Times New Roman" w:cs="Times New Roman"/>
          <w:b/>
          <w:bCs/>
          <w:sz w:val="24"/>
        </w:rPr>
        <w:t xml:space="preserve">Динамика изменения фактических показателей функционирования </w:t>
      </w:r>
      <w:r w:rsidRPr="000612D6">
        <w:rPr>
          <w:rFonts w:ascii="Times New Roman" w:hAnsi="Times New Roman" w:cs="Times New Roman"/>
          <w:b/>
          <w:sz w:val="24"/>
        </w:rPr>
        <w:t>тепловых</w:t>
      </w:r>
      <w:r w:rsidRPr="000612D6">
        <w:rPr>
          <w:rFonts w:ascii="Times New Roman" w:hAnsi="Times New Roman" w:cs="Times New Roman"/>
          <w:b/>
          <w:bCs/>
          <w:sz w:val="24"/>
        </w:rPr>
        <w:t xml:space="preserve"> сетей в зоне деятельности</w:t>
      </w:r>
      <w:bookmarkEnd w:id="223"/>
    </w:p>
    <w:tbl>
      <w:tblPr>
        <w:tblW w:w="0" w:type="auto"/>
        <w:tblCellMar>
          <w:left w:w="0" w:type="dxa"/>
          <w:right w:w="0" w:type="dxa"/>
        </w:tblCellMar>
        <w:tblLook w:val="04A0"/>
      </w:tblPr>
      <w:tblGrid>
        <w:gridCol w:w="985"/>
        <w:gridCol w:w="1559"/>
        <w:gridCol w:w="1843"/>
        <w:gridCol w:w="3268"/>
        <w:gridCol w:w="1684"/>
      </w:tblGrid>
      <w:tr w:rsidR="00785957" w:rsidRPr="00785957" w:rsidTr="00785957">
        <w:trPr>
          <w:tblHeader/>
        </w:trPr>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785957" w:rsidRPr="00214618" w:rsidRDefault="00785957" w:rsidP="00785957">
            <w:pPr>
              <w:spacing w:after="0" w:line="240" w:lineRule="auto"/>
              <w:jc w:val="center"/>
              <w:textAlignment w:val="baseline"/>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 xml:space="preserve">Год </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785957" w:rsidRPr="00214618" w:rsidRDefault="00785957" w:rsidP="00785957">
            <w:pPr>
              <w:spacing w:after="0" w:line="240" w:lineRule="auto"/>
              <w:ind w:left="-144" w:right="-140"/>
              <w:jc w:val="center"/>
              <w:textAlignment w:val="baseline"/>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Удельный расход сетевой воды на передачу тепловой энергии, т/Гкал</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785957" w:rsidRPr="00214618" w:rsidRDefault="00785957" w:rsidP="00785957">
            <w:pPr>
              <w:spacing w:after="0" w:line="240" w:lineRule="auto"/>
              <w:ind w:left="-144" w:right="-140"/>
              <w:jc w:val="center"/>
              <w:textAlignment w:val="baseline"/>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Удельный расход электроэнергии на передачу тепловой энергии, кВт-ч/Гкал</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785957" w:rsidRPr="00214618" w:rsidRDefault="00785957" w:rsidP="00785957">
            <w:pPr>
              <w:spacing w:after="0" w:line="240" w:lineRule="auto"/>
              <w:ind w:left="-144" w:right="-140"/>
              <w:jc w:val="center"/>
              <w:textAlignment w:val="baseline"/>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Удельное (отнесенное к материальной характеристике) количество прекращения теплоснабжения в отопительный период, 1/м</w:t>
            </w:r>
            <w:r w:rsidRPr="00214618">
              <w:rPr>
                <w:rFonts w:ascii="Times New Roman" w:eastAsia="Times New Roman" w:hAnsi="Times New Roman" w:cs="Times New Roman"/>
                <w:b/>
                <w:sz w:val="20"/>
                <w:szCs w:val="20"/>
                <w:vertAlign w:val="superscript"/>
                <w:lang w:eastAsia="ru-RU"/>
              </w:rPr>
              <w:t>2</w:t>
            </w:r>
            <w:r w:rsidRPr="00214618">
              <w:rPr>
                <w:rFonts w:ascii="Times New Roman" w:eastAsia="Times New Roman" w:hAnsi="Times New Roman" w:cs="Times New Roman"/>
                <w:b/>
                <w:sz w:val="20"/>
                <w:szCs w:val="20"/>
                <w:lang w:eastAsia="ru-RU"/>
              </w:rPr>
              <w:t>/год</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785957" w:rsidRPr="00214618" w:rsidRDefault="00785957" w:rsidP="00785957">
            <w:pPr>
              <w:spacing w:after="0" w:line="240" w:lineRule="auto"/>
              <w:ind w:left="-144" w:right="-140"/>
              <w:jc w:val="center"/>
              <w:textAlignment w:val="baseline"/>
              <w:rPr>
                <w:rFonts w:ascii="Times New Roman" w:eastAsia="Times New Roman" w:hAnsi="Times New Roman" w:cs="Times New Roman"/>
                <w:b/>
                <w:sz w:val="20"/>
                <w:szCs w:val="20"/>
                <w:lang w:eastAsia="ru-RU"/>
              </w:rPr>
            </w:pPr>
            <w:r w:rsidRPr="00214618">
              <w:rPr>
                <w:rFonts w:ascii="Times New Roman" w:eastAsia="Times New Roman" w:hAnsi="Times New Roman" w:cs="Times New Roman"/>
                <w:b/>
                <w:sz w:val="20"/>
                <w:szCs w:val="20"/>
                <w:lang w:eastAsia="ru-RU"/>
              </w:rPr>
              <w:t>Количество отказов в период испытаний тепловых сетей, 1/м</w:t>
            </w:r>
            <w:r w:rsidRPr="00214618">
              <w:rPr>
                <w:rFonts w:ascii="Times New Roman" w:eastAsia="Times New Roman" w:hAnsi="Times New Roman" w:cs="Times New Roman"/>
                <w:b/>
                <w:sz w:val="20"/>
                <w:szCs w:val="20"/>
                <w:vertAlign w:val="superscript"/>
                <w:lang w:eastAsia="ru-RU"/>
              </w:rPr>
              <w:t>2</w:t>
            </w:r>
            <w:r w:rsidRPr="00214618">
              <w:rPr>
                <w:rFonts w:ascii="Times New Roman" w:eastAsia="Times New Roman" w:hAnsi="Times New Roman" w:cs="Times New Roman"/>
                <w:b/>
                <w:sz w:val="20"/>
                <w:szCs w:val="20"/>
                <w:lang w:eastAsia="ru-RU"/>
              </w:rPr>
              <w:t>/год</w:t>
            </w:r>
          </w:p>
        </w:tc>
      </w:tr>
      <w:tr w:rsidR="00073CC0" w:rsidRPr="00785957" w:rsidTr="00522DA5">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073CC0" w:rsidRPr="00785957" w:rsidRDefault="00EA366A" w:rsidP="00073CC0">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АО «РИР»</w:t>
            </w:r>
          </w:p>
        </w:tc>
      </w:tr>
      <w:tr w:rsidR="00EA366A" w:rsidRPr="00785957" w:rsidTr="00EA366A">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2020</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hAnsi="Times New Roman" w:cs="Times New Roman"/>
                <w:sz w:val="20"/>
                <w:szCs w:val="20"/>
              </w:rPr>
              <w:t>44,95</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20,91</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EA366A">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hAnsi="Times New Roman" w:cs="Times New Roman"/>
                <w:sz w:val="20"/>
                <w:szCs w:val="20"/>
              </w:rPr>
              <w:t>35,37</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17,49</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EA366A">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hAnsi="Times New Roman" w:cs="Times New Roman"/>
                <w:sz w:val="20"/>
                <w:szCs w:val="20"/>
              </w:rPr>
              <w:t>38,65</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16,49</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EA366A">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hAnsi="Times New Roman" w:cs="Times New Roman"/>
                <w:sz w:val="20"/>
                <w:szCs w:val="20"/>
              </w:rPr>
              <w:t>39,74</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17,73</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EA366A">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hAnsi="Times New Roman" w:cs="Times New Roman"/>
                <w:color w:val="444444"/>
                <w:sz w:val="20"/>
              </w:rPr>
              <w:t>40,03</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17,82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EA366A">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sidRPr="00073CC0">
              <w:rPr>
                <w:rFonts w:ascii="Times New Roman" w:eastAsia="Times New Roman" w:hAnsi="Times New Roman" w:cs="Times New Roman"/>
                <w:sz w:val="20"/>
                <w:szCs w:val="20"/>
                <w:lang w:eastAsia="ru-RU"/>
              </w:rPr>
              <w:t>ПАО «Калужская сбытовая компания»</w:t>
            </w:r>
          </w:p>
        </w:tc>
      </w:tr>
      <w:tr w:rsidR="00EA366A" w:rsidRPr="00785957" w:rsidTr="002D2C5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2020</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063C49">
              <w:rPr>
                <w:rFonts w:ascii="Times New Roman" w:hAnsi="Times New Roman" w:cs="Times New Roman"/>
                <w:sz w:val="20"/>
              </w:rPr>
              <w:t>41,12</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sidRPr="00063C49">
              <w:rPr>
                <w:rFonts w:ascii="Times New Roman" w:hAnsi="Times New Roman" w:cs="Times New Roman"/>
                <w:sz w:val="20"/>
                <w:szCs w:val="20"/>
              </w:rPr>
              <w:t>39,84</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EA366A" w:rsidRPr="00785957" w:rsidTr="002D2C5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textAlignment w:val="baseline"/>
              <w:rPr>
                <w:rFonts w:ascii="Times New Roman" w:eastAsia="Times New Roman" w:hAnsi="Times New Roman" w:cs="Times New Roman"/>
                <w:sz w:val="20"/>
                <w:szCs w:val="20"/>
                <w:lang w:eastAsia="ru-RU"/>
              </w:rPr>
            </w:pPr>
            <w:r w:rsidRPr="00785957">
              <w:rPr>
                <w:rFonts w:ascii="Times New Roman" w:hAnsi="Times New Roman" w:cs="Times New Roman"/>
                <w:sz w:val="20"/>
                <w:szCs w:val="20"/>
              </w:rPr>
              <w:t>2021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rPr>
              <w:t>44,28</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szCs w:val="20"/>
              </w:rPr>
              <w:t>37,46</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r>
      <w:tr w:rsidR="00EA366A" w:rsidRPr="00785957" w:rsidTr="005D0498">
        <w:trPr>
          <w:trHeight w:val="91"/>
        </w:trPr>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textAlignment w:val="baseline"/>
              <w:rPr>
                <w:rFonts w:ascii="Times New Roman" w:eastAsia="Times New Roman" w:hAnsi="Times New Roman" w:cs="Times New Roman"/>
                <w:sz w:val="20"/>
                <w:szCs w:val="20"/>
                <w:lang w:eastAsia="ru-RU"/>
              </w:rPr>
            </w:pPr>
            <w:r w:rsidRPr="00785957">
              <w:rPr>
                <w:rFonts w:ascii="Times New Roman" w:hAnsi="Times New Roman" w:cs="Times New Roman"/>
                <w:sz w:val="20"/>
                <w:szCs w:val="20"/>
              </w:rPr>
              <w:t>2022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rPr>
              <w:t>30,28</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szCs w:val="20"/>
              </w:rPr>
              <w:t>27,13</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r>
      <w:tr w:rsidR="00EA366A" w:rsidRPr="00785957" w:rsidTr="002D2C5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textAlignment w:val="baseline"/>
              <w:rPr>
                <w:rFonts w:ascii="Times New Roman" w:eastAsia="Times New Roman" w:hAnsi="Times New Roman" w:cs="Times New Roman"/>
                <w:sz w:val="20"/>
                <w:szCs w:val="20"/>
                <w:lang w:eastAsia="ru-RU"/>
              </w:rPr>
            </w:pPr>
            <w:r w:rsidRPr="00785957">
              <w:rPr>
                <w:rFonts w:ascii="Times New Roman" w:hAnsi="Times New Roman" w:cs="Times New Roman"/>
                <w:sz w:val="20"/>
                <w:szCs w:val="20"/>
              </w:rPr>
              <w:t>2023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rPr>
              <w:t>36,19</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szCs w:val="20"/>
              </w:rPr>
              <w:t>28,78</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r>
      <w:tr w:rsidR="00EA366A" w:rsidRPr="00785957" w:rsidTr="002D2C5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textAlignment w:val="baseline"/>
              <w:rPr>
                <w:rFonts w:ascii="Times New Roman" w:eastAsia="Times New Roman" w:hAnsi="Times New Roman" w:cs="Times New Roman"/>
                <w:sz w:val="20"/>
                <w:szCs w:val="20"/>
                <w:lang w:eastAsia="ru-RU"/>
              </w:rPr>
            </w:pPr>
            <w:r w:rsidRPr="00785957">
              <w:rPr>
                <w:rFonts w:ascii="Times New Roman" w:hAnsi="Times New Roman" w:cs="Times New Roman"/>
                <w:sz w:val="20"/>
                <w:szCs w:val="20"/>
              </w:rPr>
              <w:t>2024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rPr>
              <w:t>27,47</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sidRPr="00063C49">
              <w:rPr>
                <w:rFonts w:ascii="Times New Roman" w:hAnsi="Times New Roman" w:cs="Times New Roman"/>
                <w:sz w:val="20"/>
                <w:szCs w:val="20"/>
              </w:rPr>
              <w:t>28,32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785957" w:rsidRDefault="00EA366A" w:rsidP="00EA366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0</w:t>
            </w:r>
          </w:p>
        </w:tc>
      </w:tr>
      <w:tr w:rsidR="00EA366A" w:rsidRPr="00785957" w:rsidTr="002856E4">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sidRPr="002856E4">
              <w:rPr>
                <w:rFonts w:ascii="Times New Roman" w:hAnsi="Times New Roman" w:cs="Times New Roman"/>
                <w:sz w:val="20"/>
                <w:szCs w:val="20"/>
              </w:rPr>
              <w:t>АО «ГНЦ РФ ФЭИ им. А.И. Лейпунского»</w:t>
            </w:r>
          </w:p>
        </w:tc>
      </w:tr>
      <w:tr w:rsidR="00EA366A" w:rsidRPr="00785957" w:rsidTr="002856E4">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2020</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9876FB">
              <w:rPr>
                <w:rFonts w:ascii="Times New Roman" w:eastAsia="Times New Roman" w:hAnsi="Times New Roman" w:cs="Times New Roman"/>
                <w:color w:val="000000"/>
                <w:sz w:val="20"/>
                <w:szCs w:val="24"/>
                <w:lang w:eastAsia="ru-RU"/>
              </w:rPr>
              <w:t>н/д</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694134">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r>
      <w:tr w:rsidR="00EA366A" w:rsidRPr="00785957" w:rsidTr="002856E4">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9876FB">
              <w:rPr>
                <w:rFonts w:ascii="Times New Roman" w:eastAsia="Times New Roman" w:hAnsi="Times New Roman" w:cs="Times New Roman"/>
                <w:color w:val="000000"/>
                <w:sz w:val="20"/>
                <w:szCs w:val="24"/>
                <w:lang w:eastAsia="ru-RU"/>
              </w:rPr>
              <w:t>н/д</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694134">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r>
      <w:tr w:rsidR="00EA366A" w:rsidRPr="00785957" w:rsidTr="002856E4">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9876FB">
              <w:rPr>
                <w:rFonts w:ascii="Times New Roman" w:eastAsia="Times New Roman" w:hAnsi="Times New Roman" w:cs="Times New Roman"/>
                <w:color w:val="000000"/>
                <w:sz w:val="20"/>
                <w:szCs w:val="24"/>
                <w:lang w:eastAsia="ru-RU"/>
              </w:rPr>
              <w:t>н/д</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694134">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r>
      <w:tr w:rsidR="00EA366A" w:rsidRPr="00785957" w:rsidTr="002856E4">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9876FB">
              <w:rPr>
                <w:rFonts w:ascii="Times New Roman" w:eastAsia="Times New Roman" w:hAnsi="Times New Roman" w:cs="Times New Roman"/>
                <w:color w:val="000000"/>
                <w:sz w:val="20"/>
                <w:szCs w:val="24"/>
                <w:lang w:eastAsia="ru-RU"/>
              </w:rPr>
              <w:t>н/д</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694134">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9876FB">
              <w:rPr>
                <w:rFonts w:ascii="Times New Roman" w:eastAsia="Times New Roman" w:hAnsi="Times New Roman" w:cs="Times New Roman"/>
                <w:color w:val="000000"/>
                <w:sz w:val="20"/>
                <w:szCs w:val="24"/>
                <w:lang w:eastAsia="ru-RU"/>
              </w:rPr>
              <w:t>н/д</w:t>
            </w:r>
          </w:p>
        </w:tc>
      </w:tr>
      <w:tr w:rsidR="00EA366A" w:rsidRPr="00785957" w:rsidTr="002856E4">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Pr>
                <w:rFonts w:ascii="Times New Roman" w:eastAsia="Times New Roman" w:hAnsi="Times New Roman" w:cs="Times New Roman"/>
                <w:color w:val="000000"/>
                <w:sz w:val="20"/>
                <w:szCs w:val="24"/>
                <w:lang w:eastAsia="ru-RU"/>
              </w:rPr>
              <w:t>63,24</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4"/>
                <w:lang w:eastAsia="ru-RU"/>
              </w:rPr>
              <w:t>23,98</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Default="00EA366A" w:rsidP="00EA366A">
            <w:pPr>
              <w:spacing w:after="0" w:line="240" w:lineRule="auto"/>
              <w:jc w:val="center"/>
              <w:rPr>
                <w:rFonts w:ascii="Times New Roman" w:hAnsi="Times New Roman" w:cs="Times New Roman"/>
                <w:sz w:val="20"/>
                <w:szCs w:val="20"/>
              </w:rPr>
            </w:pPr>
            <w:r w:rsidRPr="00694134">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4"/>
                <w:lang w:eastAsia="ru-RU"/>
              </w:rPr>
              <w:t>н/д</w:t>
            </w:r>
          </w:p>
        </w:tc>
      </w:tr>
      <w:tr w:rsidR="00EA366A" w:rsidRPr="00785957" w:rsidTr="00522DA5">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Default="00EA366A" w:rsidP="00EA366A">
            <w:pPr>
              <w:spacing w:after="0" w:line="240" w:lineRule="auto"/>
              <w:jc w:val="center"/>
              <w:rPr>
                <w:rFonts w:ascii="Times New Roman" w:hAnsi="Times New Roman" w:cs="Times New Roman"/>
                <w:sz w:val="20"/>
                <w:szCs w:val="20"/>
              </w:rPr>
            </w:pPr>
            <w:r w:rsidRPr="009C4F10">
              <w:rPr>
                <w:rFonts w:ascii="Times New Roman" w:hAnsi="Times New Roman" w:cs="Times New Roman"/>
                <w:sz w:val="20"/>
              </w:rPr>
              <w:t>АО «НИФХИ им. Л.Я. Карпова»</w:t>
            </w:r>
          </w:p>
        </w:tc>
      </w:tr>
      <w:tr w:rsidR="00EA366A"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2020</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34,2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r>
      <w:tr w:rsidR="00EA366A"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33,7</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r>
      <w:tr w:rsidR="00EA366A"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33,8</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r>
      <w:tr w:rsidR="00EA366A"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33,8</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r>
      <w:tr w:rsidR="00EA366A"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785957" w:rsidRDefault="00EA366A" w:rsidP="00EA366A">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063C49"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34,2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5D0498" w:rsidRDefault="00EA366A" w:rsidP="00EA366A">
            <w:pPr>
              <w:spacing w:after="0" w:line="240" w:lineRule="auto"/>
              <w:jc w:val="center"/>
              <w:rPr>
                <w:rFonts w:ascii="Times New Roman" w:hAnsi="Times New Roman" w:cs="Times New Roman"/>
                <w:sz w:val="20"/>
              </w:rPr>
            </w:pPr>
            <w:r w:rsidRPr="005D0498">
              <w:rPr>
                <w:rFonts w:ascii="Times New Roman" w:hAnsi="Times New Roman" w:cs="Times New Roman"/>
                <w:sz w:val="20"/>
              </w:rPr>
              <w:t>-</w:t>
            </w:r>
          </w:p>
        </w:tc>
      </w:tr>
      <w:tr w:rsidR="00DD3D02" w:rsidRPr="00785957" w:rsidTr="008258D9">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5D0498"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НИЦ «Курчатовский институт»- «ВНИИРАЭ»</w:t>
            </w:r>
          </w:p>
        </w:tc>
      </w:tr>
      <w:tr w:rsidR="00DD3D02" w:rsidRPr="00785957" w:rsidTr="008258D9">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785957" w:rsidRDefault="00DD3D02" w:rsidP="00DD3D02">
            <w:pPr>
              <w:spacing w:after="0" w:line="240" w:lineRule="auto"/>
              <w:textAlignment w:val="baseline"/>
              <w:rPr>
                <w:rFonts w:ascii="Times New Roman" w:hAnsi="Times New Roman" w:cs="Times New Roman"/>
                <w:sz w:val="20"/>
                <w:szCs w:val="20"/>
              </w:rPr>
            </w:pPr>
            <w:r>
              <w:rPr>
                <w:sz w:val="20"/>
                <w:szCs w:val="20"/>
              </w:rPr>
              <w:t>53,772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53,772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r>
      <w:tr w:rsidR="00DD3D02" w:rsidRPr="00785957" w:rsidTr="008258D9">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785957" w:rsidRDefault="00DD3D02" w:rsidP="00DD3D02">
            <w:pPr>
              <w:spacing w:after="0" w:line="240" w:lineRule="auto"/>
              <w:textAlignment w:val="baseline"/>
              <w:rPr>
                <w:rFonts w:ascii="Times New Roman" w:hAnsi="Times New Roman" w:cs="Times New Roman"/>
                <w:sz w:val="20"/>
                <w:szCs w:val="20"/>
              </w:rPr>
            </w:pPr>
            <w:r>
              <w:rPr>
                <w:sz w:val="20"/>
                <w:szCs w:val="20"/>
              </w:rPr>
              <w:t>46,767</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46,767</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r>
      <w:tr w:rsidR="00DD3D02" w:rsidRPr="00785957" w:rsidTr="008258D9">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785957" w:rsidRDefault="00DD3D02" w:rsidP="00DD3D02">
            <w:pPr>
              <w:spacing w:after="0" w:line="240" w:lineRule="auto"/>
              <w:textAlignment w:val="baseline"/>
              <w:rPr>
                <w:rFonts w:ascii="Times New Roman" w:hAnsi="Times New Roman" w:cs="Times New Roman"/>
                <w:sz w:val="20"/>
                <w:szCs w:val="20"/>
              </w:rPr>
            </w:pPr>
            <w:r>
              <w:rPr>
                <w:sz w:val="20"/>
                <w:szCs w:val="20"/>
              </w:rPr>
              <w:t>45,901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45,901</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r>
      <w:tr w:rsidR="00DD3D02" w:rsidRPr="00785957" w:rsidTr="008258D9">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785957" w:rsidRDefault="00DD3D02" w:rsidP="00DD3D02">
            <w:pPr>
              <w:spacing w:after="0" w:line="240" w:lineRule="auto"/>
              <w:textAlignment w:val="baseline"/>
              <w:rPr>
                <w:rFonts w:ascii="Times New Roman" w:hAnsi="Times New Roman" w:cs="Times New Roman"/>
                <w:sz w:val="20"/>
                <w:szCs w:val="20"/>
              </w:rPr>
            </w:pPr>
            <w:r>
              <w:rPr>
                <w:sz w:val="20"/>
                <w:szCs w:val="20"/>
              </w:rPr>
              <w:t>36,643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36,643</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r>
      <w:tr w:rsidR="00DD3D02" w:rsidRPr="00785957" w:rsidTr="008258D9">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785957" w:rsidRDefault="00DD3D02" w:rsidP="00DD3D02">
            <w:pPr>
              <w:spacing w:after="0" w:line="240" w:lineRule="auto"/>
              <w:textAlignment w:val="baseline"/>
              <w:rPr>
                <w:rFonts w:ascii="Times New Roman" w:hAnsi="Times New Roman" w:cs="Times New Roman"/>
                <w:sz w:val="20"/>
                <w:szCs w:val="20"/>
              </w:rPr>
            </w:pPr>
            <w:r>
              <w:rPr>
                <w:sz w:val="20"/>
                <w:szCs w:val="20"/>
              </w:rPr>
              <w:t>31,104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31,104</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DD3D02" w:rsidRDefault="00DD3D02" w:rsidP="00DD3D02">
            <w:pPr>
              <w:spacing w:after="0" w:line="240" w:lineRule="auto"/>
              <w:jc w:val="center"/>
              <w:rPr>
                <w:rFonts w:ascii="Times New Roman" w:hAnsi="Times New Roman" w:cs="Times New Roman"/>
                <w:sz w:val="20"/>
              </w:rPr>
            </w:pPr>
            <w:r w:rsidRPr="00DD3D02">
              <w:rPr>
                <w:rFonts w:ascii="Times New Roman" w:hAnsi="Times New Roman" w:cs="Times New Roman"/>
                <w:sz w:val="20"/>
                <w:szCs w:val="20"/>
              </w:rPr>
              <w:t>0</w:t>
            </w:r>
          </w:p>
        </w:tc>
      </w:tr>
      <w:tr w:rsidR="00DD3D02" w:rsidRPr="00785957" w:rsidTr="00B4732D">
        <w:tc>
          <w:tcPr>
            <w:tcW w:w="9339"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ООО «Технология НГ»</w:t>
            </w:r>
          </w:p>
        </w:tc>
      </w:tr>
      <w:tr w:rsidR="00DD3D02"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785957" w:rsidRDefault="00DD3D02" w:rsidP="00DD3D02">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2020</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0</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46,1</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745CC5">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F674A5">
              <w:rPr>
                <w:rFonts w:ascii="Times New Roman" w:hAnsi="Times New Roman" w:cs="Times New Roman"/>
                <w:sz w:val="20"/>
              </w:rPr>
              <w:t>-</w:t>
            </w:r>
          </w:p>
        </w:tc>
      </w:tr>
      <w:tr w:rsidR="00DD3D02"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785957" w:rsidRDefault="00DD3D02" w:rsidP="00DD3D02">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lastRenderedPageBreak/>
              <w:t>2021</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2,1</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42,12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745CC5">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F674A5">
              <w:rPr>
                <w:rFonts w:ascii="Times New Roman" w:hAnsi="Times New Roman" w:cs="Times New Roman"/>
                <w:sz w:val="20"/>
              </w:rPr>
              <w:t>-</w:t>
            </w:r>
          </w:p>
        </w:tc>
      </w:tr>
      <w:tr w:rsidR="00DD3D02"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785957" w:rsidRDefault="00DD3D02" w:rsidP="00DD3D02">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1,8</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36,72</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745CC5">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F674A5">
              <w:rPr>
                <w:rFonts w:ascii="Times New Roman" w:hAnsi="Times New Roman" w:cs="Times New Roman"/>
                <w:sz w:val="20"/>
              </w:rPr>
              <w:t>-</w:t>
            </w:r>
          </w:p>
        </w:tc>
      </w:tr>
      <w:tr w:rsidR="00DD3D02"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785957" w:rsidRDefault="00DD3D02" w:rsidP="00DD3D02">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2023</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1,5</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30,69</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745CC5">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F674A5">
              <w:rPr>
                <w:rFonts w:ascii="Times New Roman" w:hAnsi="Times New Roman" w:cs="Times New Roman"/>
                <w:sz w:val="20"/>
              </w:rPr>
              <w:t>-</w:t>
            </w:r>
          </w:p>
        </w:tc>
      </w:tr>
      <w:tr w:rsidR="00DD3D02" w:rsidRPr="00785957" w:rsidTr="00522DA5">
        <w:tc>
          <w:tcPr>
            <w:tcW w:w="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DD3D02" w:rsidRPr="00785957" w:rsidRDefault="00DD3D02" w:rsidP="00DD3D02">
            <w:pPr>
              <w:spacing w:after="0" w:line="240" w:lineRule="auto"/>
              <w:textAlignment w:val="baseline"/>
              <w:rPr>
                <w:rFonts w:ascii="Times New Roman" w:hAnsi="Times New Roman" w:cs="Times New Roman"/>
                <w:sz w:val="20"/>
                <w:szCs w:val="20"/>
              </w:rPr>
            </w:pPr>
            <w:r w:rsidRPr="00785957">
              <w:rPr>
                <w:rFonts w:ascii="Times New Roman" w:hAnsi="Times New Roman" w:cs="Times New Roman"/>
                <w:sz w:val="20"/>
                <w:szCs w:val="20"/>
              </w:rPr>
              <w:t>2024</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color w:val="444444"/>
                <w:sz w:val="20"/>
                <w:szCs w:val="20"/>
              </w:rPr>
              <w:t>1,4</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Pr>
                <w:rFonts w:ascii="Times New Roman" w:hAnsi="Times New Roman" w:cs="Times New Roman"/>
                <w:sz w:val="20"/>
                <w:szCs w:val="20"/>
              </w:rPr>
              <w:t>46,1</w:t>
            </w:r>
          </w:p>
        </w:tc>
        <w:tc>
          <w:tcPr>
            <w:tcW w:w="3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745CC5">
              <w:rPr>
                <w:rFonts w:ascii="Times New Roman" w:hAnsi="Times New Roman" w:cs="Times New Roman"/>
                <w:sz w:val="20"/>
              </w:rPr>
              <w:t>-</w:t>
            </w:r>
          </w:p>
        </w:tc>
        <w:tc>
          <w:tcPr>
            <w:tcW w:w="168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DD3D02" w:rsidRPr="005D0498" w:rsidRDefault="00DD3D02" w:rsidP="00DD3D02">
            <w:pPr>
              <w:spacing w:after="0" w:line="240" w:lineRule="auto"/>
              <w:jc w:val="center"/>
              <w:rPr>
                <w:rFonts w:ascii="Times New Roman" w:hAnsi="Times New Roman" w:cs="Times New Roman"/>
                <w:sz w:val="20"/>
              </w:rPr>
            </w:pPr>
            <w:r w:rsidRPr="00F674A5">
              <w:rPr>
                <w:rFonts w:ascii="Times New Roman" w:hAnsi="Times New Roman" w:cs="Times New Roman"/>
                <w:sz w:val="20"/>
              </w:rPr>
              <w:t>-</w:t>
            </w:r>
          </w:p>
        </w:tc>
      </w:tr>
    </w:tbl>
    <w:p w:rsidR="00E84D41" w:rsidRPr="002405C2" w:rsidRDefault="00791D98" w:rsidP="003834A8">
      <w:pPr>
        <w:pStyle w:val="s1"/>
        <w:keepNext/>
        <w:numPr>
          <w:ilvl w:val="1"/>
          <w:numId w:val="66"/>
        </w:numPr>
        <w:spacing w:line="276" w:lineRule="auto"/>
        <w:ind w:left="788" w:hanging="431"/>
        <w:jc w:val="both"/>
        <w:outlineLvl w:val="1"/>
        <w:rPr>
          <w:rFonts w:eastAsiaTheme="majorEastAsia"/>
          <w:b/>
          <w:bCs/>
          <w:color w:val="000000" w:themeColor="text1"/>
          <w:lang w:eastAsia="en-US"/>
        </w:rPr>
      </w:pPr>
      <w:bookmarkStart w:id="224" w:name="_Toc198129446"/>
      <w:r w:rsidRPr="002405C2">
        <w:rPr>
          <w:rFonts w:eastAsiaTheme="majorEastAsia"/>
          <w:b/>
          <w:bCs/>
          <w:color w:val="000000" w:themeColor="text1"/>
          <w:lang w:eastAsia="en-US"/>
        </w:rPr>
        <w:t>Описание изменений в характеристиках тепловых сетей и сооружений на них</w:t>
      </w:r>
      <w:bookmarkEnd w:id="224"/>
    </w:p>
    <w:p w:rsidR="00FC1D64" w:rsidRPr="0022593A" w:rsidRDefault="00FC1D64" w:rsidP="0022593A">
      <w:pPr>
        <w:ind w:firstLine="709"/>
        <w:jc w:val="both"/>
        <w:rPr>
          <w:rFonts w:ascii="Times New Roman" w:hAnsi="Times New Roman" w:cs="Times New Roman"/>
          <w:sz w:val="24"/>
        </w:rPr>
      </w:pPr>
      <w:r w:rsidRPr="0022593A">
        <w:rPr>
          <w:rFonts w:ascii="Times New Roman" w:hAnsi="Times New Roman" w:cs="Times New Roman"/>
          <w:sz w:val="24"/>
        </w:rPr>
        <w:t>Изменения в характеристиках тепловых сетей и сооружений на них за период, предшествующий актуализации схемы теплоснабжения не зафиксировано</w:t>
      </w:r>
      <w:r w:rsidR="002405C2" w:rsidRPr="0022593A">
        <w:rPr>
          <w:rFonts w:ascii="Times New Roman" w:hAnsi="Times New Roman" w:cs="Times New Roman"/>
          <w:sz w:val="24"/>
        </w:rPr>
        <w:t>.</w:t>
      </w:r>
    </w:p>
    <w:p w:rsidR="001763EA" w:rsidRDefault="001763EA" w:rsidP="00B0195A">
      <w:pPr>
        <w:rPr>
          <w:rFonts w:ascii="Times New Roman" w:hAnsi="Times New Roman" w:cs="Times New Roman"/>
          <w:color w:val="000000" w:themeColor="text1"/>
          <w:sz w:val="24"/>
          <w:szCs w:val="24"/>
        </w:rPr>
      </w:pPr>
      <w:r>
        <w:rPr>
          <w:color w:val="000000" w:themeColor="text1"/>
        </w:rPr>
        <w:br w:type="page"/>
      </w:r>
    </w:p>
    <w:p w:rsidR="00614667" w:rsidRPr="003F1B44" w:rsidRDefault="0012663E" w:rsidP="004C7320">
      <w:pPr>
        <w:pStyle w:val="s1"/>
        <w:pageBreakBefore/>
        <w:spacing w:line="276" w:lineRule="auto"/>
        <w:ind w:left="357"/>
        <w:jc w:val="both"/>
        <w:outlineLvl w:val="0"/>
        <w:rPr>
          <w:bCs/>
          <w:color w:val="000000" w:themeColor="text1"/>
          <w:sz w:val="28"/>
        </w:rPr>
      </w:pPr>
      <w:bookmarkStart w:id="225" w:name="_Toc198129447"/>
      <w:r w:rsidRPr="003F1B44">
        <w:rPr>
          <w:rFonts w:eastAsiaTheme="majorEastAsia"/>
          <w:b/>
          <w:bCs/>
          <w:color w:val="000000" w:themeColor="text1"/>
          <w:sz w:val="28"/>
          <w:lang w:eastAsia="en-US"/>
        </w:rPr>
        <w:lastRenderedPageBreak/>
        <w:t>Часть 4</w:t>
      </w:r>
      <w:r w:rsidR="00424DFB" w:rsidRPr="003F1B44">
        <w:rPr>
          <w:rFonts w:eastAsiaTheme="majorEastAsia"/>
          <w:b/>
          <w:bCs/>
          <w:color w:val="000000" w:themeColor="text1"/>
          <w:sz w:val="28"/>
          <w:lang w:eastAsia="en-US"/>
        </w:rPr>
        <w:t>.</w:t>
      </w:r>
      <w:r w:rsidRPr="003F1B44">
        <w:rPr>
          <w:rFonts w:eastAsiaTheme="majorEastAsia"/>
          <w:b/>
          <w:bCs/>
          <w:color w:val="000000" w:themeColor="text1"/>
          <w:sz w:val="28"/>
          <w:lang w:eastAsia="en-US"/>
        </w:rPr>
        <w:t xml:space="preserve"> Зоны действия источников тепловой энергии</w:t>
      </w:r>
      <w:bookmarkEnd w:id="225"/>
    </w:p>
    <w:p w:rsidR="00D924E5" w:rsidRPr="00AF0DA2" w:rsidRDefault="00D924E5" w:rsidP="00B0195A">
      <w:pPr>
        <w:widowControl w:val="0"/>
        <w:spacing w:after="0"/>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Централизованное теплоснабжение жилых, бюджетных и прочих потребителей основной (центральной) части г. Обнинска осуществляет котельная </w:t>
      </w:r>
      <w:r w:rsidR="003F1B44">
        <w:rPr>
          <w:rFonts w:ascii="Times New Roman" w:hAnsi="Times New Roman" w:cs="Times New Roman"/>
          <w:color w:val="000000" w:themeColor="text1"/>
          <w:sz w:val="24"/>
          <w:szCs w:val="24"/>
        </w:rPr>
        <w:t>АО «РИР»</w:t>
      </w:r>
      <w:r w:rsidR="0049189D">
        <w:rPr>
          <w:rFonts w:ascii="Times New Roman" w:hAnsi="Times New Roman" w:cs="Times New Roman"/>
          <w:color w:val="000000" w:themeColor="text1"/>
          <w:sz w:val="24"/>
          <w:szCs w:val="24"/>
        </w:rPr>
        <w:t xml:space="preserve"> и ГТУ ТЭЦ№1</w:t>
      </w:r>
      <w:r w:rsidRPr="00AF0DA2">
        <w:rPr>
          <w:rFonts w:ascii="Times New Roman" w:hAnsi="Times New Roman" w:cs="Times New Roman"/>
          <w:color w:val="000000" w:themeColor="text1"/>
          <w:sz w:val="24"/>
          <w:szCs w:val="24"/>
        </w:rPr>
        <w:t>. ТЭЦ ФЭИ снабжает тепловой энергией потребителей на собственной производственной площадке, очистные сооружения, а также потребителей всех категорий в Старом городе и п. Мирный</w:t>
      </w:r>
      <w:r w:rsidR="0049189D">
        <w:rPr>
          <w:rFonts w:ascii="Times New Roman" w:hAnsi="Times New Roman" w:cs="Times New Roman"/>
          <w:color w:val="000000" w:themeColor="text1"/>
          <w:sz w:val="24"/>
          <w:szCs w:val="24"/>
        </w:rPr>
        <w:t>.</w:t>
      </w:r>
      <w:r w:rsidR="00F13DAB" w:rsidRPr="00AF0DA2">
        <w:rPr>
          <w:rFonts w:ascii="Times New Roman" w:hAnsi="Times New Roman" w:cs="Times New Roman"/>
          <w:color w:val="000000" w:themeColor="text1"/>
          <w:sz w:val="24"/>
          <w:szCs w:val="24"/>
        </w:rPr>
        <w:t xml:space="preserve">Котельные </w:t>
      </w:r>
      <w:r w:rsidR="00F13DAB">
        <w:rPr>
          <w:rFonts w:ascii="Times New Roman" w:hAnsi="Times New Roman" w:cs="Times New Roman"/>
          <w:color w:val="000000" w:themeColor="text1"/>
          <w:sz w:val="24"/>
          <w:szCs w:val="24"/>
        </w:rPr>
        <w:t>НИЦ «Курчатовский институт» -«ВНИИРАЭ»</w:t>
      </w:r>
      <w:r w:rsidRPr="00AF0DA2">
        <w:rPr>
          <w:rFonts w:ascii="Times New Roman" w:hAnsi="Times New Roman" w:cs="Times New Roman"/>
          <w:color w:val="000000" w:themeColor="text1"/>
          <w:sz w:val="24"/>
          <w:szCs w:val="24"/>
        </w:rPr>
        <w:t xml:space="preserve">, </w:t>
      </w:r>
      <w:r w:rsidR="00666C08">
        <w:rPr>
          <w:rFonts w:ascii="Times New Roman" w:hAnsi="Times New Roman" w:cs="Times New Roman"/>
          <w:color w:val="000000" w:themeColor="text1"/>
          <w:sz w:val="24"/>
          <w:szCs w:val="24"/>
        </w:rPr>
        <w:t>АО</w:t>
      </w:r>
      <w:r w:rsidRPr="00AF0DA2">
        <w:rPr>
          <w:rFonts w:ascii="Times New Roman" w:hAnsi="Times New Roman" w:cs="Times New Roman"/>
          <w:color w:val="000000" w:themeColor="text1"/>
          <w:sz w:val="24"/>
          <w:szCs w:val="24"/>
        </w:rPr>
        <w:t xml:space="preserve"> НИФХИ им. Карпова и АО «ОНПП «Технология» им. А. Г. Ромашина» осуществляют теплоснабжение в основном потребителей собственных производственных площадок, а также прочих потребителей прилегающих территорий.</w:t>
      </w:r>
    </w:p>
    <w:p w:rsidR="00D924E5" w:rsidRPr="00AF0DA2" w:rsidRDefault="00D924E5" w:rsidP="00B0195A">
      <w:pPr>
        <w:widowControl w:val="0"/>
        <w:spacing w:after="0"/>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Границы зон действия источников централизованного теплоснабжения, функционирующих на территории города </w:t>
      </w:r>
      <w:r w:rsidR="00FD7AFB" w:rsidRPr="00AF0DA2">
        <w:rPr>
          <w:rFonts w:ascii="Times New Roman" w:hAnsi="Times New Roman" w:cs="Times New Roman"/>
          <w:color w:val="000000" w:themeColor="text1"/>
          <w:sz w:val="24"/>
          <w:szCs w:val="24"/>
        </w:rPr>
        <w:t>Обнинска</w:t>
      </w:r>
      <w:r w:rsidRPr="00AF0DA2">
        <w:rPr>
          <w:rFonts w:ascii="Times New Roman" w:hAnsi="Times New Roman" w:cs="Times New Roman"/>
          <w:color w:val="000000" w:themeColor="text1"/>
          <w:sz w:val="24"/>
          <w:szCs w:val="24"/>
        </w:rPr>
        <w:t xml:space="preserve"> представлены на рисунке ниже.</w:t>
      </w:r>
    </w:p>
    <w:p w:rsidR="00D924E5" w:rsidRPr="00AF0DA2" w:rsidRDefault="00D924E5" w:rsidP="00B0195A">
      <w:pPr>
        <w:widowControl w:val="0"/>
        <w:spacing w:after="0"/>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Как видно на рисунке, зоны действия котельной </w:t>
      </w:r>
      <w:r w:rsidR="003F1B44">
        <w:rPr>
          <w:rFonts w:ascii="Times New Roman" w:hAnsi="Times New Roman" w:cs="Times New Roman"/>
          <w:color w:val="000000" w:themeColor="text1"/>
          <w:sz w:val="24"/>
          <w:szCs w:val="24"/>
        </w:rPr>
        <w:t>АО «РИР</w:t>
      </w:r>
      <w:r w:rsidRPr="00AF0DA2">
        <w:rPr>
          <w:rFonts w:ascii="Times New Roman" w:hAnsi="Times New Roman" w:cs="Times New Roman"/>
          <w:color w:val="000000" w:themeColor="text1"/>
          <w:sz w:val="24"/>
          <w:szCs w:val="24"/>
        </w:rPr>
        <w:t>»</w:t>
      </w:r>
      <w:r w:rsidR="00626611">
        <w:rPr>
          <w:rFonts w:ascii="Times New Roman" w:hAnsi="Times New Roman" w:cs="Times New Roman"/>
          <w:color w:val="000000" w:themeColor="text1"/>
          <w:sz w:val="24"/>
          <w:szCs w:val="24"/>
        </w:rPr>
        <w:t xml:space="preserve"> и </w:t>
      </w:r>
      <w:r w:rsidRPr="00AF0DA2">
        <w:rPr>
          <w:rFonts w:ascii="Times New Roman" w:hAnsi="Times New Roman" w:cs="Times New Roman"/>
          <w:color w:val="000000" w:themeColor="text1"/>
          <w:sz w:val="24"/>
          <w:szCs w:val="24"/>
        </w:rPr>
        <w:t>ТЭЦ ФЭИ являются смежными, образуя общую сеть, что дает возможность поставки тепловой энергии от разных источников.</w:t>
      </w:r>
    </w:p>
    <w:p w:rsidR="00D924E5" w:rsidRPr="00AF0DA2" w:rsidRDefault="00D924E5" w:rsidP="00B0195A">
      <w:pPr>
        <w:widowControl w:val="0"/>
        <w:ind w:firstLine="527"/>
        <w:jc w:val="both"/>
        <w:rPr>
          <w:rFonts w:ascii="Times New Roman" w:hAnsi="Times New Roman" w:cs="Times New Roman"/>
          <w:color w:val="000000" w:themeColor="text1"/>
          <w:szCs w:val="24"/>
        </w:rPr>
      </w:pPr>
    </w:p>
    <w:p w:rsidR="00D924E5" w:rsidRPr="00AF0DA2" w:rsidRDefault="00D924E5" w:rsidP="00B0195A">
      <w:pPr>
        <w:widowControl w:val="0"/>
        <w:ind w:firstLine="527"/>
        <w:jc w:val="both"/>
        <w:rPr>
          <w:rFonts w:ascii="Times New Roman" w:hAnsi="Times New Roman" w:cs="Times New Roman"/>
          <w:color w:val="000000" w:themeColor="text1"/>
          <w:szCs w:val="24"/>
        </w:rPr>
      </w:pPr>
    </w:p>
    <w:p w:rsidR="00D924E5" w:rsidRPr="00AF0DA2" w:rsidRDefault="00D924E5" w:rsidP="00B0195A">
      <w:pPr>
        <w:widowControl w:val="0"/>
        <w:ind w:firstLine="527"/>
        <w:jc w:val="both"/>
        <w:rPr>
          <w:rFonts w:ascii="Times New Roman" w:hAnsi="Times New Roman" w:cs="Times New Roman"/>
          <w:color w:val="000000" w:themeColor="text1"/>
          <w:szCs w:val="24"/>
        </w:rPr>
        <w:sectPr w:rsidR="00D924E5" w:rsidRPr="00AF0DA2" w:rsidSect="00214618">
          <w:pgSz w:w="11906" w:h="16838"/>
          <w:pgMar w:top="1134" w:right="850" w:bottom="1134" w:left="1418" w:header="708" w:footer="708" w:gutter="0"/>
          <w:cols w:space="708"/>
          <w:docGrid w:linePitch="360"/>
        </w:sectPr>
      </w:pPr>
    </w:p>
    <w:p w:rsidR="00D924E5" w:rsidRPr="00AF0DA2" w:rsidRDefault="00D924E5" w:rsidP="00B0195A">
      <w:pPr>
        <w:keepNext/>
        <w:widowControl w:val="0"/>
        <w:ind w:firstLine="527"/>
        <w:jc w:val="both"/>
        <w:rPr>
          <w:color w:val="000000" w:themeColor="text1"/>
        </w:rPr>
      </w:pPr>
    </w:p>
    <w:p w:rsidR="00F13DAB" w:rsidRDefault="00F13DAB" w:rsidP="00F13DAB">
      <w:pPr>
        <w:pStyle w:val="00"/>
        <w:spacing w:line="276" w:lineRule="auto"/>
        <w:ind w:firstLine="0"/>
        <w:jc w:val="center"/>
        <w:rPr>
          <w:rFonts w:eastAsiaTheme="minorHAnsi"/>
          <w:b/>
          <w:bCs/>
          <w:color w:val="000000" w:themeColor="text1"/>
          <w:sz w:val="24"/>
          <w:szCs w:val="24"/>
        </w:rPr>
      </w:pPr>
      <w:bookmarkStart w:id="226" w:name="_Toc504143074"/>
      <w:r>
        <w:rPr>
          <w:noProof/>
          <w:lang w:eastAsia="ru-RU"/>
        </w:rPr>
        <w:drawing>
          <wp:inline distT="0" distB="0" distL="0" distR="0">
            <wp:extent cx="8172450" cy="8429753"/>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184499" cy="8442181"/>
                    </a:xfrm>
                    <a:prstGeom prst="rect">
                      <a:avLst/>
                    </a:prstGeom>
                  </pic:spPr>
                </pic:pic>
              </a:graphicData>
            </a:graphic>
          </wp:inline>
        </w:drawing>
      </w:r>
    </w:p>
    <w:p w:rsidR="00F13DAB" w:rsidRDefault="00F13DAB" w:rsidP="00F13DAB">
      <w:pPr>
        <w:pStyle w:val="00"/>
        <w:spacing w:line="276" w:lineRule="auto"/>
        <w:ind w:firstLine="0"/>
        <w:jc w:val="center"/>
        <w:rPr>
          <w:rFonts w:eastAsiaTheme="minorHAnsi"/>
          <w:b/>
          <w:bCs/>
          <w:color w:val="000000" w:themeColor="text1"/>
          <w:sz w:val="24"/>
          <w:szCs w:val="24"/>
        </w:rPr>
      </w:pPr>
      <w:r>
        <w:rPr>
          <w:noProof/>
          <w:lang w:eastAsia="ru-RU"/>
        </w:rPr>
        <w:drawing>
          <wp:inline distT="0" distB="0" distL="0" distR="0">
            <wp:extent cx="8168790" cy="3962400"/>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7587" b="12414"/>
                    <a:stretch/>
                  </pic:blipFill>
                  <pic:spPr bwMode="auto">
                    <a:xfrm>
                      <a:off x="0" y="0"/>
                      <a:ext cx="8170926" cy="396343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763EA" w:rsidRPr="00AF0DA2" w:rsidRDefault="00D924E5" w:rsidP="00B0195A">
      <w:pPr>
        <w:pStyle w:val="00"/>
        <w:spacing w:line="276" w:lineRule="auto"/>
        <w:ind w:firstLine="567"/>
        <w:rPr>
          <w:rFonts w:eastAsiaTheme="minorHAnsi"/>
          <w:b/>
          <w:bCs/>
          <w:color w:val="000000" w:themeColor="text1"/>
          <w:sz w:val="24"/>
          <w:szCs w:val="24"/>
        </w:rPr>
      </w:pPr>
      <w:bookmarkStart w:id="227" w:name="_Toc198128892"/>
      <w:r w:rsidRPr="00AF0DA2">
        <w:rPr>
          <w:rFonts w:eastAsiaTheme="minorHAnsi"/>
          <w:b/>
          <w:bCs/>
          <w:color w:val="000000" w:themeColor="text1"/>
          <w:sz w:val="24"/>
          <w:szCs w:val="24"/>
        </w:rPr>
        <w:t>Рису</w:t>
      </w:r>
      <w:r w:rsidR="001763EA" w:rsidRPr="00AF0DA2">
        <w:rPr>
          <w:rFonts w:eastAsiaTheme="minorHAnsi"/>
          <w:b/>
          <w:bCs/>
          <w:color w:val="000000" w:themeColor="text1"/>
          <w:sz w:val="24"/>
          <w:szCs w:val="24"/>
        </w:rPr>
        <w:t xml:space="preserve">нок </w:t>
      </w:r>
      <w:r w:rsidR="00FA70C7" w:rsidRPr="00AF0DA2">
        <w:rPr>
          <w:rFonts w:eastAsiaTheme="minorHAnsi"/>
          <w:b/>
          <w:bCs/>
          <w:color w:val="000000" w:themeColor="text1"/>
          <w:sz w:val="24"/>
          <w:szCs w:val="24"/>
        </w:rPr>
        <w:fldChar w:fldCharType="begin"/>
      </w:r>
      <w:r w:rsidR="001763EA" w:rsidRPr="00AF0DA2">
        <w:rPr>
          <w:rFonts w:eastAsiaTheme="minorHAnsi"/>
          <w:b/>
          <w:bCs/>
          <w:color w:val="000000" w:themeColor="text1"/>
          <w:sz w:val="24"/>
          <w:szCs w:val="24"/>
        </w:rPr>
        <w:instrText xml:space="preserve"> SEQ Рисунок \* ARABIC </w:instrText>
      </w:r>
      <w:r w:rsidR="00FA70C7" w:rsidRPr="00AF0DA2">
        <w:rPr>
          <w:rFonts w:eastAsiaTheme="minorHAnsi"/>
          <w:b/>
          <w:bCs/>
          <w:color w:val="000000" w:themeColor="text1"/>
          <w:sz w:val="24"/>
          <w:szCs w:val="24"/>
        </w:rPr>
        <w:fldChar w:fldCharType="separate"/>
      </w:r>
      <w:r w:rsidR="004C7320">
        <w:rPr>
          <w:rFonts w:eastAsiaTheme="minorHAnsi"/>
          <w:b/>
          <w:bCs/>
          <w:noProof/>
          <w:color w:val="000000" w:themeColor="text1"/>
          <w:sz w:val="24"/>
          <w:szCs w:val="24"/>
        </w:rPr>
        <w:t>13</w:t>
      </w:r>
      <w:r w:rsidR="00FA70C7" w:rsidRPr="00AF0DA2">
        <w:rPr>
          <w:rFonts w:eastAsiaTheme="minorHAnsi"/>
          <w:b/>
          <w:bCs/>
          <w:color w:val="000000" w:themeColor="text1"/>
          <w:sz w:val="24"/>
          <w:szCs w:val="24"/>
        </w:rPr>
        <w:fldChar w:fldCharType="end"/>
      </w:r>
      <w:r w:rsidR="001763EA" w:rsidRPr="00AF0DA2">
        <w:rPr>
          <w:rFonts w:eastAsiaTheme="minorHAnsi"/>
          <w:b/>
          <w:bCs/>
          <w:color w:val="000000" w:themeColor="text1"/>
          <w:sz w:val="24"/>
          <w:szCs w:val="24"/>
        </w:rPr>
        <w:t xml:space="preserve"> – Зоны действия источников централизованного теплоснабжения потребителей на территории г. Обнинска</w:t>
      </w:r>
      <w:bookmarkEnd w:id="227"/>
    </w:p>
    <w:p w:rsidR="004A394B" w:rsidRDefault="004A394B" w:rsidP="00F13DAB">
      <w:pPr>
        <w:rPr>
          <w:b/>
          <w:bCs/>
          <w:color w:val="000000" w:themeColor="text1"/>
          <w:sz w:val="24"/>
          <w:szCs w:val="24"/>
        </w:rPr>
      </w:pPr>
      <w:r>
        <w:rPr>
          <w:b/>
          <w:bCs/>
          <w:color w:val="000000" w:themeColor="text1"/>
          <w:sz w:val="24"/>
          <w:szCs w:val="24"/>
        </w:rPr>
        <w:br w:type="page"/>
      </w:r>
    </w:p>
    <w:bookmarkEnd w:id="226"/>
    <w:p w:rsidR="00D924E5" w:rsidRPr="00AF0DA2" w:rsidRDefault="00D924E5" w:rsidP="00B0195A">
      <w:pPr>
        <w:rPr>
          <w:color w:val="000000" w:themeColor="text1"/>
        </w:rPr>
        <w:sectPr w:rsidR="00D924E5" w:rsidRPr="00AF0DA2" w:rsidSect="00D924E5">
          <w:pgSz w:w="16839" w:h="23814" w:code="8"/>
          <w:pgMar w:top="1134" w:right="850" w:bottom="1134" w:left="1701" w:header="708" w:footer="708" w:gutter="0"/>
          <w:cols w:space="708"/>
          <w:docGrid w:linePitch="360"/>
        </w:sectPr>
      </w:pPr>
    </w:p>
    <w:p w:rsidR="003A3B0A" w:rsidRPr="00AF0DA2" w:rsidRDefault="0012663E" w:rsidP="00214618">
      <w:pPr>
        <w:pStyle w:val="s1"/>
        <w:spacing w:line="276" w:lineRule="auto"/>
        <w:jc w:val="both"/>
        <w:outlineLvl w:val="0"/>
        <w:rPr>
          <w:bCs/>
          <w:color w:val="000000" w:themeColor="text1"/>
        </w:rPr>
      </w:pPr>
      <w:bookmarkStart w:id="228" w:name="_Toc198129448"/>
      <w:r w:rsidRPr="00006966">
        <w:rPr>
          <w:rFonts w:eastAsiaTheme="majorEastAsia"/>
          <w:b/>
          <w:bCs/>
          <w:color w:val="000000" w:themeColor="text1"/>
          <w:sz w:val="28"/>
          <w:lang w:eastAsia="en-US"/>
        </w:rPr>
        <w:lastRenderedPageBreak/>
        <w:t>Часть 5</w:t>
      </w:r>
      <w:r w:rsidR="00424DFB" w:rsidRPr="00006966">
        <w:rPr>
          <w:rFonts w:eastAsiaTheme="majorEastAsia"/>
          <w:b/>
          <w:bCs/>
          <w:color w:val="000000" w:themeColor="text1"/>
          <w:sz w:val="28"/>
          <w:lang w:eastAsia="en-US"/>
        </w:rPr>
        <w:t>.</w:t>
      </w:r>
      <w:r w:rsidRPr="00006966">
        <w:rPr>
          <w:rFonts w:eastAsiaTheme="majorEastAsia"/>
          <w:b/>
          <w:bCs/>
          <w:color w:val="000000" w:themeColor="text1"/>
          <w:sz w:val="28"/>
          <w:lang w:eastAsia="en-US"/>
        </w:rPr>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228"/>
      <w:r w:rsidRPr="00AF0DA2">
        <w:rPr>
          <w:rFonts w:eastAsiaTheme="majorEastAsia"/>
          <w:b/>
          <w:bCs/>
          <w:color w:val="000000" w:themeColor="text1"/>
          <w:lang w:eastAsia="en-US"/>
        </w:rPr>
        <w:br/>
      </w:r>
    </w:p>
    <w:p w:rsidR="003A3B0A" w:rsidRPr="00AF0DA2" w:rsidRDefault="00791D98" w:rsidP="003834A8">
      <w:pPr>
        <w:pStyle w:val="s1"/>
        <w:numPr>
          <w:ilvl w:val="1"/>
          <w:numId w:val="68"/>
        </w:numPr>
        <w:spacing w:line="276" w:lineRule="auto"/>
        <w:ind w:left="0" w:firstLine="709"/>
        <w:jc w:val="both"/>
        <w:outlineLvl w:val="1"/>
        <w:rPr>
          <w:b/>
          <w:bCs/>
          <w:color w:val="000000" w:themeColor="text1"/>
        </w:rPr>
      </w:pPr>
      <w:bookmarkStart w:id="229" w:name="_Toc198129449"/>
      <w:r>
        <w:rPr>
          <w:b/>
          <w:bCs/>
          <w:color w:val="000000" w:themeColor="text1"/>
        </w:rPr>
        <w:t>О</w:t>
      </w:r>
      <w:r w:rsidRPr="00791D98">
        <w:rPr>
          <w:b/>
          <w:bCs/>
          <w:color w:val="000000" w:themeColor="text1"/>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29"/>
    </w:p>
    <w:p w:rsidR="00EA7498"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Значения </w:t>
      </w:r>
      <w:r w:rsidR="00F626F0" w:rsidRPr="00AF0DA2">
        <w:rPr>
          <w:rFonts w:ascii="Times New Roman" w:hAnsi="Times New Roman" w:cs="Times New Roman"/>
          <w:bCs/>
          <w:color w:val="000000" w:themeColor="text1"/>
          <w:sz w:val="24"/>
          <w:szCs w:val="24"/>
          <w:shd w:val="clear" w:color="auto" w:fill="FFFFFF"/>
        </w:rPr>
        <w:t xml:space="preserve">договорного </w:t>
      </w:r>
      <w:r w:rsidRPr="00AF0DA2">
        <w:rPr>
          <w:rFonts w:ascii="Times New Roman" w:hAnsi="Times New Roman" w:cs="Times New Roman"/>
          <w:bCs/>
          <w:color w:val="000000" w:themeColor="text1"/>
          <w:sz w:val="24"/>
          <w:szCs w:val="24"/>
          <w:shd w:val="clear" w:color="auto" w:fill="FFFFFF"/>
        </w:rPr>
        <w:t xml:space="preserve">потребления тепловой </w:t>
      </w:r>
      <w:r w:rsidR="001859BF" w:rsidRPr="00AF0DA2">
        <w:rPr>
          <w:rFonts w:ascii="Times New Roman" w:hAnsi="Times New Roman" w:cs="Times New Roman"/>
          <w:bCs/>
          <w:color w:val="000000" w:themeColor="text1"/>
          <w:sz w:val="24"/>
          <w:szCs w:val="24"/>
          <w:shd w:val="clear" w:color="auto" w:fill="FFFFFF"/>
        </w:rPr>
        <w:t>энергии</w:t>
      </w:r>
      <w:r w:rsidR="00D50525" w:rsidRPr="00AF0DA2">
        <w:rPr>
          <w:rFonts w:ascii="Times New Roman" w:hAnsi="Times New Roman" w:cs="Times New Roman"/>
          <w:bCs/>
          <w:color w:val="000000" w:themeColor="text1"/>
          <w:sz w:val="24"/>
          <w:szCs w:val="24"/>
          <w:shd w:val="clear" w:color="auto" w:fill="FFFFFF"/>
        </w:rPr>
        <w:t>в зоне действия</w:t>
      </w:r>
      <w:r w:rsidRPr="00AF0DA2">
        <w:rPr>
          <w:rFonts w:ascii="Times New Roman" w:hAnsi="Times New Roman" w:cs="Times New Roman"/>
          <w:bCs/>
          <w:color w:val="000000" w:themeColor="text1"/>
          <w:sz w:val="24"/>
          <w:szCs w:val="24"/>
          <w:shd w:val="clear" w:color="auto" w:fill="FFFFFF"/>
        </w:rPr>
        <w:t xml:space="preserve"> источников теплоснабжения, осуществляющих регулируемую деятельность в сфере теплоснабжения, </w:t>
      </w:r>
      <w:r w:rsidRPr="00F13DAB">
        <w:rPr>
          <w:rFonts w:ascii="Times New Roman" w:hAnsi="Times New Roman" w:cs="Times New Roman"/>
          <w:bCs/>
          <w:color w:val="000000" w:themeColor="text1"/>
          <w:sz w:val="24"/>
          <w:szCs w:val="24"/>
          <w:shd w:val="clear" w:color="auto" w:fill="FFFFFF"/>
        </w:rPr>
        <w:t>представлены в разделе 5.4.</w:t>
      </w:r>
    </w:p>
    <w:p w:rsidR="00EF4417"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соответствии с Постановлением Правительства Российской Федерации от 22.02.2012 №154 и Методическими рекомендациями по разработке Схем теплоснабжения, анализ базового и оценка перспективного потребления тепловой нагрузки должна производиться для следующих характерных групп потребителей:</w:t>
      </w:r>
    </w:p>
    <w:p w:rsidR="00EF4417"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многоквартирные дома;</w:t>
      </w:r>
    </w:p>
    <w:p w:rsidR="009712D5"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индивидуальные жилые дома;</w:t>
      </w:r>
    </w:p>
    <w:p w:rsidR="00EF4417"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общественные здания;</w:t>
      </w:r>
    </w:p>
    <w:p w:rsidR="009712D5" w:rsidRPr="00AF0DA2" w:rsidRDefault="00EF4417"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здания промышленных предприятий.</w:t>
      </w:r>
    </w:p>
    <w:p w:rsidR="00E3405A" w:rsidRPr="00AF0DA2" w:rsidRDefault="001859BF"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Сведения по потребителям тепловой энергии </w:t>
      </w:r>
      <w:r w:rsidR="000069EB" w:rsidRPr="000069EB">
        <w:rPr>
          <w:rFonts w:ascii="Times New Roman" w:eastAsia="Calibri" w:hAnsi="Times New Roman" w:cs="Times New Roman"/>
          <w:color w:val="000000" w:themeColor="text1"/>
          <w:sz w:val="24"/>
          <w:szCs w:val="24"/>
        </w:rPr>
        <w:t xml:space="preserve">АО «РИР» </w:t>
      </w:r>
      <w:r w:rsidRPr="00AF0DA2">
        <w:rPr>
          <w:rFonts w:ascii="Times New Roman" w:hAnsi="Times New Roman" w:cs="Times New Roman"/>
          <w:bCs/>
          <w:color w:val="000000" w:themeColor="text1"/>
          <w:sz w:val="24"/>
          <w:szCs w:val="24"/>
          <w:shd w:val="clear" w:color="auto" w:fill="FFFFFF"/>
        </w:rPr>
        <w:t xml:space="preserve">в разрезе единиц территориального деления и указанных групп потребителей представлены в таблице </w:t>
      </w:r>
      <w:r w:rsidR="00941D27">
        <w:rPr>
          <w:rFonts w:ascii="Times New Roman" w:hAnsi="Times New Roman" w:cs="Times New Roman"/>
          <w:bCs/>
          <w:color w:val="000000" w:themeColor="text1"/>
          <w:sz w:val="24"/>
          <w:szCs w:val="24"/>
          <w:shd w:val="clear" w:color="auto" w:fill="FFFFFF"/>
        </w:rPr>
        <w:t>52</w:t>
      </w:r>
      <w:r w:rsidRPr="00AF0DA2">
        <w:rPr>
          <w:rFonts w:ascii="Times New Roman" w:hAnsi="Times New Roman" w:cs="Times New Roman"/>
          <w:bCs/>
          <w:color w:val="000000" w:themeColor="text1"/>
          <w:sz w:val="24"/>
          <w:szCs w:val="24"/>
          <w:shd w:val="clear" w:color="auto" w:fill="FFFFFF"/>
        </w:rPr>
        <w:t>.</w:t>
      </w:r>
    </w:p>
    <w:p w:rsidR="00D50525" w:rsidRPr="00AF0DA2" w:rsidRDefault="00D50525"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Наибольшая доля нагрузки относится на отопление объектов различного назначения, весьма существенна вентиляционная нагрузка потребителей</w:t>
      </w:r>
      <w:r w:rsidR="00E428DD">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которая </w:t>
      </w:r>
      <w:r w:rsidR="00F626F0" w:rsidRPr="00AF0DA2">
        <w:rPr>
          <w:rFonts w:ascii="Times New Roman" w:hAnsi="Times New Roman" w:cs="Times New Roman"/>
          <w:bCs/>
          <w:color w:val="000000" w:themeColor="text1"/>
          <w:sz w:val="24"/>
          <w:szCs w:val="24"/>
          <w:shd w:val="clear" w:color="auto" w:fill="FFFFFF"/>
        </w:rPr>
        <w:t>приходится на промышленные и общественно-деловые объекты</w:t>
      </w:r>
      <w:r w:rsidRPr="00AF0DA2">
        <w:rPr>
          <w:rFonts w:ascii="Times New Roman" w:hAnsi="Times New Roman" w:cs="Times New Roman"/>
          <w:bCs/>
          <w:color w:val="000000" w:themeColor="text1"/>
          <w:sz w:val="24"/>
          <w:szCs w:val="24"/>
          <w:shd w:val="clear" w:color="auto" w:fill="FFFFFF"/>
        </w:rPr>
        <w:t>.</w:t>
      </w:r>
      <w:r w:rsidR="00F626F0" w:rsidRPr="00AF0DA2">
        <w:rPr>
          <w:rFonts w:ascii="Times New Roman" w:hAnsi="Times New Roman" w:cs="Times New Roman"/>
          <w:bCs/>
          <w:color w:val="000000" w:themeColor="text1"/>
          <w:sz w:val="24"/>
          <w:szCs w:val="24"/>
          <w:shd w:val="clear" w:color="auto" w:fill="FFFFFF"/>
        </w:rPr>
        <w:t xml:space="preserve"> Тепловую энергию в виде пара потребля</w:t>
      </w:r>
      <w:r w:rsidR="00037886">
        <w:rPr>
          <w:rFonts w:ascii="Times New Roman" w:hAnsi="Times New Roman" w:cs="Times New Roman"/>
          <w:bCs/>
          <w:color w:val="000000" w:themeColor="text1"/>
          <w:sz w:val="24"/>
          <w:szCs w:val="24"/>
          <w:shd w:val="clear" w:color="auto" w:fill="FFFFFF"/>
        </w:rPr>
        <w:t>е</w:t>
      </w:r>
      <w:r w:rsidR="00F626F0" w:rsidRPr="00AF0DA2">
        <w:rPr>
          <w:rFonts w:ascii="Times New Roman" w:hAnsi="Times New Roman" w:cs="Times New Roman"/>
          <w:bCs/>
          <w:color w:val="000000" w:themeColor="text1"/>
          <w:sz w:val="24"/>
          <w:szCs w:val="24"/>
          <w:shd w:val="clear" w:color="auto" w:fill="FFFFFF"/>
        </w:rPr>
        <w:t xml:space="preserve">т </w:t>
      </w:r>
      <w:r w:rsidR="00037886">
        <w:rPr>
          <w:rFonts w:ascii="Times New Roman" w:hAnsi="Times New Roman" w:cs="Times New Roman"/>
          <w:bCs/>
          <w:color w:val="000000" w:themeColor="text1"/>
          <w:sz w:val="24"/>
          <w:szCs w:val="24"/>
          <w:shd w:val="clear" w:color="auto" w:fill="FFFFFF"/>
        </w:rPr>
        <w:t>1</w:t>
      </w:r>
      <w:r w:rsidR="00F626F0" w:rsidRPr="00AF0DA2">
        <w:rPr>
          <w:rFonts w:ascii="Times New Roman" w:hAnsi="Times New Roman" w:cs="Times New Roman"/>
          <w:bCs/>
          <w:color w:val="000000" w:themeColor="text1"/>
          <w:sz w:val="24"/>
          <w:szCs w:val="24"/>
          <w:shd w:val="clear" w:color="auto" w:fill="FFFFFF"/>
        </w:rPr>
        <w:t xml:space="preserve"> объект промышленного назначения: ООО «Ермолино молоко». </w:t>
      </w:r>
    </w:p>
    <w:p w:rsidR="00F626F0" w:rsidRPr="00AF0DA2" w:rsidRDefault="00F626F0"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p>
    <w:p w:rsidR="001859BF" w:rsidRPr="00AF0DA2" w:rsidRDefault="001859BF" w:rsidP="00B0195A">
      <w:pPr>
        <w:pStyle w:val="af4"/>
        <w:keepNext/>
        <w:spacing w:line="276" w:lineRule="auto"/>
        <w:jc w:val="both"/>
        <w:rPr>
          <w:rFonts w:ascii="Times New Roman" w:hAnsi="Times New Roman" w:cs="Times New Roman"/>
          <w:color w:val="000000" w:themeColor="text1"/>
          <w:sz w:val="24"/>
          <w:szCs w:val="24"/>
        </w:rPr>
        <w:sectPr w:rsidR="001859BF" w:rsidRPr="00AF0DA2" w:rsidSect="00214618">
          <w:pgSz w:w="11906" w:h="16838"/>
          <w:pgMar w:top="1134" w:right="850" w:bottom="1134" w:left="1418" w:header="708" w:footer="708" w:gutter="0"/>
          <w:cols w:space="708"/>
          <w:docGrid w:linePitch="360"/>
        </w:sectPr>
      </w:pPr>
    </w:p>
    <w:p w:rsidR="001859BF" w:rsidRPr="00AF0DA2" w:rsidRDefault="001859BF" w:rsidP="00EC3C2C">
      <w:pPr>
        <w:pStyle w:val="af4"/>
        <w:keepNext/>
        <w:spacing w:after="0" w:line="276" w:lineRule="auto"/>
        <w:jc w:val="both"/>
        <w:rPr>
          <w:rFonts w:ascii="Times New Roman" w:hAnsi="Times New Roman" w:cs="Times New Roman"/>
          <w:color w:val="000000" w:themeColor="text1"/>
          <w:sz w:val="24"/>
          <w:szCs w:val="24"/>
        </w:rPr>
      </w:pPr>
      <w:bookmarkStart w:id="230" w:name="_Toc198128970"/>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52</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Значения </w:t>
      </w:r>
      <w:r w:rsidR="0013696D">
        <w:rPr>
          <w:rFonts w:ascii="Times New Roman" w:hAnsi="Times New Roman" w:cs="Times New Roman"/>
          <w:color w:val="000000" w:themeColor="text1"/>
          <w:sz w:val="24"/>
          <w:szCs w:val="24"/>
        </w:rPr>
        <w:t>договорных нагрузок потребителей</w:t>
      </w:r>
      <w:r w:rsidR="0056206A">
        <w:rPr>
          <w:rFonts w:ascii="Times New Roman" w:hAnsi="Times New Roman" w:cs="Times New Roman"/>
          <w:color w:val="000000" w:themeColor="text1"/>
          <w:sz w:val="24"/>
          <w:szCs w:val="24"/>
        </w:rPr>
        <w:t>АО «РИР»</w:t>
      </w:r>
      <w:bookmarkEnd w:id="230"/>
    </w:p>
    <w:tbl>
      <w:tblPr>
        <w:tblW w:w="5000" w:type="pct"/>
        <w:tblLook w:val="04A0"/>
      </w:tblPr>
      <w:tblGrid>
        <w:gridCol w:w="4778"/>
        <w:gridCol w:w="1188"/>
        <w:gridCol w:w="1545"/>
        <w:gridCol w:w="1428"/>
        <w:gridCol w:w="823"/>
        <w:gridCol w:w="1658"/>
        <w:gridCol w:w="949"/>
        <w:gridCol w:w="1767"/>
        <w:gridCol w:w="1101"/>
        <w:gridCol w:w="1428"/>
        <w:gridCol w:w="884"/>
        <w:gridCol w:w="1676"/>
        <w:gridCol w:w="1619"/>
        <w:gridCol w:w="918"/>
      </w:tblGrid>
      <w:tr w:rsidR="004B040C" w:rsidRPr="00AF0DA2" w:rsidTr="004B040C">
        <w:trPr>
          <w:trHeight w:val="20"/>
          <w:tblHeader/>
        </w:trPr>
        <w:tc>
          <w:tcPr>
            <w:tcW w:w="10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ЕТД</w:t>
            </w:r>
          </w:p>
        </w:tc>
        <w:tc>
          <w:tcPr>
            <w:tcW w:w="1145" w:type="pct"/>
            <w:gridSpan w:val="4"/>
            <w:tcBorders>
              <w:top w:val="single" w:sz="4" w:space="0" w:color="auto"/>
              <w:left w:val="nil"/>
              <w:bottom w:val="single" w:sz="4" w:space="0" w:color="auto"/>
              <w:right w:val="single" w:sz="4" w:space="0" w:color="auto"/>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ВСЕГО</w:t>
            </w:r>
          </w:p>
        </w:tc>
        <w:tc>
          <w:tcPr>
            <w:tcW w:w="599" w:type="pct"/>
            <w:gridSpan w:val="2"/>
            <w:tcBorders>
              <w:top w:val="single" w:sz="4" w:space="0" w:color="auto"/>
              <w:left w:val="nil"/>
              <w:bottom w:val="single" w:sz="4" w:space="0" w:color="auto"/>
              <w:right w:val="single" w:sz="4" w:space="0" w:color="auto"/>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1а-многоквартирные дома</w:t>
            </w:r>
          </w:p>
        </w:tc>
        <w:tc>
          <w:tcPr>
            <w:tcW w:w="659" w:type="pct"/>
            <w:gridSpan w:val="2"/>
            <w:tcBorders>
              <w:top w:val="single" w:sz="4" w:space="0" w:color="auto"/>
              <w:left w:val="nil"/>
              <w:bottom w:val="single" w:sz="4" w:space="0" w:color="auto"/>
              <w:right w:val="single" w:sz="4" w:space="0" w:color="000000"/>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1б-индивидуальные жилые дома</w:t>
            </w:r>
          </w:p>
        </w:tc>
        <w:tc>
          <w:tcPr>
            <w:tcW w:w="531" w:type="pct"/>
            <w:gridSpan w:val="2"/>
            <w:tcBorders>
              <w:top w:val="single" w:sz="4" w:space="0" w:color="auto"/>
              <w:left w:val="nil"/>
              <w:bottom w:val="single" w:sz="4" w:space="0" w:color="auto"/>
              <w:right w:val="single" w:sz="4" w:space="0" w:color="auto"/>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2-общественные здания</w:t>
            </w:r>
          </w:p>
        </w:tc>
        <w:tc>
          <w:tcPr>
            <w:tcW w:w="968" w:type="pct"/>
            <w:gridSpan w:val="3"/>
            <w:tcBorders>
              <w:top w:val="single" w:sz="4" w:space="0" w:color="auto"/>
              <w:left w:val="nil"/>
              <w:bottom w:val="single" w:sz="4" w:space="0" w:color="auto"/>
              <w:right w:val="single" w:sz="4" w:space="0" w:color="auto"/>
            </w:tcBorders>
            <w:shd w:val="clear" w:color="auto" w:fill="auto"/>
            <w:vAlign w:val="center"/>
            <w:hideMark/>
          </w:tcPr>
          <w:p w:rsidR="00AC1D65" w:rsidRPr="00AF0DA2" w:rsidRDefault="00AC1D65"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3-производственные здания промышленных предприятий</w:t>
            </w:r>
          </w:p>
        </w:tc>
      </w:tr>
      <w:tr w:rsidR="004B040C" w:rsidRPr="00AF0DA2" w:rsidTr="00A15170">
        <w:trPr>
          <w:trHeight w:val="20"/>
          <w:tblHeader/>
        </w:trPr>
        <w:tc>
          <w:tcPr>
            <w:tcW w:w="1098" w:type="pct"/>
            <w:vMerge/>
            <w:tcBorders>
              <w:top w:val="single" w:sz="4" w:space="0" w:color="auto"/>
              <w:left w:val="single" w:sz="4" w:space="0" w:color="auto"/>
              <w:bottom w:val="single" w:sz="4" w:space="0" w:color="auto"/>
              <w:right w:val="single" w:sz="4" w:space="0" w:color="auto"/>
            </w:tcBorders>
            <w:vAlign w:val="center"/>
            <w:hideMark/>
          </w:tcPr>
          <w:p w:rsidR="004B040C" w:rsidRPr="00AF0DA2" w:rsidRDefault="004B040C" w:rsidP="00B0195A">
            <w:pPr>
              <w:spacing w:after="0"/>
              <w:rPr>
                <w:rFonts w:ascii="Times New Roman" w:eastAsia="Times New Roman" w:hAnsi="Times New Roman" w:cs="Times New Roman"/>
                <w:b/>
                <w:bCs/>
                <w:color w:val="000000" w:themeColor="text1"/>
                <w:lang w:eastAsia="ru-RU"/>
              </w:rPr>
            </w:pPr>
          </w:p>
        </w:tc>
        <w:tc>
          <w:tcPr>
            <w:tcW w:w="273"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 том числе:</w:t>
            </w:r>
          </w:p>
        </w:tc>
        <w:tc>
          <w:tcPr>
            <w:tcW w:w="355" w:type="pct"/>
            <w:tcBorders>
              <w:top w:val="nil"/>
              <w:left w:val="nil"/>
              <w:bottom w:val="single" w:sz="4" w:space="0" w:color="auto"/>
              <w:right w:val="single" w:sz="4" w:space="0" w:color="auto"/>
            </w:tcBorders>
            <w:shd w:val="clear" w:color="auto" w:fill="auto"/>
            <w:vAlign w:val="center"/>
            <w:hideMark/>
          </w:tcPr>
          <w:p w:rsidR="004B040C" w:rsidRPr="00AF0DA2" w:rsidRDefault="00304F5E"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w:t>
            </w:r>
            <w:r w:rsidR="004B040C" w:rsidRPr="00AF0DA2">
              <w:rPr>
                <w:rFonts w:ascii="Times New Roman" w:eastAsia="Times New Roman" w:hAnsi="Times New Roman" w:cs="Times New Roman"/>
                <w:b/>
                <w:bCs/>
                <w:color w:val="000000" w:themeColor="text1"/>
                <w:lang w:eastAsia="ru-RU"/>
              </w:rPr>
              <w:t>ехнология</w:t>
            </w:r>
            <w:r>
              <w:rPr>
                <w:rFonts w:ascii="Times New Roman" w:eastAsia="Times New Roman" w:hAnsi="Times New Roman" w:cs="Times New Roman"/>
                <w:b/>
                <w:bCs/>
                <w:color w:val="000000" w:themeColor="text1"/>
                <w:lang w:eastAsia="ru-RU"/>
              </w:rPr>
              <w:t xml:space="preserve"> (в паре)</w:t>
            </w:r>
          </w:p>
        </w:tc>
        <w:tc>
          <w:tcPr>
            <w:tcW w:w="328"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89"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81"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18"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406"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53"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28"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03"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85" w:type="pct"/>
            <w:tcBorders>
              <w:top w:val="nil"/>
              <w:left w:val="nil"/>
              <w:bottom w:val="single" w:sz="4" w:space="0" w:color="auto"/>
              <w:right w:val="single" w:sz="4" w:space="0" w:color="auto"/>
            </w:tcBorders>
            <w:shd w:val="clear" w:color="auto" w:fill="auto"/>
            <w:vAlign w:val="center"/>
            <w:hideMark/>
          </w:tcPr>
          <w:p w:rsidR="004B040C" w:rsidRPr="00AF0DA2" w:rsidRDefault="00304F5E"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w:t>
            </w:r>
            <w:r w:rsidR="004B040C" w:rsidRPr="00AF0DA2">
              <w:rPr>
                <w:rFonts w:ascii="Times New Roman" w:eastAsia="Times New Roman" w:hAnsi="Times New Roman" w:cs="Times New Roman"/>
                <w:b/>
                <w:bCs/>
                <w:color w:val="000000" w:themeColor="text1"/>
                <w:lang w:eastAsia="ru-RU"/>
              </w:rPr>
              <w:t>ехнология</w:t>
            </w:r>
            <w:r>
              <w:rPr>
                <w:rFonts w:ascii="Times New Roman" w:eastAsia="Times New Roman" w:hAnsi="Times New Roman" w:cs="Times New Roman"/>
                <w:b/>
                <w:bCs/>
                <w:color w:val="000000" w:themeColor="text1"/>
                <w:lang w:eastAsia="ru-RU"/>
              </w:rPr>
              <w:t xml:space="preserve"> (в паре)</w:t>
            </w:r>
          </w:p>
        </w:tc>
        <w:tc>
          <w:tcPr>
            <w:tcW w:w="372"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11" w:type="pct"/>
            <w:tcBorders>
              <w:top w:val="nil"/>
              <w:left w:val="nil"/>
              <w:bottom w:val="single" w:sz="4" w:space="0" w:color="auto"/>
              <w:right w:val="single" w:sz="4" w:space="0" w:color="auto"/>
            </w:tcBorders>
            <w:shd w:val="clear" w:color="auto" w:fill="auto"/>
            <w:vAlign w:val="center"/>
            <w:hideMark/>
          </w:tcPr>
          <w:p w:rsidR="004B040C" w:rsidRPr="00AF0DA2" w:rsidRDefault="004B040C" w:rsidP="00B0195A">
            <w:pPr>
              <w:spacing w:after="0"/>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0,740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0,729</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0,729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0,396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0,386</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0,386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0,407</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0,368</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0,039</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0,169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0,022</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0,199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0,017</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0,551</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0,551</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0,543</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0,008</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0,470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0,462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0,008</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0,462</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0,007</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0,642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0,640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0,640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0,482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0,469</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0,013</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0,469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0,012</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0,622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0,617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0,617</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2,979</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2,729</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0,251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2,064</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0,244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0,146</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0,519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0,007</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3,607</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3,173</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0,434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3,068</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0,434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0,021</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0,084</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2,761</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2,387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0,374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0,432</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0,277</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0,823</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0,025</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1,132</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0,072</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3,392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3,326</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0,067</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2,325</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1,001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0,019</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3,658</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3,462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0,196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1,828</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0,052</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1,599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0,144</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0,035</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2,918</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2,844</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0,074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2,499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0,058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0,345</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0,016</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2,792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2,637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0,156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2,392</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0,137</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0,245</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0,019</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8,249</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7,327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0,922</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1,810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0,654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1,185</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0,094</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4,332</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0,174</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10,889</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10,435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0,453</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4,780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0,306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5,655</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0,147</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5,201</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5,022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0,178</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3,003</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2,019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4,284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3,660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0,624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2,777</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0,594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0,674</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0,209</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5,945</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5,722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0,224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2,914</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2,394</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0,108</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0,414</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0,018</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11,416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10,585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0,831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10,585</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0,683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5,679</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5,436</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0,243</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0,696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4,740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0,153</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5,006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4,555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0,451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1,464</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0,401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0,101</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0,003</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2,221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0,036</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0,769</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0,011</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17,374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14,975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2,399</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8,011</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2,126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6,964</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0,273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7,752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6,287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1,466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5,380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1,428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0,907</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0,038</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3,951</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3,706</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0,245</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3,469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0,192</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0,237</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0,028</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21,414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18,525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2,889</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11,186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2,391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7,238</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0,482</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0,101</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0,016</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32а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6,944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6,784</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0,159</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6,473</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0,129</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0,311</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0,014</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6,888</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6,015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0,873</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4,618</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0,789</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1,211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0,073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0,186</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0,011</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17,512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14,516</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2,996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10,807</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2,306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3,709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0,690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24,734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21,060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3,674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16,899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3,455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4,161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0,219</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11,425</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9,498</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1,927</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7,856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1,864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1,642</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0,063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40а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9,014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7,710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1,304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5,629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1,091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2,081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0,213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3,724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3,543</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0,182</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0,128</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2,057</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0,054</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1,387</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21,014</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18,740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2,274</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5,662</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1,706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13,078</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0,568</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13,836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12,535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1,301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2,667</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0,850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9,107</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0,451</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0,761</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31,242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26,535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4,706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14,612</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3,831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11,923</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0,875</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51а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6,356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5,587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0,768</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5,446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0,765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0,111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34,522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28,802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5,720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20,904</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4,954</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7,734</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0,766</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0,164</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 микрорайон</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3,655</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3,430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0,225</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3,430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0,225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lastRenderedPageBreak/>
              <w:t>Пос. Обнинское</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0,652</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0,604</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0,048</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0,005</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0,552</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0,052</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0,003</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"Зайцево"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3,093</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2,590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0,503</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2,079</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0,480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0,511</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0,023</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"Заовражье" (1-10 кварталы)</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Заовражье, 11 квартал (40:27:020101:761)</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"Зона 2"</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"Экодолье Обнинск"</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Промзона «Мишково»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36,265</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34,335</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1,930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0,041</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0,211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34,294</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1,719</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«Мишково»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Муниципальная промзона</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ГНЦ РФ ФЭИ</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5,377</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5,191</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0,186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0,056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0,096</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5,135</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0,090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хлебозавода по ул. Курчатова</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6,565</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1,767</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3,812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0,986</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0,101</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1,767</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3,812</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0,885</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Зона инновационного развития по ул. Красных Зорь</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Поселок Мирный</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1,240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1,202</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0,038</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1,005</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0,023</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0,049</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0,148</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0,014</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Плотины</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южнее очистных сооружений ФЭИ</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«Белкино»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Кабицино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0,043</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0,043</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0,043</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Студенческий городок (40:27:030502)</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Плошадка ОАО "ПЗ Сигнал" и территория за заводом (40:27:020205)</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23,641</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22,913</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0,727</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0,156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0,139</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0,016</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0,001</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22,406</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0,587</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0,335</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Производственная территория АО «ОНПП «Технология» им. А.Г.Ромашина" (40:27:040302)</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очистных сооружений (40:27:010103)</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0,047</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0,047</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40:27:040101</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40:27:030102</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40:27:030401</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железной дороги (40:27:010209)</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0,233</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0,233</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0,233</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color w:val="000000" w:themeColor="text1"/>
                <w:sz w:val="20"/>
                <w:szCs w:val="20"/>
                <w:lang w:eastAsia="ru-RU"/>
              </w:rPr>
            </w:pPr>
            <w:r w:rsidRPr="00A15170">
              <w:rPr>
                <w:rFonts w:ascii="Times New Roman" w:hAnsi="Times New Roman" w:cs="Times New Roman"/>
                <w:color w:val="000000"/>
                <w:sz w:val="20"/>
                <w:szCs w:val="20"/>
              </w:rPr>
              <w:t>0,000</w:t>
            </w:r>
          </w:p>
        </w:tc>
      </w:tr>
      <w:tr w:rsidR="00A15170" w:rsidRPr="00AF0DA2" w:rsidTr="00A15170">
        <w:trPr>
          <w:trHeight w:val="20"/>
        </w:trPr>
        <w:tc>
          <w:tcPr>
            <w:tcW w:w="1098" w:type="pct"/>
            <w:tcBorders>
              <w:top w:val="nil"/>
              <w:left w:val="single" w:sz="4" w:space="0" w:color="auto"/>
              <w:bottom w:val="single" w:sz="4" w:space="0" w:color="auto"/>
              <w:right w:val="single" w:sz="4" w:space="0" w:color="auto"/>
            </w:tcBorders>
            <w:shd w:val="clear" w:color="auto" w:fill="auto"/>
            <w:vAlign w:val="center"/>
            <w:hideMark/>
          </w:tcPr>
          <w:p w:rsidR="00A15170" w:rsidRPr="00AF0DA2" w:rsidRDefault="00A15170" w:rsidP="00A15170">
            <w:pPr>
              <w:spacing w:after="0"/>
              <w:jc w:val="right"/>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w:t>
            </w:r>
          </w:p>
        </w:tc>
        <w:tc>
          <w:tcPr>
            <w:tcW w:w="27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401,6</w:t>
            </w:r>
          </w:p>
        </w:tc>
        <w:tc>
          <w:tcPr>
            <w:tcW w:w="35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1,8</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356,7</w:t>
            </w:r>
          </w:p>
        </w:tc>
        <w:tc>
          <w:tcPr>
            <w:tcW w:w="189"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43,1</w:t>
            </w:r>
          </w:p>
        </w:tc>
        <w:tc>
          <w:tcPr>
            <w:tcW w:w="38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181,6</w:t>
            </w:r>
          </w:p>
        </w:tc>
        <w:tc>
          <w:tcPr>
            <w:tcW w:w="21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28,3</w:t>
            </w:r>
          </w:p>
        </w:tc>
        <w:tc>
          <w:tcPr>
            <w:tcW w:w="406"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0,3</w:t>
            </w:r>
          </w:p>
        </w:tc>
        <w:tc>
          <w:tcPr>
            <w:tcW w:w="25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0,0</w:t>
            </w:r>
          </w:p>
        </w:tc>
        <w:tc>
          <w:tcPr>
            <w:tcW w:w="328"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75,9</w:t>
            </w:r>
          </w:p>
        </w:tc>
        <w:tc>
          <w:tcPr>
            <w:tcW w:w="203"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7,2</w:t>
            </w:r>
          </w:p>
        </w:tc>
        <w:tc>
          <w:tcPr>
            <w:tcW w:w="385"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1,8</w:t>
            </w:r>
          </w:p>
        </w:tc>
        <w:tc>
          <w:tcPr>
            <w:tcW w:w="372"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33,5</w:t>
            </w:r>
          </w:p>
        </w:tc>
        <w:tc>
          <w:tcPr>
            <w:tcW w:w="211" w:type="pct"/>
            <w:tcBorders>
              <w:top w:val="nil"/>
              <w:left w:val="nil"/>
              <w:bottom w:val="single" w:sz="4" w:space="0" w:color="auto"/>
              <w:right w:val="single" w:sz="4" w:space="0" w:color="auto"/>
            </w:tcBorders>
            <w:shd w:val="clear" w:color="auto" w:fill="auto"/>
            <w:vAlign w:val="center"/>
            <w:hideMark/>
          </w:tcPr>
          <w:p w:rsidR="00A15170" w:rsidRPr="00A15170" w:rsidRDefault="00A15170" w:rsidP="00A15170">
            <w:pPr>
              <w:spacing w:after="0"/>
              <w:jc w:val="center"/>
              <w:rPr>
                <w:rFonts w:ascii="Times New Roman" w:eastAsia="Times New Roman" w:hAnsi="Times New Roman" w:cs="Times New Roman"/>
                <w:b/>
                <w:bCs/>
                <w:color w:val="000000" w:themeColor="text1"/>
                <w:sz w:val="20"/>
                <w:lang w:eastAsia="ru-RU"/>
              </w:rPr>
            </w:pPr>
            <w:r w:rsidRPr="00A15170">
              <w:rPr>
                <w:rFonts w:ascii="Times New Roman" w:hAnsi="Times New Roman" w:cs="Times New Roman"/>
                <w:b/>
                <w:bCs/>
                <w:color w:val="000000"/>
                <w:sz w:val="20"/>
              </w:rPr>
              <w:t>3,2</w:t>
            </w:r>
          </w:p>
        </w:tc>
      </w:tr>
    </w:tbl>
    <w:p w:rsidR="001859BF" w:rsidRPr="00AF0DA2" w:rsidRDefault="001859BF"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p>
    <w:p w:rsidR="001859BF" w:rsidRPr="00AF0DA2" w:rsidRDefault="001859BF"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p>
    <w:p w:rsidR="001859BF" w:rsidRPr="00AF0DA2" w:rsidRDefault="001859BF" w:rsidP="003834A8">
      <w:pPr>
        <w:pStyle w:val="s1"/>
        <w:numPr>
          <w:ilvl w:val="1"/>
          <w:numId w:val="68"/>
        </w:numPr>
        <w:spacing w:line="276" w:lineRule="auto"/>
        <w:jc w:val="both"/>
        <w:outlineLvl w:val="1"/>
        <w:rPr>
          <w:b/>
          <w:bCs/>
          <w:color w:val="000000" w:themeColor="text1"/>
        </w:rPr>
        <w:sectPr w:rsidR="001859BF" w:rsidRPr="00AF0DA2" w:rsidSect="00D50525">
          <w:pgSz w:w="23814" w:h="16840" w:orient="landscape" w:code="8"/>
          <w:pgMar w:top="1701" w:right="1134" w:bottom="851" w:left="1134" w:header="709" w:footer="709" w:gutter="0"/>
          <w:cols w:space="708"/>
          <w:docGrid w:linePitch="360"/>
        </w:sectPr>
      </w:pPr>
    </w:p>
    <w:p w:rsidR="00791D98" w:rsidRDefault="00791D98" w:rsidP="003834A8">
      <w:pPr>
        <w:pStyle w:val="s1"/>
        <w:numPr>
          <w:ilvl w:val="1"/>
          <w:numId w:val="68"/>
        </w:numPr>
        <w:spacing w:line="276" w:lineRule="auto"/>
        <w:ind w:left="0" w:firstLine="709"/>
        <w:jc w:val="both"/>
        <w:outlineLvl w:val="1"/>
        <w:rPr>
          <w:b/>
          <w:bCs/>
          <w:color w:val="000000" w:themeColor="text1"/>
        </w:rPr>
      </w:pPr>
      <w:bookmarkStart w:id="231" w:name="_Toc198129450"/>
      <w:r>
        <w:rPr>
          <w:b/>
          <w:bCs/>
          <w:color w:val="000000" w:themeColor="text1"/>
        </w:rPr>
        <w:lastRenderedPageBreak/>
        <w:t>О</w:t>
      </w:r>
      <w:r w:rsidRPr="00791D98">
        <w:rPr>
          <w:b/>
          <w:bCs/>
          <w:color w:val="000000" w:themeColor="text1"/>
        </w:rPr>
        <w:t>писание значений расчетных тепловых нагрузок на коллекторах источников тепловой энергии</w:t>
      </w:r>
      <w:bookmarkEnd w:id="231"/>
    </w:p>
    <w:p w:rsidR="00897E6B" w:rsidRDefault="00393811" w:rsidP="004C7320">
      <w:pPr>
        <w:spacing w:before="100" w:beforeAutospacing="1" w:after="100" w:afterAutospacing="1"/>
        <w:ind w:firstLine="709"/>
        <w:contextualSpacing/>
        <w:jc w:val="both"/>
        <w:rPr>
          <w:rFonts w:ascii="Times New Roman" w:hAnsi="Times New Roman" w:cs="Times New Roman"/>
          <w:bCs/>
          <w:color w:val="000000" w:themeColor="text1"/>
          <w:sz w:val="24"/>
          <w:szCs w:val="24"/>
          <w:shd w:val="clear" w:color="auto" w:fill="FFFFFF"/>
        </w:rPr>
      </w:pPr>
      <w:r w:rsidRPr="00B5594C">
        <w:rPr>
          <w:rFonts w:ascii="Times New Roman" w:hAnsi="Times New Roman" w:cs="Times New Roman"/>
          <w:bCs/>
          <w:color w:val="000000" w:themeColor="text1"/>
          <w:sz w:val="24"/>
          <w:szCs w:val="24"/>
          <w:shd w:val="clear" w:color="auto" w:fill="FFFFFF"/>
        </w:rPr>
        <w:t xml:space="preserve">Расчетные нагрузки Городской Котельной ниже договорных, по прочим источникам договорные нагрузки эквивалентны расчетным значениям. </w:t>
      </w:r>
    </w:p>
    <w:p w:rsidR="00897E6B" w:rsidRDefault="00393811" w:rsidP="004C7320">
      <w:pPr>
        <w:spacing w:before="100" w:beforeAutospacing="1" w:after="100" w:afterAutospacing="1"/>
        <w:ind w:firstLine="709"/>
        <w:contextualSpacing/>
        <w:jc w:val="both"/>
        <w:rPr>
          <w:rFonts w:ascii="Times New Roman" w:hAnsi="Times New Roman" w:cs="Times New Roman"/>
          <w:bCs/>
          <w:color w:val="000000" w:themeColor="text1"/>
          <w:sz w:val="24"/>
          <w:szCs w:val="24"/>
          <w:shd w:val="clear" w:color="auto" w:fill="FFFFFF"/>
        </w:rPr>
      </w:pPr>
      <w:r w:rsidRPr="00B5594C">
        <w:rPr>
          <w:rFonts w:ascii="Times New Roman" w:hAnsi="Times New Roman" w:cs="Times New Roman"/>
          <w:bCs/>
          <w:color w:val="000000" w:themeColor="text1"/>
          <w:sz w:val="24"/>
          <w:szCs w:val="24"/>
          <w:shd w:val="clear" w:color="auto" w:fill="FFFFFF"/>
        </w:rPr>
        <w:t>Расчетн</w:t>
      </w:r>
      <w:r w:rsidR="00B5594C" w:rsidRPr="00B5594C">
        <w:rPr>
          <w:rFonts w:ascii="Times New Roman" w:hAnsi="Times New Roman" w:cs="Times New Roman"/>
          <w:bCs/>
          <w:color w:val="000000" w:themeColor="text1"/>
          <w:sz w:val="24"/>
          <w:szCs w:val="24"/>
          <w:shd w:val="clear" w:color="auto" w:fill="FFFFFF"/>
        </w:rPr>
        <w:t>ая</w:t>
      </w:r>
      <w:r w:rsidRPr="00B5594C">
        <w:rPr>
          <w:rFonts w:ascii="Times New Roman" w:hAnsi="Times New Roman" w:cs="Times New Roman"/>
          <w:bCs/>
          <w:color w:val="000000" w:themeColor="text1"/>
          <w:sz w:val="24"/>
          <w:szCs w:val="24"/>
          <w:shd w:val="clear" w:color="auto" w:fill="FFFFFF"/>
        </w:rPr>
        <w:t xml:space="preserve"> теплов</w:t>
      </w:r>
      <w:r w:rsidR="00B5594C" w:rsidRPr="00B5594C">
        <w:rPr>
          <w:rFonts w:ascii="Times New Roman" w:hAnsi="Times New Roman" w:cs="Times New Roman"/>
          <w:bCs/>
          <w:color w:val="000000" w:themeColor="text1"/>
          <w:sz w:val="24"/>
          <w:szCs w:val="24"/>
          <w:shd w:val="clear" w:color="auto" w:fill="FFFFFF"/>
        </w:rPr>
        <w:t>ая</w:t>
      </w:r>
      <w:r w:rsidRPr="00B5594C">
        <w:rPr>
          <w:rFonts w:ascii="Times New Roman" w:hAnsi="Times New Roman" w:cs="Times New Roman"/>
          <w:bCs/>
          <w:color w:val="000000" w:themeColor="text1"/>
          <w:sz w:val="24"/>
          <w:szCs w:val="24"/>
          <w:shd w:val="clear" w:color="auto" w:fill="FFFFFF"/>
        </w:rPr>
        <w:t xml:space="preserve"> нагрузк</w:t>
      </w:r>
      <w:r w:rsidR="00B5594C" w:rsidRPr="00B5594C">
        <w:rPr>
          <w:rFonts w:ascii="Times New Roman" w:hAnsi="Times New Roman" w:cs="Times New Roman"/>
          <w:bCs/>
          <w:color w:val="000000" w:themeColor="text1"/>
          <w:sz w:val="24"/>
          <w:szCs w:val="24"/>
          <w:shd w:val="clear" w:color="auto" w:fill="FFFFFF"/>
        </w:rPr>
        <w:t>а</w:t>
      </w:r>
      <w:r w:rsidR="00897E6B">
        <w:rPr>
          <w:rFonts w:ascii="Times New Roman" w:hAnsi="Times New Roman" w:cs="Times New Roman"/>
          <w:bCs/>
          <w:color w:val="000000" w:themeColor="text1"/>
          <w:sz w:val="24"/>
          <w:szCs w:val="24"/>
          <w:shd w:val="clear" w:color="auto" w:fill="FFFFFF"/>
        </w:rPr>
        <w:t xml:space="preserve">должна быть </w:t>
      </w:r>
      <w:r w:rsidRPr="00B5594C">
        <w:rPr>
          <w:rFonts w:ascii="Times New Roman" w:hAnsi="Times New Roman" w:cs="Times New Roman"/>
          <w:bCs/>
          <w:color w:val="000000" w:themeColor="text1"/>
          <w:sz w:val="24"/>
          <w:szCs w:val="24"/>
          <w:shd w:val="clear" w:color="auto" w:fill="FFFFFF"/>
        </w:rPr>
        <w:t>определен</w:t>
      </w:r>
      <w:r w:rsidR="00B5594C" w:rsidRPr="00B5594C">
        <w:rPr>
          <w:rFonts w:ascii="Times New Roman" w:hAnsi="Times New Roman" w:cs="Times New Roman"/>
          <w:bCs/>
          <w:color w:val="000000" w:themeColor="text1"/>
          <w:sz w:val="24"/>
          <w:szCs w:val="24"/>
          <w:shd w:val="clear" w:color="auto" w:fill="FFFFFF"/>
        </w:rPr>
        <w:t>а</w:t>
      </w:r>
      <w:r w:rsidRPr="00B5594C">
        <w:rPr>
          <w:rFonts w:ascii="Times New Roman" w:hAnsi="Times New Roman" w:cs="Times New Roman"/>
          <w:bCs/>
          <w:color w:val="000000" w:themeColor="text1"/>
          <w:sz w:val="24"/>
          <w:szCs w:val="24"/>
          <w:shd w:val="clear" w:color="auto" w:fill="FFFFFF"/>
        </w:rPr>
        <w:t xml:space="preserve"> на основании показаний приборов учета за 2024 год. </w:t>
      </w:r>
      <w:r w:rsidR="00B5594C" w:rsidRPr="00B5594C">
        <w:rPr>
          <w:rFonts w:ascii="Times New Roman" w:hAnsi="Times New Roman" w:cs="Times New Roman"/>
          <w:bCs/>
          <w:color w:val="000000" w:themeColor="text1"/>
          <w:sz w:val="24"/>
          <w:szCs w:val="24"/>
          <w:shd w:val="clear" w:color="auto" w:fill="FFFFFF"/>
        </w:rPr>
        <w:t xml:space="preserve">Данные с приборов учета, отражающие "спрямления" и "срезки" температурного графика в диапазонах температур наружного воздуха </w:t>
      </w:r>
      <m:oMath>
        <m:sSubSup>
          <m:sSubSupPr>
            <m:ctrlPr>
              <w:rPr>
                <w:rFonts w:ascii="Cambria Math" w:hAnsi="Cambria Math" w:cs="Times New Roman"/>
                <w:bCs/>
                <w:i/>
                <w:color w:val="000000" w:themeColor="text1"/>
                <w:sz w:val="24"/>
                <w:szCs w:val="24"/>
                <w:shd w:val="clear" w:color="auto" w:fill="FFFFFF"/>
              </w:rPr>
            </m:ctrlPr>
          </m:sSubSupPr>
          <m:e>
            <m:r>
              <w:rPr>
                <w:rFonts w:ascii="Cambria Math" w:hAnsi="Cambria Math" w:cs="Times New Roman"/>
                <w:color w:val="000000" w:themeColor="text1"/>
                <w:sz w:val="24"/>
                <w:szCs w:val="24"/>
                <w:shd w:val="clear" w:color="auto" w:fill="FFFFFF"/>
                <w:lang w:val="en-US"/>
              </w:rPr>
              <m:t>t</m:t>
            </m:r>
          </m:e>
          <m:sub>
            <m:r>
              <w:rPr>
                <w:rFonts w:ascii="Cambria Math" w:hAnsi="Cambria Math" w:cs="Times New Roman"/>
                <w:color w:val="000000" w:themeColor="text1"/>
                <w:sz w:val="24"/>
                <w:szCs w:val="24"/>
                <w:shd w:val="clear" w:color="auto" w:fill="FFFFFF"/>
              </w:rPr>
              <m:t>н</m:t>
            </m:r>
          </m:sub>
          <m:sup>
            <m:r>
              <w:rPr>
                <w:rFonts w:ascii="Cambria Math" w:hAnsi="Cambria Math" w:cs="Times New Roman"/>
                <w:color w:val="000000" w:themeColor="text1"/>
                <w:sz w:val="24"/>
                <w:szCs w:val="24"/>
                <w:shd w:val="clear" w:color="auto" w:fill="FFFFFF"/>
              </w:rPr>
              <m:t>ср.сут.</m:t>
            </m:r>
          </m:sup>
        </m:sSubSup>
      </m:oMath>
      <w:r w:rsidR="00B5594C" w:rsidRPr="00B5594C">
        <w:rPr>
          <w:rFonts w:ascii="Times New Roman" w:hAnsi="Times New Roman" w:cs="Times New Roman"/>
          <w:bCs/>
          <w:color w:val="000000" w:themeColor="text1"/>
          <w:sz w:val="24"/>
          <w:szCs w:val="24"/>
          <w:shd w:val="clear" w:color="auto" w:fill="FFFFFF"/>
        </w:rPr>
        <w:t>&gt;+8°С и </w:t>
      </w:r>
      <m:oMath>
        <m:sSubSup>
          <m:sSubSupPr>
            <m:ctrlPr>
              <w:rPr>
                <w:rFonts w:ascii="Cambria Math" w:hAnsi="Cambria Math" w:cs="Times New Roman"/>
                <w:bCs/>
                <w:i/>
                <w:color w:val="000000" w:themeColor="text1"/>
                <w:sz w:val="24"/>
                <w:szCs w:val="24"/>
                <w:shd w:val="clear" w:color="auto" w:fill="FFFFFF"/>
              </w:rPr>
            </m:ctrlPr>
          </m:sSubSupPr>
          <m:e>
            <m:r>
              <w:rPr>
                <w:rFonts w:ascii="Cambria Math" w:hAnsi="Cambria Math" w:cs="Times New Roman"/>
                <w:color w:val="000000" w:themeColor="text1"/>
                <w:sz w:val="24"/>
                <w:szCs w:val="24"/>
                <w:shd w:val="clear" w:color="auto" w:fill="FFFFFF"/>
                <w:lang w:val="en-US"/>
              </w:rPr>
              <m:t>t</m:t>
            </m:r>
          </m:e>
          <m:sub>
            <m:r>
              <w:rPr>
                <w:rFonts w:ascii="Cambria Math" w:hAnsi="Cambria Math" w:cs="Times New Roman"/>
                <w:color w:val="000000" w:themeColor="text1"/>
                <w:sz w:val="24"/>
                <w:szCs w:val="24"/>
                <w:shd w:val="clear" w:color="auto" w:fill="FFFFFF"/>
              </w:rPr>
              <m:t>н</m:t>
            </m:r>
          </m:sub>
          <m:sup>
            <m:r>
              <w:rPr>
                <w:rFonts w:ascii="Cambria Math" w:hAnsi="Cambria Math" w:cs="Times New Roman"/>
                <w:color w:val="000000" w:themeColor="text1"/>
                <w:sz w:val="24"/>
                <w:szCs w:val="24"/>
                <w:shd w:val="clear" w:color="auto" w:fill="FFFFFF"/>
              </w:rPr>
              <m:t>ср.сут.</m:t>
            </m:r>
          </m:sup>
        </m:sSubSup>
      </m:oMath>
      <w:r w:rsidR="00B5594C" w:rsidRPr="00B5594C">
        <w:rPr>
          <w:rFonts w:ascii="Times New Roman" w:hAnsi="Times New Roman" w:cs="Times New Roman"/>
          <w:bCs/>
          <w:color w:val="000000" w:themeColor="text1"/>
          <w:sz w:val="24"/>
          <w:szCs w:val="24"/>
          <w:shd w:val="clear" w:color="auto" w:fill="FFFFFF"/>
        </w:rPr>
        <w:t>&lt;</w:t>
      </w:r>
      <m:oMath>
        <m:sSubSup>
          <m:sSubSupPr>
            <m:ctrlPr>
              <w:rPr>
                <w:rFonts w:ascii="Cambria Math" w:hAnsi="Cambria Math" w:cs="Times New Roman"/>
                <w:bCs/>
                <w:i/>
                <w:color w:val="000000" w:themeColor="text1"/>
                <w:sz w:val="24"/>
                <w:szCs w:val="24"/>
                <w:shd w:val="clear" w:color="auto" w:fill="FFFFFF"/>
              </w:rPr>
            </m:ctrlPr>
          </m:sSubSupPr>
          <m:e>
            <m:r>
              <w:rPr>
                <w:rFonts w:ascii="Cambria Math" w:hAnsi="Cambria Math" w:cs="Times New Roman"/>
                <w:color w:val="000000" w:themeColor="text1"/>
                <w:sz w:val="24"/>
                <w:szCs w:val="24"/>
                <w:shd w:val="clear" w:color="auto" w:fill="FFFFFF"/>
                <w:lang w:val="en-US"/>
              </w:rPr>
              <m:t>t</m:t>
            </m:r>
          </m:e>
          <m:sub>
            <m:r>
              <w:rPr>
                <w:rFonts w:ascii="Cambria Math" w:hAnsi="Cambria Math" w:cs="Times New Roman"/>
                <w:color w:val="000000" w:themeColor="text1"/>
                <w:sz w:val="24"/>
                <w:szCs w:val="24"/>
                <w:shd w:val="clear" w:color="auto" w:fill="FFFFFF"/>
              </w:rPr>
              <m:t>н</m:t>
            </m:r>
          </m:sub>
          <m:sup>
            <m:r>
              <w:rPr>
                <w:rFonts w:ascii="Cambria Math" w:hAnsi="Cambria Math" w:cs="Times New Roman"/>
                <w:color w:val="000000" w:themeColor="text1"/>
                <w:sz w:val="24"/>
                <w:szCs w:val="24"/>
                <w:shd w:val="clear" w:color="auto" w:fill="FFFFFF"/>
              </w:rPr>
              <m:t>срезки</m:t>
            </m:r>
          </m:sup>
        </m:sSubSup>
      </m:oMath>
      <w:r w:rsidR="00B5594C" w:rsidRPr="00B5594C">
        <w:rPr>
          <w:rFonts w:ascii="Times New Roman" w:hAnsi="Times New Roman" w:cs="Times New Roman"/>
          <w:bCs/>
          <w:color w:val="000000" w:themeColor="text1"/>
          <w:sz w:val="24"/>
          <w:szCs w:val="24"/>
          <w:shd w:val="clear" w:color="auto" w:fill="FFFFFF"/>
        </w:rPr>
        <w:t>, не рассматрива</w:t>
      </w:r>
      <w:r w:rsidR="00897E6B">
        <w:rPr>
          <w:rFonts w:ascii="Times New Roman" w:hAnsi="Times New Roman" w:cs="Times New Roman"/>
          <w:bCs/>
          <w:color w:val="000000" w:themeColor="text1"/>
          <w:sz w:val="24"/>
          <w:szCs w:val="24"/>
          <w:shd w:val="clear" w:color="auto" w:fill="FFFFFF"/>
        </w:rPr>
        <w:t>ются</w:t>
      </w:r>
      <w:r w:rsidR="00B5594C" w:rsidRPr="00B5594C">
        <w:rPr>
          <w:rFonts w:ascii="Times New Roman" w:hAnsi="Times New Roman" w:cs="Times New Roman"/>
          <w:bCs/>
          <w:color w:val="000000" w:themeColor="text1"/>
          <w:sz w:val="24"/>
          <w:szCs w:val="24"/>
          <w:shd w:val="clear" w:color="auto" w:fill="FFFFFF"/>
        </w:rPr>
        <w:t>.</w:t>
      </w:r>
    </w:p>
    <w:p w:rsidR="00393811" w:rsidRPr="00897E6B" w:rsidRDefault="00897E6B" w:rsidP="004C7320">
      <w:pPr>
        <w:spacing w:before="100" w:beforeAutospacing="1" w:after="100" w:afterAutospacing="1"/>
        <w:ind w:firstLine="709"/>
        <w:contextualSpacing/>
        <w:jc w:val="both"/>
        <w:rPr>
          <w:rFonts w:ascii="Times New Roman" w:hAnsi="Times New Roman" w:cs="Times New Roman"/>
          <w:bCs/>
          <w:sz w:val="28"/>
          <w:szCs w:val="24"/>
          <w:shd w:val="clear" w:color="auto" w:fill="FFFFFF"/>
        </w:rPr>
      </w:pPr>
      <w:r w:rsidRPr="00897E6B">
        <w:rPr>
          <w:rFonts w:ascii="Times New Roman" w:hAnsi="Times New Roman" w:cs="Times New Roman"/>
          <w:bCs/>
          <w:color w:val="000000" w:themeColor="text1"/>
          <w:sz w:val="24"/>
          <w:szCs w:val="24"/>
          <w:shd w:val="clear" w:color="auto" w:fill="FFFFFF"/>
        </w:rPr>
        <w:t>Обработанные данные должны отражаться в прямоугольной системе координат: по оси абсцисс - средняя за сутки температура наружного воздуха, по оси ординат - среднее за сутки часовое потребление тепловой энергии на цели отопления, вентиляции и горячего водоснабжения</w:t>
      </w:r>
      <w:r>
        <w:rPr>
          <w:rFonts w:ascii="Times New Roman" w:hAnsi="Times New Roman" w:cs="Times New Roman"/>
          <w:bCs/>
          <w:color w:val="000000" w:themeColor="text1"/>
          <w:sz w:val="24"/>
          <w:szCs w:val="24"/>
          <w:shd w:val="clear" w:color="auto" w:fill="FFFFFF"/>
        </w:rPr>
        <w:t xml:space="preserve">. </w:t>
      </w:r>
      <w:r w:rsidRPr="00897E6B">
        <w:rPr>
          <w:rFonts w:ascii="Times New Roman" w:hAnsi="Times New Roman" w:cs="Times New Roman"/>
          <w:bCs/>
          <w:color w:val="000000" w:themeColor="text1"/>
          <w:sz w:val="24"/>
          <w:szCs w:val="24"/>
          <w:shd w:val="clear" w:color="auto" w:fill="FFFFFF"/>
        </w:rPr>
        <w:t>По отображенным данным должна находиться приближенная функциональная линейная зависимость (простая линейная регрессия, позволяющая найти прямую линию, максимально приближенную к точкам данных с приборов учета тепловой энергии)</w:t>
      </w:r>
      <w:r>
        <w:rPr>
          <w:rFonts w:ascii="Times New Roman" w:hAnsi="Times New Roman" w:cs="Times New Roman"/>
          <w:bCs/>
          <w:color w:val="000000" w:themeColor="text1"/>
          <w:sz w:val="24"/>
          <w:szCs w:val="24"/>
          <w:shd w:val="clear" w:color="auto" w:fill="FFFFFF"/>
        </w:rPr>
        <w:t>.</w:t>
      </w:r>
    </w:p>
    <w:p w:rsidR="00B5594C" w:rsidRDefault="00897E6B" w:rsidP="004C7320">
      <w:pPr>
        <w:spacing w:before="100" w:beforeAutospacing="1" w:after="100" w:afterAutospacing="1"/>
        <w:ind w:firstLine="709"/>
        <w:contextualSpacing/>
        <w:jc w:val="both"/>
        <w:rPr>
          <w:rFonts w:ascii="Times New Roman" w:hAnsi="Times New Roman" w:cs="Times New Roman"/>
          <w:bCs/>
          <w:color w:val="000000" w:themeColor="text1"/>
          <w:sz w:val="24"/>
          <w:szCs w:val="24"/>
          <w:highlight w:val="yellow"/>
          <w:shd w:val="clear" w:color="auto" w:fill="FFFFFF"/>
        </w:rPr>
      </w:pPr>
      <w:r>
        <w:rPr>
          <w:rFonts w:ascii="Times New Roman" w:hAnsi="Times New Roman" w:cs="Times New Roman"/>
          <w:bCs/>
          <w:color w:val="000000" w:themeColor="text1"/>
          <w:sz w:val="24"/>
          <w:szCs w:val="24"/>
          <w:shd w:val="clear" w:color="auto" w:fill="FFFFFF"/>
        </w:rPr>
        <w:t>Те</w:t>
      </w:r>
      <w:r w:rsidRPr="00897E6B">
        <w:rPr>
          <w:rFonts w:ascii="Times New Roman" w:hAnsi="Times New Roman" w:cs="Times New Roman"/>
          <w:bCs/>
          <w:color w:val="000000" w:themeColor="text1"/>
          <w:sz w:val="24"/>
          <w:szCs w:val="24"/>
          <w:shd w:val="clear" w:color="auto" w:fill="FFFFFF"/>
        </w:rPr>
        <w:t xml:space="preserve">пловая нагрузка, вычисленная подобным образом, </w:t>
      </w:r>
      <w:r>
        <w:rPr>
          <w:rFonts w:ascii="Times New Roman" w:hAnsi="Times New Roman" w:cs="Times New Roman"/>
          <w:bCs/>
          <w:color w:val="000000" w:themeColor="text1"/>
          <w:sz w:val="24"/>
          <w:szCs w:val="24"/>
          <w:shd w:val="clear" w:color="auto" w:fill="FFFFFF"/>
        </w:rPr>
        <w:t>включает</w:t>
      </w:r>
      <w:r w:rsidRPr="00897E6B">
        <w:rPr>
          <w:rFonts w:ascii="Times New Roman" w:hAnsi="Times New Roman" w:cs="Times New Roman"/>
          <w:bCs/>
          <w:color w:val="000000" w:themeColor="text1"/>
          <w:sz w:val="24"/>
          <w:szCs w:val="24"/>
          <w:shd w:val="clear" w:color="auto" w:fill="FFFFFF"/>
        </w:rPr>
        <w:t xml:space="preserve"> тепловую нагрузку потребителей, присоединенных к тепловым сетям, образующим зону действия источника тепловой энергии, потери тепловой мощности в тепловых сетях при передаче тепловой энергии, расход тепловой мощности на хозяйственные нужды в тепловых сетях.</w:t>
      </w:r>
    </w:p>
    <w:p w:rsidR="00897E6B" w:rsidRPr="00897E6B" w:rsidRDefault="00897E6B" w:rsidP="003205D7">
      <w:pPr>
        <w:spacing w:before="100" w:beforeAutospacing="1" w:after="0"/>
        <w:ind w:firstLine="709"/>
        <w:contextualSpacing/>
        <w:jc w:val="both"/>
        <w:rPr>
          <w:rFonts w:ascii="Times New Roman" w:hAnsi="Times New Roman" w:cs="Times New Roman"/>
          <w:bCs/>
          <w:sz w:val="28"/>
          <w:szCs w:val="24"/>
          <w:shd w:val="clear" w:color="auto" w:fill="FFFFFF"/>
        </w:rPr>
      </w:pPr>
      <w:r w:rsidRPr="00897E6B">
        <w:rPr>
          <w:rFonts w:ascii="Times New Roman" w:hAnsi="Times New Roman" w:cs="Times New Roman"/>
          <w:bCs/>
          <w:color w:val="000000" w:themeColor="text1"/>
          <w:sz w:val="24"/>
          <w:szCs w:val="24"/>
          <w:shd w:val="clear" w:color="auto" w:fill="FFFFFF"/>
        </w:rPr>
        <w:t>Расчетная тепловая нагрузка</w:t>
      </w:r>
      <w:r w:rsidR="003205D7">
        <w:rPr>
          <w:rFonts w:ascii="Times New Roman" w:hAnsi="Times New Roman" w:cs="Times New Roman"/>
          <w:bCs/>
          <w:color w:val="000000" w:themeColor="text1"/>
          <w:sz w:val="24"/>
          <w:szCs w:val="24"/>
          <w:shd w:val="clear" w:color="auto" w:fill="FFFFFF"/>
        </w:rPr>
        <w:t xml:space="preserve"> Городской Котельной</w:t>
      </w:r>
      <w:r w:rsidRPr="00897E6B">
        <w:rPr>
          <w:rFonts w:ascii="Times New Roman" w:hAnsi="Times New Roman" w:cs="Times New Roman"/>
          <w:bCs/>
          <w:color w:val="000000" w:themeColor="text1"/>
          <w:sz w:val="24"/>
          <w:szCs w:val="24"/>
          <w:shd w:val="clear" w:color="auto" w:fill="FFFFFF"/>
        </w:rPr>
        <w:t xml:space="preserve"> определена при температуре наружного воздуха</w:t>
      </w:r>
      <w:r w:rsidR="003205D7">
        <w:rPr>
          <w:rFonts w:ascii="Times New Roman" w:hAnsi="Times New Roman" w:cs="Times New Roman"/>
          <w:bCs/>
          <w:color w:val="000000" w:themeColor="text1"/>
          <w:sz w:val="24"/>
          <w:szCs w:val="24"/>
          <w:shd w:val="clear" w:color="auto" w:fill="FFFFFF"/>
        </w:rPr>
        <w:t xml:space="preserve"> минус</w:t>
      </w:r>
      <w:r>
        <w:rPr>
          <w:rFonts w:ascii="Times New Roman" w:hAnsi="Times New Roman" w:cs="Times New Roman"/>
          <w:bCs/>
          <w:color w:val="000000" w:themeColor="text1"/>
          <w:sz w:val="24"/>
          <w:szCs w:val="24"/>
          <w:shd w:val="clear" w:color="auto" w:fill="FFFFFF"/>
        </w:rPr>
        <w:t xml:space="preserve"> 25</w:t>
      </w:r>
      <w:r w:rsidRPr="00897E6B">
        <w:rPr>
          <w:rFonts w:ascii="Times New Roman" w:hAnsi="Times New Roman" w:cs="Times New Roman"/>
          <w:sz w:val="24"/>
          <w:shd w:val="clear" w:color="auto" w:fill="FFFFFF"/>
        </w:rPr>
        <w:t>°С</w:t>
      </w:r>
      <w:r>
        <w:rPr>
          <w:rFonts w:ascii="Times New Roman" w:hAnsi="Times New Roman" w:cs="Times New Roman"/>
          <w:sz w:val="24"/>
          <w:shd w:val="clear" w:color="auto" w:fill="FFFFFF"/>
        </w:rPr>
        <w:t>.</w:t>
      </w:r>
    </w:p>
    <w:p w:rsidR="001D1021" w:rsidRDefault="001D1021" w:rsidP="003205D7">
      <w:pPr>
        <w:pStyle w:val="afff4"/>
        <w:spacing w:after="0" w:line="276" w:lineRule="auto"/>
        <w:ind w:firstLine="709"/>
        <w:jc w:val="both"/>
      </w:pPr>
      <w:r w:rsidRPr="001B34BD">
        <w:t xml:space="preserve">Таким образом приведенная расчетная нагрузка составляет </w:t>
      </w:r>
      <w:r w:rsidR="003A0BAE">
        <w:t>372,59</w:t>
      </w:r>
      <w:r w:rsidRPr="001B34BD">
        <w:t xml:space="preserve"> Гкал/ч</w:t>
      </w:r>
      <w:r w:rsidR="003205D7">
        <w:t>.</w:t>
      </w:r>
    </w:p>
    <w:p w:rsidR="00791D98" w:rsidRPr="002D2C55" w:rsidRDefault="002D2C55" w:rsidP="003205D7">
      <w:pPr>
        <w:spacing w:after="0"/>
        <w:ind w:firstLine="709"/>
        <w:contextualSpacing/>
        <w:jc w:val="both"/>
        <w:rPr>
          <w:rFonts w:ascii="Times New Roman" w:hAnsi="Times New Roman" w:cs="Times New Roman"/>
          <w:bCs/>
          <w:color w:val="000000" w:themeColor="text1"/>
          <w:sz w:val="24"/>
          <w:szCs w:val="24"/>
          <w:shd w:val="clear" w:color="auto" w:fill="FFFFFF"/>
        </w:rPr>
      </w:pPr>
      <w:r w:rsidRPr="002D2C55">
        <w:rPr>
          <w:rFonts w:ascii="Times New Roman" w:hAnsi="Times New Roman" w:cs="Times New Roman"/>
          <w:bCs/>
          <w:color w:val="000000" w:themeColor="text1"/>
          <w:sz w:val="24"/>
          <w:szCs w:val="24"/>
          <w:shd w:val="clear" w:color="auto" w:fill="FFFFFF"/>
        </w:rPr>
        <w:t>Расчетные значения тепловых нагрузок источников тепловой энергии представлены в таблице</w:t>
      </w:r>
      <w:r w:rsidR="004C7320">
        <w:rPr>
          <w:rFonts w:ascii="Times New Roman" w:hAnsi="Times New Roman" w:cs="Times New Roman"/>
          <w:bCs/>
          <w:color w:val="000000" w:themeColor="text1"/>
          <w:sz w:val="24"/>
          <w:szCs w:val="24"/>
          <w:shd w:val="clear" w:color="auto" w:fill="FFFFFF"/>
        </w:rPr>
        <w:t>5</w:t>
      </w:r>
      <w:r w:rsidR="00941D27">
        <w:rPr>
          <w:rFonts w:ascii="Times New Roman" w:hAnsi="Times New Roman" w:cs="Times New Roman"/>
          <w:bCs/>
          <w:color w:val="000000" w:themeColor="text1"/>
          <w:sz w:val="24"/>
          <w:szCs w:val="24"/>
          <w:shd w:val="clear" w:color="auto" w:fill="FFFFFF"/>
        </w:rPr>
        <w:t>3</w:t>
      </w:r>
      <w:r w:rsidRPr="002D2C55">
        <w:rPr>
          <w:rFonts w:ascii="Times New Roman" w:hAnsi="Times New Roman" w:cs="Times New Roman"/>
          <w:bCs/>
          <w:color w:val="000000" w:themeColor="text1"/>
          <w:sz w:val="24"/>
          <w:szCs w:val="24"/>
          <w:shd w:val="clear" w:color="auto" w:fill="FFFFFF"/>
        </w:rPr>
        <w:t>.</w:t>
      </w:r>
    </w:p>
    <w:p w:rsidR="002D2C55" w:rsidRPr="002D2C55" w:rsidRDefault="002D2C55" w:rsidP="00EC3C2C">
      <w:pPr>
        <w:pStyle w:val="afff4"/>
        <w:spacing w:after="0" w:line="276" w:lineRule="auto"/>
        <w:jc w:val="both"/>
        <w:rPr>
          <w:b/>
        </w:rPr>
      </w:pPr>
      <w:bookmarkStart w:id="232" w:name="_Toc198128971"/>
      <w:r w:rsidRPr="002D2C55">
        <w:rPr>
          <w:b/>
          <w:color w:val="000000" w:themeColor="text1"/>
          <w:szCs w:val="24"/>
        </w:rPr>
        <w:t xml:space="preserve">Таблица </w:t>
      </w:r>
      <w:r w:rsidR="00FA70C7" w:rsidRPr="00357926">
        <w:rPr>
          <w:b/>
          <w:color w:val="000000" w:themeColor="text1"/>
          <w:szCs w:val="24"/>
        </w:rPr>
        <w:fldChar w:fldCharType="begin"/>
      </w:r>
      <w:r w:rsidRPr="00357926">
        <w:rPr>
          <w:b/>
          <w:color w:val="000000" w:themeColor="text1"/>
          <w:szCs w:val="24"/>
        </w:rPr>
        <w:instrText xml:space="preserve"> SEQ Таблица \* ARABIC </w:instrText>
      </w:r>
      <w:r w:rsidR="00FA70C7" w:rsidRPr="00357926">
        <w:rPr>
          <w:b/>
          <w:color w:val="000000" w:themeColor="text1"/>
          <w:szCs w:val="24"/>
        </w:rPr>
        <w:fldChar w:fldCharType="separate"/>
      </w:r>
      <w:r w:rsidR="00941D27">
        <w:rPr>
          <w:b/>
          <w:noProof/>
          <w:color w:val="000000" w:themeColor="text1"/>
          <w:szCs w:val="24"/>
        </w:rPr>
        <w:t>53</w:t>
      </w:r>
      <w:r w:rsidR="00FA70C7" w:rsidRPr="00357926">
        <w:rPr>
          <w:b/>
          <w:color w:val="000000" w:themeColor="text1"/>
          <w:szCs w:val="24"/>
        </w:rPr>
        <w:fldChar w:fldCharType="end"/>
      </w:r>
      <w:r w:rsidRPr="00357926">
        <w:rPr>
          <w:b/>
          <w:color w:val="000000" w:themeColor="text1"/>
          <w:szCs w:val="24"/>
        </w:rPr>
        <w:t xml:space="preserve"> - </w:t>
      </w:r>
      <w:r w:rsidRPr="00357926">
        <w:rPr>
          <w:b/>
        </w:rPr>
        <w:t>Расчетные значения тепловых нагрузок источников тепловой энергии на 2024 год</w:t>
      </w:r>
      <w:bookmarkEnd w:id="232"/>
    </w:p>
    <w:tbl>
      <w:tblPr>
        <w:tblW w:w="5000" w:type="pct"/>
        <w:tblLook w:val="04A0"/>
      </w:tblPr>
      <w:tblGrid>
        <w:gridCol w:w="1275"/>
        <w:gridCol w:w="5074"/>
        <w:gridCol w:w="3504"/>
      </w:tblGrid>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3205D7" w:rsidRPr="002D2C55" w:rsidRDefault="003205D7" w:rsidP="002D2C55">
            <w:pPr>
              <w:spacing w:after="0"/>
              <w:jc w:val="center"/>
              <w:rPr>
                <w:rFonts w:ascii="Times New Roman" w:eastAsia="Times New Roman" w:hAnsi="Times New Roman" w:cs="Times New Roman"/>
                <w:color w:val="000000"/>
                <w:sz w:val="20"/>
                <w:szCs w:val="20"/>
                <w:lang w:eastAsia="ru-RU"/>
              </w:rPr>
            </w:pPr>
            <w:r w:rsidRPr="002D2C55">
              <w:rPr>
                <w:rFonts w:ascii="Times New Roman" w:eastAsia="Times New Roman" w:hAnsi="Times New Roman" w:cs="Times New Roman"/>
                <w:color w:val="000000"/>
                <w:sz w:val="20"/>
                <w:lang w:eastAsia="ru-RU"/>
              </w:rPr>
              <w:t>№ п/п</w:t>
            </w:r>
          </w:p>
        </w:tc>
        <w:tc>
          <w:tcPr>
            <w:tcW w:w="2575" w:type="pct"/>
            <w:tcBorders>
              <w:top w:val="single" w:sz="8" w:space="0" w:color="auto"/>
              <w:left w:val="nil"/>
              <w:bottom w:val="single" w:sz="8" w:space="0" w:color="auto"/>
              <w:right w:val="single" w:sz="8" w:space="0" w:color="auto"/>
            </w:tcBorders>
            <w:shd w:val="clear" w:color="auto" w:fill="auto"/>
            <w:vAlign w:val="center"/>
            <w:hideMark/>
          </w:tcPr>
          <w:p w:rsidR="003205D7" w:rsidRPr="002D2C55" w:rsidRDefault="003205D7" w:rsidP="002D2C55">
            <w:pPr>
              <w:spacing w:after="0"/>
              <w:ind w:left="-165" w:right="-145" w:hanging="7"/>
              <w:jc w:val="center"/>
              <w:rPr>
                <w:rFonts w:ascii="Times New Roman" w:eastAsia="Times New Roman" w:hAnsi="Times New Roman" w:cs="Times New Roman"/>
                <w:color w:val="000000"/>
                <w:sz w:val="20"/>
                <w:szCs w:val="20"/>
                <w:lang w:eastAsia="ru-RU"/>
              </w:rPr>
            </w:pPr>
            <w:r w:rsidRPr="002D2C55">
              <w:rPr>
                <w:rFonts w:ascii="Times New Roman" w:eastAsia="Times New Roman" w:hAnsi="Times New Roman" w:cs="Times New Roman"/>
                <w:color w:val="000000"/>
                <w:sz w:val="20"/>
                <w:lang w:eastAsia="ru-RU"/>
              </w:rPr>
              <w:t>Наименование источника теплоснабжения</w:t>
            </w:r>
          </w:p>
        </w:tc>
        <w:tc>
          <w:tcPr>
            <w:tcW w:w="1778" w:type="pct"/>
            <w:tcBorders>
              <w:top w:val="single" w:sz="8" w:space="0" w:color="auto"/>
              <w:left w:val="nil"/>
              <w:bottom w:val="single" w:sz="8" w:space="0" w:color="auto"/>
              <w:right w:val="single" w:sz="8" w:space="0" w:color="auto"/>
            </w:tcBorders>
            <w:shd w:val="clear" w:color="auto" w:fill="auto"/>
            <w:vAlign w:val="center"/>
            <w:hideMark/>
          </w:tcPr>
          <w:p w:rsidR="003205D7" w:rsidRPr="002D2C55" w:rsidRDefault="003205D7" w:rsidP="002D2C5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lang w:eastAsia="ru-RU"/>
              </w:rPr>
              <w:t>Расчетная нагрузка</w:t>
            </w:r>
            <w:r w:rsidRPr="002D2C55">
              <w:rPr>
                <w:rFonts w:ascii="Times New Roman" w:eastAsia="Times New Roman" w:hAnsi="Times New Roman" w:cs="Times New Roman"/>
                <w:color w:val="000000"/>
                <w:sz w:val="20"/>
                <w:lang w:eastAsia="ru-RU"/>
              </w:rPr>
              <w:t>, Гкал/ч</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1</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ind w:left="-28" w:right="-145" w:hanging="7"/>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Котельная пр. Коммунальный, 21</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A0BAE"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372,59</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2</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ind w:left="-28" w:right="-145" w:hanging="7"/>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Обнинская ГТУ ТЭЦ</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58,77</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3</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ind w:left="-28" w:right="-145" w:hanging="7"/>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ТЭЦ ФЭИ</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3205D7">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63,53</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4</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9639DB">
            <w:pPr>
              <w:spacing w:after="0"/>
              <w:ind w:left="-165" w:right="-145" w:firstLine="137"/>
              <w:rPr>
                <w:rFonts w:ascii="Times New Roman" w:eastAsia="Times New Roman" w:hAnsi="Times New Roman" w:cs="Times New Roman"/>
                <w:color w:val="000000"/>
                <w:sz w:val="20"/>
                <w:lang w:eastAsia="ru-RU"/>
              </w:rPr>
            </w:pPr>
            <w:r w:rsidRPr="004B6921">
              <w:rPr>
                <w:rFonts w:ascii="Times New Roman" w:eastAsia="Times New Roman" w:hAnsi="Times New Roman" w:cs="Times New Roman"/>
                <w:sz w:val="20"/>
                <w:szCs w:val="20"/>
                <w:lang w:eastAsia="ru-RU"/>
              </w:rPr>
              <w:t>Котельная НИФХИ</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12,50</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5</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4B6921" w:rsidRDefault="003205D7" w:rsidP="009639DB">
            <w:pPr>
              <w:spacing w:after="0"/>
              <w:ind w:left="-165" w:right="-145" w:firstLine="137"/>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ОНПП</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25,95</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6</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4B6921" w:rsidRDefault="003205D7" w:rsidP="009639DB">
            <w:pPr>
              <w:spacing w:after="0"/>
              <w:ind w:left="-165" w:right="-145" w:firstLine="137"/>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ВНИИРАЭ</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2D2C55" w:rsidRDefault="004C0621"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9,</w:t>
            </w:r>
            <w:r w:rsidR="00AD6B36">
              <w:rPr>
                <w:rFonts w:ascii="Times New Roman" w:eastAsia="Times New Roman" w:hAnsi="Times New Roman" w:cs="Times New Roman"/>
                <w:color w:val="000000"/>
                <w:sz w:val="20"/>
                <w:lang w:eastAsia="ru-RU"/>
              </w:rPr>
              <w:t>7</w:t>
            </w:r>
            <w:r>
              <w:rPr>
                <w:rFonts w:ascii="Times New Roman" w:eastAsia="Times New Roman" w:hAnsi="Times New Roman" w:cs="Times New Roman"/>
                <w:color w:val="000000"/>
                <w:sz w:val="20"/>
                <w:lang w:eastAsia="ru-RU"/>
              </w:rPr>
              <w:t>3</w:t>
            </w:r>
          </w:p>
        </w:tc>
      </w:tr>
      <w:tr w:rsidR="003205D7" w:rsidRPr="002D2C55" w:rsidTr="003205D7">
        <w:trPr>
          <w:trHeight w:val="20"/>
          <w:tblHeader/>
        </w:trPr>
        <w:tc>
          <w:tcPr>
            <w:tcW w:w="647" w:type="pct"/>
            <w:tcBorders>
              <w:top w:val="single" w:sz="8" w:space="0" w:color="auto"/>
              <w:left w:val="single" w:sz="8" w:space="0" w:color="auto"/>
              <w:bottom w:val="single" w:sz="8" w:space="0" w:color="auto"/>
              <w:right w:val="single" w:sz="8" w:space="0" w:color="auto"/>
            </w:tcBorders>
            <w:shd w:val="clear" w:color="auto" w:fill="auto"/>
            <w:vAlign w:val="center"/>
          </w:tcPr>
          <w:p w:rsidR="003205D7" w:rsidRPr="002D2C55" w:rsidRDefault="003205D7"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7</w:t>
            </w:r>
          </w:p>
        </w:tc>
        <w:tc>
          <w:tcPr>
            <w:tcW w:w="2575" w:type="pct"/>
            <w:tcBorders>
              <w:top w:val="single" w:sz="8" w:space="0" w:color="auto"/>
              <w:left w:val="nil"/>
              <w:bottom w:val="single" w:sz="8" w:space="0" w:color="auto"/>
              <w:right w:val="single" w:sz="8" w:space="0" w:color="auto"/>
            </w:tcBorders>
            <w:shd w:val="clear" w:color="auto" w:fill="auto"/>
            <w:vAlign w:val="center"/>
          </w:tcPr>
          <w:p w:rsidR="003205D7" w:rsidRPr="004B6921" w:rsidRDefault="003205D7" w:rsidP="009639DB">
            <w:pPr>
              <w:spacing w:after="0"/>
              <w:ind w:left="-165" w:right="-145" w:firstLine="137"/>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БМК «Заовражье»</w:t>
            </w:r>
          </w:p>
        </w:tc>
        <w:tc>
          <w:tcPr>
            <w:tcW w:w="1778" w:type="pct"/>
            <w:tcBorders>
              <w:top w:val="single" w:sz="8" w:space="0" w:color="auto"/>
              <w:left w:val="nil"/>
              <w:bottom w:val="single" w:sz="8" w:space="0" w:color="auto"/>
              <w:right w:val="single" w:sz="8" w:space="0" w:color="auto"/>
            </w:tcBorders>
            <w:shd w:val="clear" w:color="auto" w:fill="auto"/>
            <w:vAlign w:val="center"/>
          </w:tcPr>
          <w:p w:rsidR="003205D7" w:rsidRPr="005955B0" w:rsidRDefault="005955B0" w:rsidP="002D2C55">
            <w:pPr>
              <w:spacing w:after="0"/>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4,66</w:t>
            </w:r>
          </w:p>
        </w:tc>
      </w:tr>
      <w:tr w:rsidR="003205D7" w:rsidRPr="002D2C55" w:rsidTr="003205D7">
        <w:trPr>
          <w:trHeight w:val="20"/>
          <w:tblHeader/>
        </w:trPr>
        <w:tc>
          <w:tcPr>
            <w:tcW w:w="3222" w:type="pct"/>
            <w:gridSpan w:val="2"/>
            <w:tcBorders>
              <w:top w:val="single" w:sz="8" w:space="0" w:color="auto"/>
              <w:left w:val="single" w:sz="8" w:space="0" w:color="auto"/>
              <w:bottom w:val="single" w:sz="8" w:space="0" w:color="auto"/>
              <w:right w:val="single" w:sz="8" w:space="0" w:color="auto"/>
            </w:tcBorders>
            <w:shd w:val="clear" w:color="auto" w:fill="auto"/>
            <w:vAlign w:val="center"/>
          </w:tcPr>
          <w:p w:rsidR="003205D7" w:rsidRPr="004B6921" w:rsidRDefault="003205D7" w:rsidP="00740A05">
            <w:pPr>
              <w:spacing w:after="0"/>
              <w:ind w:left="-165" w:firstLine="137"/>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Итого</w:t>
            </w:r>
          </w:p>
        </w:tc>
        <w:tc>
          <w:tcPr>
            <w:tcW w:w="1778" w:type="pct"/>
            <w:tcBorders>
              <w:top w:val="single" w:sz="8" w:space="0" w:color="auto"/>
              <w:left w:val="nil"/>
              <w:bottom w:val="single" w:sz="8" w:space="0" w:color="auto"/>
              <w:right w:val="single" w:sz="8" w:space="0" w:color="auto"/>
            </w:tcBorders>
            <w:shd w:val="clear" w:color="auto" w:fill="auto"/>
            <w:vAlign w:val="bottom"/>
          </w:tcPr>
          <w:p w:rsidR="003205D7" w:rsidRPr="00740A05" w:rsidRDefault="00F95405" w:rsidP="00740A05">
            <w:pPr>
              <w:spacing w:after="0"/>
              <w:jc w:val="center"/>
              <w:rPr>
                <w:rFonts w:ascii="Times New Roman" w:eastAsia="Times New Roman" w:hAnsi="Times New Roman" w:cs="Times New Roman"/>
                <w:color w:val="000000"/>
                <w:sz w:val="20"/>
                <w:lang w:val="en-US" w:eastAsia="ru-RU"/>
              </w:rPr>
            </w:pPr>
            <w:r>
              <w:rPr>
                <w:rFonts w:ascii="Times New Roman" w:hAnsi="Times New Roman" w:cs="Times New Roman"/>
                <w:color w:val="000000"/>
                <w:sz w:val="20"/>
              </w:rPr>
              <w:t>547,73</w:t>
            </w:r>
          </w:p>
        </w:tc>
      </w:tr>
    </w:tbl>
    <w:p w:rsidR="0012663E" w:rsidRPr="00AF0DA2" w:rsidRDefault="00791D98" w:rsidP="003834A8">
      <w:pPr>
        <w:pStyle w:val="s1"/>
        <w:numPr>
          <w:ilvl w:val="1"/>
          <w:numId w:val="68"/>
        </w:numPr>
        <w:spacing w:line="276" w:lineRule="auto"/>
        <w:ind w:left="0" w:firstLine="709"/>
        <w:jc w:val="both"/>
        <w:outlineLvl w:val="1"/>
        <w:rPr>
          <w:b/>
          <w:bCs/>
          <w:color w:val="000000" w:themeColor="text1"/>
        </w:rPr>
      </w:pPr>
      <w:bookmarkStart w:id="233" w:name="_Toc198129451"/>
      <w:r>
        <w:rPr>
          <w:b/>
          <w:bCs/>
          <w:color w:val="000000" w:themeColor="text1"/>
        </w:rPr>
        <w:t>О</w:t>
      </w:r>
      <w:r w:rsidRPr="00791D98">
        <w:rPr>
          <w:b/>
          <w:bCs/>
          <w:color w:val="000000" w:themeColor="text1"/>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33"/>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городе имеются единичные случаи перевода отопления квартир в многоквартирных домах с централизованного отопления на автономное (газовые котлы). Всего зарегистрировано порядка десяти таких квартир.</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Отказ потребителей от централизованного теплоснабжения приводит к следующим негативным факторам при осуществлении ТСО регулируемой деятельности:</w:t>
      </w:r>
    </w:p>
    <w:p w:rsidR="00EA7498" w:rsidRPr="00AF0DA2" w:rsidRDefault="00EA7498" w:rsidP="00B0195A">
      <w:pPr>
        <w:numPr>
          <w:ilvl w:val="0"/>
          <w:numId w:val="52"/>
        </w:numPr>
        <w:spacing w:before="100" w:beforeAutospacing="1" w:after="100" w:afterAutospacing="1"/>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При частичном теплоснабжении МКД от существующих СЦТ общие помещения зданий (подвалы, тамбуры, чердаки) отапливаются преимущественно от СЦТ, следовательно, и оплата осуществляется только потребителями тепловой энергии, подключенными к СЦТ;</w:t>
      </w:r>
    </w:p>
    <w:p w:rsidR="00EA7498" w:rsidRPr="00AF0DA2" w:rsidRDefault="00EA7498" w:rsidP="00B0195A">
      <w:pPr>
        <w:numPr>
          <w:ilvl w:val="0"/>
          <w:numId w:val="52"/>
        </w:numPr>
        <w:spacing w:before="100" w:beforeAutospacing="1" w:after="100" w:afterAutospacing="1"/>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потребителей может носить неравномерный характер, т.е. эксплуатироваться только в период нахождения хозяев квартир в помещениях. В период отключения индивидуального теплоснабжения данные квартиры отапливаются частично от смежных квартир, подключенных СЦТ, за счет естественных процессов теплопередачи. Таким образом, при отключении индивидуальных теплоисточников, смежные квартиры потребляют более необходимого количества тепловой энергии от СЦТ, что приводит к необоснованным переплатам потребителей.</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Ниже рассмотрены правовые аспекты (условия) применения отопления жилых помещений в многоквартирных домах с использованием индивидуальных квартирных источников тепловой энергии.</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п. 15 ст. 14 Федерального закона от 27.07.2010 г. №190-ФЗ «О теплоснабжении</w:t>
      </w:r>
      <w:r w:rsidRPr="004D39AA">
        <w:rPr>
          <w:rFonts w:ascii="Times New Roman" w:hAnsi="Times New Roman"/>
          <w:color w:val="000000" w:themeColor="text1"/>
          <w:sz w:val="24"/>
          <w:szCs w:val="24"/>
        </w:rPr>
        <w:t>»</w:t>
      </w:r>
      <w:r w:rsidR="000E4018" w:rsidRPr="004D39AA">
        <w:rPr>
          <w:rFonts w:ascii="Times New Roman" w:hAnsi="Times New Roman"/>
          <w:color w:val="000000" w:themeColor="text1"/>
          <w:sz w:val="24"/>
          <w:szCs w:val="24"/>
        </w:rPr>
        <w:t xml:space="preserve"> (ред от 08.12.2020г.)</w:t>
      </w:r>
      <w:r w:rsidRPr="004D39AA">
        <w:rPr>
          <w:rFonts w:ascii="Times New Roman" w:hAnsi="Times New Roman"/>
          <w:color w:val="000000" w:themeColor="text1"/>
          <w:sz w:val="24"/>
          <w:szCs w:val="24"/>
        </w:rPr>
        <w:t>:</w:t>
      </w:r>
    </w:p>
    <w:p w:rsidR="00EA7498" w:rsidRPr="00AF0DA2" w:rsidRDefault="00EA7498" w:rsidP="00B0195A">
      <w:pPr>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rsidR="003B3707"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Вышеуказанная статья вступила в законную силу </w:t>
      </w:r>
      <w:r w:rsidRPr="004D39AA">
        <w:rPr>
          <w:rFonts w:ascii="Times New Roman" w:hAnsi="Times New Roman"/>
          <w:color w:val="000000" w:themeColor="text1"/>
          <w:sz w:val="24"/>
          <w:szCs w:val="24"/>
        </w:rPr>
        <w:t>с 01 января 20</w:t>
      </w:r>
      <w:r w:rsidR="00922EA5" w:rsidRPr="004D39AA">
        <w:rPr>
          <w:rFonts w:ascii="Times New Roman" w:hAnsi="Times New Roman"/>
          <w:color w:val="000000" w:themeColor="text1"/>
          <w:sz w:val="24"/>
          <w:szCs w:val="24"/>
        </w:rPr>
        <w:t>2</w:t>
      </w:r>
      <w:r w:rsidRPr="004D39AA">
        <w:rPr>
          <w:rFonts w:ascii="Times New Roman" w:hAnsi="Times New Roman"/>
          <w:color w:val="000000" w:themeColor="text1"/>
          <w:sz w:val="24"/>
          <w:szCs w:val="24"/>
        </w:rPr>
        <w:t>1</w:t>
      </w:r>
      <w:r w:rsidRPr="00AF0DA2">
        <w:rPr>
          <w:rFonts w:ascii="Times New Roman" w:hAnsi="Times New Roman"/>
          <w:color w:val="000000" w:themeColor="text1"/>
          <w:sz w:val="24"/>
          <w:szCs w:val="24"/>
        </w:rPr>
        <w:t xml:space="preserve"> года, а перечень запрещенных к использованию индивидуальных квартирных источников тепловой энергии </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был утвержден в </w:t>
      </w:r>
      <w:r w:rsidR="00E1659B" w:rsidRPr="004D39AA">
        <w:rPr>
          <w:rFonts w:ascii="Times New Roman" w:hAnsi="Times New Roman"/>
          <w:color w:val="000000" w:themeColor="text1"/>
          <w:sz w:val="24"/>
          <w:szCs w:val="24"/>
        </w:rPr>
        <w:t>июле</w:t>
      </w:r>
      <w:r w:rsidRPr="004D39AA">
        <w:rPr>
          <w:rFonts w:ascii="Times New Roman" w:hAnsi="Times New Roman"/>
          <w:color w:val="000000" w:themeColor="text1"/>
          <w:sz w:val="24"/>
          <w:szCs w:val="24"/>
        </w:rPr>
        <w:t xml:space="preserve"> 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года (п. </w:t>
      </w:r>
      <w:r w:rsidR="00E1659B" w:rsidRPr="004D39AA">
        <w:rPr>
          <w:rFonts w:ascii="Times New Roman" w:hAnsi="Times New Roman"/>
          <w:color w:val="000000" w:themeColor="text1"/>
          <w:sz w:val="24"/>
          <w:szCs w:val="24"/>
        </w:rPr>
        <w:t>51</w:t>
      </w:r>
      <w:r w:rsidRPr="004D39AA">
        <w:rPr>
          <w:rFonts w:ascii="Times New Roman" w:hAnsi="Times New Roman"/>
          <w:color w:val="000000" w:themeColor="text1"/>
          <w:sz w:val="24"/>
          <w:szCs w:val="24"/>
        </w:rPr>
        <w:t xml:space="preserve"> Правил подключения к системам теплоснабжения, утвержденных Постановление Правительства РФ от </w:t>
      </w:r>
      <w:r w:rsidR="00E1659B" w:rsidRPr="004D39AA">
        <w:rPr>
          <w:rFonts w:ascii="Times New Roman" w:hAnsi="Times New Roman"/>
          <w:color w:val="000000" w:themeColor="text1"/>
          <w:sz w:val="24"/>
          <w:szCs w:val="24"/>
        </w:rPr>
        <w:t>05</w:t>
      </w:r>
      <w:r w:rsidRPr="004D39AA">
        <w:rPr>
          <w:rFonts w:ascii="Times New Roman" w:hAnsi="Times New Roman"/>
          <w:color w:val="000000" w:themeColor="text1"/>
          <w:sz w:val="24"/>
          <w:szCs w:val="24"/>
        </w:rPr>
        <w:t>.0</w:t>
      </w:r>
      <w:r w:rsidR="00E1659B" w:rsidRPr="004D39AA">
        <w:rPr>
          <w:rFonts w:ascii="Times New Roman" w:hAnsi="Times New Roman"/>
          <w:color w:val="000000" w:themeColor="text1"/>
          <w:sz w:val="24"/>
          <w:szCs w:val="24"/>
        </w:rPr>
        <w:t>7</w:t>
      </w:r>
      <w:r w:rsidRPr="004D39AA">
        <w:rPr>
          <w:rFonts w:ascii="Times New Roman" w:hAnsi="Times New Roman"/>
          <w:color w:val="000000" w:themeColor="text1"/>
          <w:sz w:val="24"/>
          <w:szCs w:val="24"/>
        </w:rPr>
        <w:t>.201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 </w:t>
      </w:r>
      <w:r w:rsidR="00E1659B" w:rsidRPr="004D39AA">
        <w:rPr>
          <w:rFonts w:ascii="Times New Roman" w:hAnsi="Times New Roman"/>
          <w:color w:val="000000" w:themeColor="text1"/>
          <w:sz w:val="24"/>
          <w:szCs w:val="24"/>
        </w:rPr>
        <w:t>78</w:t>
      </w:r>
      <w:r w:rsidRPr="004D39AA">
        <w:rPr>
          <w:rFonts w:ascii="Times New Roman" w:hAnsi="Times New Roman"/>
          <w:color w:val="000000" w:themeColor="text1"/>
          <w:sz w:val="24"/>
          <w:szCs w:val="24"/>
        </w:rPr>
        <w:t>7</w:t>
      </w:r>
      <w:r w:rsidR="00E1659B" w:rsidRPr="004D39AA">
        <w:rPr>
          <w:rFonts w:ascii="Times New Roman" w:hAnsi="Times New Roman"/>
          <w:color w:val="000000" w:themeColor="text1"/>
          <w:sz w:val="24"/>
          <w:szCs w:val="24"/>
        </w:rPr>
        <w:t xml:space="preserve"> (ред. от 31.01.2021г.)</w:t>
      </w:r>
      <w:r w:rsidRPr="004D39AA">
        <w:rPr>
          <w:rFonts w:ascii="Times New Roman" w:hAnsi="Times New Roman"/>
          <w:color w:val="000000" w:themeColor="text1"/>
          <w:sz w:val="24"/>
          <w:szCs w:val="24"/>
        </w:rPr>
        <w:t>):</w:t>
      </w:r>
    </w:p>
    <w:p w:rsidR="00EA7498" w:rsidRPr="00AF0DA2" w:rsidRDefault="00EA7498" w:rsidP="00B0195A">
      <w:pPr>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rsidR="00EA7498" w:rsidRPr="00AF0DA2" w:rsidRDefault="00EA7498" w:rsidP="00B0195A">
      <w:pPr>
        <w:numPr>
          <w:ilvl w:val="0"/>
          <w:numId w:val="53"/>
        </w:numPr>
        <w:tabs>
          <w:tab w:val="left" w:pos="993"/>
        </w:tabs>
        <w:spacing w:after="0"/>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закрытой (герметичной) камеры сгорания;</w:t>
      </w:r>
    </w:p>
    <w:p w:rsidR="00EA7498" w:rsidRPr="00AF0DA2" w:rsidRDefault="00EA7498" w:rsidP="00B0195A">
      <w:pPr>
        <w:numPr>
          <w:ilvl w:val="0"/>
          <w:numId w:val="53"/>
        </w:numPr>
        <w:tabs>
          <w:tab w:val="left" w:pos="993"/>
        </w:tabs>
        <w:spacing w:after="0"/>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rsidR="00EA7498" w:rsidRPr="00AF0DA2" w:rsidRDefault="00EA7498" w:rsidP="00B0195A">
      <w:pPr>
        <w:numPr>
          <w:ilvl w:val="0"/>
          <w:numId w:val="53"/>
        </w:numPr>
        <w:tabs>
          <w:tab w:val="left" w:pos="993"/>
        </w:tabs>
        <w:spacing w:after="0"/>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температура теплоносителя - до 95°</w:t>
      </w:r>
      <w:r w:rsidRPr="00AF0DA2">
        <w:rPr>
          <w:rFonts w:ascii="Times New Roman" w:hAnsi="Times New Roman"/>
          <w:i/>
          <w:color w:val="000000" w:themeColor="text1"/>
          <w:sz w:val="24"/>
          <w:szCs w:val="24"/>
          <w:lang w:val="en-US"/>
        </w:rPr>
        <w:t>C</w:t>
      </w:r>
      <w:r w:rsidRPr="00AF0DA2">
        <w:rPr>
          <w:rFonts w:ascii="Times New Roman" w:hAnsi="Times New Roman"/>
          <w:i/>
          <w:color w:val="000000" w:themeColor="text1"/>
          <w:sz w:val="24"/>
          <w:szCs w:val="24"/>
        </w:rPr>
        <w:t>;</w:t>
      </w:r>
    </w:p>
    <w:p w:rsidR="00EA7498" w:rsidRPr="00AF0DA2" w:rsidRDefault="00EA7498" w:rsidP="00B0195A">
      <w:pPr>
        <w:numPr>
          <w:ilvl w:val="0"/>
          <w:numId w:val="53"/>
        </w:numPr>
        <w:tabs>
          <w:tab w:val="left" w:pos="993"/>
        </w:tabs>
        <w:spacing w:after="0"/>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давление теплоносителя - до 1 МПа».</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Отказ от централизованного отопления представляет собой как минимум процесс по замене и переносу инженерных сетей и оборудования, требующих внесения изменений в технический паспорт. В соответствии со статьей 25 Жилищного кодекса РФ (далее по тексту – ЖК РФ) такие действия именуются переустройством жилого помещения (жилого дома, </w:t>
      </w:r>
      <w:r w:rsidRPr="00AF0DA2">
        <w:rPr>
          <w:rFonts w:ascii="Times New Roman" w:hAnsi="Times New Roman"/>
          <w:color w:val="000000" w:themeColor="text1"/>
          <w:sz w:val="24"/>
          <w:szCs w:val="24"/>
        </w:rPr>
        <w:lastRenderedPageBreak/>
        <w:t>квартиры, комнаты), порядок проведения которого регулируется как главой 4 ЖК РФ, так и положениями Градостроительного кодекса РФ о реконструкции внутридомовой системы отопления (то есть получении проекта реконструкции, разрешения на реконструкцию, акта ввода в эксплуатацию и т.п.).</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оборудования является переустройством жилого помещения.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внешнего вида фасадов, нарушению противопожарных устройств, не допускаются.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момента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w:t>
      </w:r>
      <w:r w:rsidR="004D39AA">
        <w:rPr>
          <w:rFonts w:ascii="Times New Roman" w:hAnsi="Times New Roman"/>
          <w:color w:val="000000" w:themeColor="text1"/>
          <w:sz w:val="24"/>
          <w:szCs w:val="24"/>
        </w:rPr>
        <w:t>,</w:t>
      </w:r>
      <w:r w:rsidR="00FC531E" w:rsidRPr="004D39AA">
        <w:rPr>
          <w:rFonts w:ascii="Times New Roman" w:hAnsi="Times New Roman"/>
          <w:color w:val="000000" w:themeColor="text1"/>
          <w:sz w:val="24"/>
          <w:szCs w:val="24"/>
        </w:rPr>
        <w:t>с учетом изменения, принятого ПП РФ от 21.09.2005г. № 578</w:t>
      </w:r>
      <w:r w:rsidRPr="004D39AA">
        <w:rPr>
          <w:rFonts w:ascii="Times New Roman" w:hAnsi="Times New Roman"/>
          <w:color w:val="000000" w:themeColor="text1"/>
          <w:sz w:val="24"/>
          <w:szCs w:val="24"/>
        </w:rPr>
        <w:t>.</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Кроме того, при установке в жилом помещении отопительного оборудования его качественные характеристики должны подтверждаться санитарно-эпидемиологическим заключением, пожарным сертификатом, разрешением Ростехнадзора и сертификатом соответствия.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посредством переноса стояков, радиаторов и т.п. хотя бы в одной квартире, возможно только с </w:t>
      </w:r>
      <w:r w:rsidRPr="004C7320">
        <w:rPr>
          <w:rFonts w:ascii="Times New Roman" w:hAnsi="Times New Roman"/>
          <w:color w:val="000000" w:themeColor="text1"/>
          <w:sz w:val="24"/>
          <w:szCs w:val="24"/>
        </w:rPr>
        <w:t xml:space="preserve">согласия </w:t>
      </w:r>
      <w:r w:rsidRPr="004C7320">
        <w:rPr>
          <w:rFonts w:ascii="Times New Roman" w:hAnsi="Times New Roman"/>
          <w:bCs/>
          <w:color w:val="000000" w:themeColor="text1"/>
          <w:sz w:val="24"/>
          <w:szCs w:val="24"/>
        </w:rPr>
        <w:t>всех собственников</w:t>
      </w:r>
      <w:r w:rsidRPr="004C7320">
        <w:rPr>
          <w:rFonts w:ascii="Times New Roman" w:hAnsi="Times New Roman"/>
          <w:color w:val="000000" w:themeColor="text1"/>
          <w:sz w:val="24"/>
          <w:szCs w:val="24"/>
        </w:rPr>
        <w:t xml:space="preserve"> помещений</w:t>
      </w:r>
      <w:r w:rsidRPr="00AF0DA2">
        <w:rPr>
          <w:rFonts w:ascii="Times New Roman" w:hAnsi="Times New Roman"/>
          <w:color w:val="000000" w:themeColor="text1"/>
          <w:sz w:val="24"/>
          <w:szCs w:val="24"/>
        </w:rPr>
        <w:t xml:space="preserve"> в многоквартирном доме (ч. 3 ст. 36 ЖК РФ).</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То есть 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Отсутствие всех вышеперечисленных документов может трактоваться как самовольное отключение от централизованного теплоснабжения.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Самовольная реконструкция систем теплопотребления — это не что иное, как разрегулировка сетей и внутренних систем всего многоквартирного жилого дома. Эти работы могут привести к нарушению гидравлики, неправильному распределению тепловой энергии, перегреву или недогреву помещений, и, в конечном итоге, к нарушению прав других потребителей тепловых услуг.</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Перевод на автономное отопление отдельно взятой квартиры в многоквартирном доме приводит к изменению теплового баланса дома и нарушению работы инженерной системы дома, к значительному увеличению расхода газа, на что существующие газовые трубы (их сечение) не рассчитаны. Кроме этого</w:t>
      </w:r>
      <w:r w:rsidR="00DD0EFE">
        <w:rPr>
          <w:rFonts w:ascii="Times New Roman" w:hAnsi="Times New Roman"/>
          <w:color w:val="000000" w:themeColor="text1"/>
          <w:sz w:val="24"/>
          <w:szCs w:val="24"/>
        </w:rPr>
        <w:t>,</w:t>
      </w:r>
      <w:r w:rsidRPr="00AF0DA2">
        <w:rPr>
          <w:rFonts w:ascii="Times New Roman" w:hAnsi="Times New Roman"/>
          <w:color w:val="000000" w:themeColor="text1"/>
          <w:sz w:val="24"/>
          <w:szCs w:val="24"/>
        </w:rPr>
        <w:t xml:space="preserve"> при отключении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предоставлении услуг теплоснабжения остальным потребителям (например, следует рост тарифа для остальных потребителей, что ущемляет их права).</w:t>
      </w:r>
    </w:p>
    <w:p w:rsidR="00EA7498" w:rsidRPr="00AF0DA2" w:rsidRDefault="00EA7498" w:rsidP="004C7320">
      <w:pPr>
        <w:spacing w:after="0"/>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Согласно действующим строительным нормам и правилам (СНиП 31-01-2003 «Здания жилые многоквартирные», п. 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полной проектной реконструкции инженерных систем дома, а именно:</w:t>
      </w:r>
    </w:p>
    <w:p w:rsidR="00EA7498" w:rsidRPr="00AF0DA2" w:rsidRDefault="00EA7498" w:rsidP="00B0195A">
      <w:pPr>
        <w:pStyle w:val="af0"/>
        <w:numPr>
          <w:ilvl w:val="0"/>
          <w:numId w:val="54"/>
        </w:numPr>
        <w:tabs>
          <w:tab w:val="left" w:pos="993"/>
        </w:tabs>
        <w:spacing w:after="0"/>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теплоснабжения дома;</w:t>
      </w:r>
    </w:p>
    <w:p w:rsidR="00EA7498" w:rsidRPr="00AF0DA2" w:rsidRDefault="00EA7498" w:rsidP="00B0195A">
      <w:pPr>
        <w:pStyle w:val="af0"/>
        <w:numPr>
          <w:ilvl w:val="0"/>
          <w:numId w:val="54"/>
        </w:numPr>
        <w:tabs>
          <w:tab w:val="left" w:pos="993"/>
        </w:tabs>
        <w:spacing w:after="0"/>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газоснабжения дома, в т. ч. внутридомового газового оборудования, газового ввода;</w:t>
      </w:r>
    </w:p>
    <w:p w:rsidR="00EA7498" w:rsidRPr="00AF0DA2" w:rsidRDefault="00EA7498" w:rsidP="00B0195A">
      <w:pPr>
        <w:pStyle w:val="af0"/>
        <w:numPr>
          <w:ilvl w:val="0"/>
          <w:numId w:val="54"/>
        </w:numPr>
        <w:tabs>
          <w:tab w:val="left" w:pos="993"/>
        </w:tabs>
        <w:spacing w:after="0"/>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системы дымоудаления и подвода воздуха для горения газа;</w:t>
      </w:r>
    </w:p>
    <w:p w:rsidR="00EA7498" w:rsidRPr="00AF0DA2" w:rsidRDefault="00EA7498" w:rsidP="00B0195A">
      <w:pPr>
        <w:pStyle w:val="af0"/>
        <w:numPr>
          <w:ilvl w:val="0"/>
          <w:numId w:val="54"/>
        </w:numPr>
        <w:tabs>
          <w:tab w:val="left" w:pos="993"/>
        </w:tabs>
        <w:spacing w:after="0"/>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кроме того, для установки теплогенератора объем кухни квартиры должен быть не менее 15 куб. м.</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Кроме того, демонтаж приборов отопления не свидетельствует о том, что тепловая энергия гражданами не потреблялась, поскольку энергия передавалась в дом, где распределялась через транзитные стояки по квартирам и общим помещениям дома, тем самым отапливая весь дом.</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нужды.</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Учитывая вышеизложенные факты отказ от централизованного теплоснабжения и переход на автономное теплоснабжение, возможен и целесообразен только для многоквартирного дома в целом, но тогда соответствующее решение должны принять собственники помещений МКД, разработать проект реконструкции внутренних инженерных </w:t>
      </w:r>
      <w:r w:rsidRPr="00AF0DA2">
        <w:rPr>
          <w:rFonts w:ascii="Times New Roman" w:hAnsi="Times New Roman"/>
          <w:color w:val="000000" w:themeColor="text1"/>
          <w:sz w:val="24"/>
          <w:szCs w:val="24"/>
        </w:rPr>
        <w:lastRenderedPageBreak/>
        <w:t>систем, согласовать его с соответствующими службами. Для этого необходимо провести собрание собственников жилых помещений, на котором принять решение о переводе всех квартир дома на индивидуальное теплоснабжение с отключением от централизованного теплоснабжения, определить источник финансирования данных работ, в том числе проектных.</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СП 41-108-2004 забор воздуха для горения должен производиться непосредственно снаружи здания воздуховодами. Устройство дымоотводов от каждого теплогенератора индивидуально через фасадную стену многоэтажного жилого здания запрещается.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данные факты, установка газовых теплогенераторов для теплоснабжения возможна только во всех помещениях многоквартирного дома, с обеспечением принудительной подачи (циркуляцией воды) в контуры отопления и горячего водоснабжения.</w:t>
      </w:r>
    </w:p>
    <w:p w:rsidR="00EA7498" w:rsidRPr="00AF0DA2"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случае имеющейся возможности установки индивидуального газового отопительного оборудования, на общем собрании собственников помещений принимается решение о переводе всех квартир дома на индивидуальное отопление, органами местного самоуправления издается постановление о переводе всех квартир дома на индивидуальное отопление, а управляющими компаниями, ТСЖ и другими балансодержателями многоквартирных домов должен выполняться расчет пропускной способности подводящих и внутренних газопроводов и разрабатывается откорректированный проект газоснабжения жилого дома в целом.</w:t>
      </w:r>
    </w:p>
    <w:p w:rsidR="00EA7498" w:rsidRDefault="00EA7498" w:rsidP="00B0195A">
      <w:pPr>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Следует отметить, что отключение от централизованного теплоснабжения многоквартирного дома невозможно в случае возникновения серьезных нарушений в схеме теплоснабжения муниципального образования, возникших при отключении многоквартирного дома от централизованного теплоснабжения. Данное заключение может дать местная теплоснабжающая организация. Также массовая установка индивидуальных котлов не может быть разрешена там, где диаметр газовых труб рассчитан только на подключение кухонных плит, так как просто не хватит давления газа. Согласно гидравлическим расчетам, котел потребляет газа больше, чем газовая колонка или плита, так как он значительный период времени работает в постоянном режиме, рассчитанном на обогрев квартиры и на подачу горячей воды.</w:t>
      </w:r>
    </w:p>
    <w:p w:rsidR="00EC3C2C" w:rsidRDefault="00EC3C2C">
      <w:pPr>
        <w:rPr>
          <w:rFonts w:ascii="Times New Roman" w:hAnsi="Times New Roman"/>
          <w:color w:val="000000" w:themeColor="text1"/>
          <w:sz w:val="24"/>
          <w:szCs w:val="24"/>
        </w:rPr>
      </w:pPr>
      <w:r>
        <w:rPr>
          <w:rFonts w:ascii="Times New Roman" w:hAnsi="Times New Roman"/>
          <w:color w:val="000000" w:themeColor="text1"/>
          <w:sz w:val="24"/>
          <w:szCs w:val="24"/>
        </w:rPr>
        <w:br w:type="page"/>
      </w:r>
    </w:p>
    <w:p w:rsidR="0012663E" w:rsidRPr="00AF0DA2" w:rsidRDefault="00791D98" w:rsidP="003834A8">
      <w:pPr>
        <w:pStyle w:val="s1"/>
        <w:numPr>
          <w:ilvl w:val="1"/>
          <w:numId w:val="68"/>
        </w:numPr>
        <w:spacing w:line="276" w:lineRule="auto"/>
        <w:ind w:left="0" w:firstLine="709"/>
        <w:jc w:val="both"/>
        <w:outlineLvl w:val="1"/>
        <w:rPr>
          <w:b/>
          <w:bCs/>
          <w:color w:val="000000" w:themeColor="text1"/>
        </w:rPr>
      </w:pPr>
      <w:bookmarkStart w:id="234" w:name="_Toc198129452"/>
      <w:r>
        <w:rPr>
          <w:b/>
          <w:bCs/>
          <w:color w:val="000000" w:themeColor="text1"/>
        </w:rPr>
        <w:lastRenderedPageBreak/>
        <w:t>О</w:t>
      </w:r>
      <w:r w:rsidRPr="00791D98">
        <w:rPr>
          <w:b/>
          <w:bCs/>
          <w:color w:val="000000" w:themeColor="text1"/>
        </w:rPr>
        <w:t>писание величины потребления тепловой энергии в расчетных элементах территориального деления за отопительный период и за год в целом</w:t>
      </w:r>
      <w:bookmarkEnd w:id="234"/>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Обнинск имеет достаточно развитую промышленность. Существенная доля источников тепловой энергии осуществляет теплоснабжение не только потребителей городской застройки, но и следующих потребителей:</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цеха (собственное потребление предприятия);</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административно-бытовые объекты (собственное потребление предприятия);</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сторонние объекты производственного, административно-бытового и прочего назначения, теплоснабжение которых осуществляется с коллекторов теплоисточников.</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упорядочивания сведений о назначении того или иного источника произведено разделение отпуска с коллекторов теплоисточников по 2 категориям:</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на собственные нужды предприятия + отпуск на нужды промышленных потребителей;</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в сеть, на нужды городской застройки.</w:t>
      </w:r>
    </w:p>
    <w:p w:rsidR="00EA7498" w:rsidRPr="00AF0DA2" w:rsidRDefault="00EA7498" w:rsidP="00B0195A">
      <w:pPr>
        <w:spacing w:before="100" w:beforeAutospacing="1" w:after="100" w:afterAutospacing="1"/>
        <w:ind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 xml:space="preserve">Следует отметить, что отпуск всем потребителям </w:t>
      </w:r>
      <w:r w:rsidR="00EE030D">
        <w:rPr>
          <w:rFonts w:ascii="Times New Roman" w:hAnsi="Times New Roman" w:cs="Times New Roman"/>
          <w:b/>
          <w:bCs/>
          <w:color w:val="000000" w:themeColor="text1"/>
          <w:sz w:val="24"/>
          <w:szCs w:val="24"/>
          <w:shd w:val="clear" w:color="auto" w:fill="FFFFFF"/>
        </w:rPr>
        <w:t>АО «РИР</w:t>
      </w:r>
      <w:r w:rsidRPr="00AF0DA2">
        <w:rPr>
          <w:rFonts w:ascii="Times New Roman" w:hAnsi="Times New Roman" w:cs="Times New Roman"/>
          <w:b/>
          <w:bCs/>
          <w:color w:val="000000" w:themeColor="text1"/>
          <w:sz w:val="24"/>
          <w:szCs w:val="24"/>
          <w:shd w:val="clear" w:color="auto" w:fill="FFFFFF"/>
        </w:rPr>
        <w:t xml:space="preserve">» и ПАО «КСК» </w:t>
      </w:r>
      <w:r w:rsidRPr="00AF0DA2">
        <w:rPr>
          <w:rFonts w:ascii="Times New Roman" w:hAnsi="Times New Roman" w:cs="Times New Roman"/>
          <w:b/>
          <w:bCs/>
          <w:color w:val="000000" w:themeColor="text1"/>
          <w:sz w:val="24"/>
          <w:szCs w:val="24"/>
          <w:u w:val="single"/>
          <w:shd w:val="clear" w:color="auto" w:fill="FFFFFF"/>
        </w:rPr>
        <w:t>условно</w:t>
      </w:r>
      <w:r w:rsidRPr="00AF0DA2">
        <w:rPr>
          <w:rFonts w:ascii="Times New Roman" w:hAnsi="Times New Roman" w:cs="Times New Roman"/>
          <w:b/>
          <w:bCs/>
          <w:color w:val="000000" w:themeColor="text1"/>
          <w:sz w:val="24"/>
          <w:szCs w:val="24"/>
          <w:shd w:val="clear" w:color="auto" w:fill="FFFFFF"/>
        </w:rPr>
        <w:t xml:space="preserve"> отнесен к городской застройке, т.к.</w:t>
      </w:r>
    </w:p>
    <w:p w:rsidR="00EA7498" w:rsidRPr="00AF0DA2" w:rsidRDefault="00EA7498" w:rsidP="00B0195A">
      <w:pPr>
        <w:numPr>
          <w:ilvl w:val="0"/>
          <w:numId w:val="55"/>
        </w:numPr>
        <w:spacing w:before="100" w:beforeAutospacing="1" w:after="100" w:afterAutospacing="1"/>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Предприятие не имеет собственных производственных цехов;</w:t>
      </w:r>
    </w:p>
    <w:p w:rsidR="00EA7498" w:rsidRPr="00AF0DA2" w:rsidRDefault="00EA7498" w:rsidP="00B0195A">
      <w:pPr>
        <w:numPr>
          <w:ilvl w:val="0"/>
          <w:numId w:val="55"/>
        </w:numPr>
        <w:spacing w:before="100" w:beforeAutospacing="1" w:after="100" w:afterAutospacing="1"/>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Сторонние промышленные предприятия снабжаются тепловой энергией в соответствии с договорами теплоснабжения (относятся к регулируемой деятельности в сфере теплоснабжения).</w:t>
      </w:r>
    </w:p>
    <w:p w:rsidR="00EA7498" w:rsidRDefault="00EA7498" w:rsidP="00B0195A">
      <w:pPr>
        <w:spacing w:before="100" w:beforeAutospacing="1" w:after="100" w:afterAutospacing="1"/>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Сведения об отпуске тепловой энергии представлены в таблице </w:t>
      </w:r>
      <w:r w:rsidR="00357926">
        <w:rPr>
          <w:rFonts w:ascii="Times New Roman" w:hAnsi="Times New Roman" w:cs="Times New Roman"/>
          <w:bCs/>
          <w:color w:val="000000" w:themeColor="text1"/>
          <w:sz w:val="24"/>
          <w:szCs w:val="24"/>
          <w:shd w:val="clear" w:color="auto" w:fill="FFFFFF"/>
        </w:rPr>
        <w:t>5</w:t>
      </w:r>
      <w:r w:rsidR="00941D27">
        <w:rPr>
          <w:rFonts w:ascii="Times New Roman" w:hAnsi="Times New Roman" w:cs="Times New Roman"/>
          <w:bCs/>
          <w:color w:val="000000" w:themeColor="text1"/>
          <w:sz w:val="24"/>
          <w:szCs w:val="24"/>
          <w:shd w:val="clear" w:color="auto" w:fill="FFFFFF"/>
        </w:rPr>
        <w:t>4</w:t>
      </w:r>
      <w:r w:rsidRPr="00AF0DA2">
        <w:rPr>
          <w:rFonts w:ascii="Times New Roman" w:hAnsi="Times New Roman" w:cs="Times New Roman"/>
          <w:bCs/>
          <w:color w:val="000000" w:themeColor="text1"/>
          <w:sz w:val="24"/>
          <w:szCs w:val="24"/>
          <w:shd w:val="clear" w:color="auto" w:fill="FFFFFF"/>
        </w:rPr>
        <w:t>.</w:t>
      </w:r>
    </w:p>
    <w:p w:rsidR="00EA7498" w:rsidRPr="00AF0DA2" w:rsidRDefault="00EA7498" w:rsidP="004C7320">
      <w:pPr>
        <w:pStyle w:val="af4"/>
        <w:keepNext/>
        <w:spacing w:after="0" w:line="276" w:lineRule="auto"/>
        <w:ind w:left="142" w:hanging="142"/>
        <w:jc w:val="both"/>
        <w:rPr>
          <w:rFonts w:ascii="Times New Roman" w:hAnsi="Times New Roman" w:cs="Times New Roman"/>
          <w:color w:val="000000" w:themeColor="text1"/>
          <w:sz w:val="24"/>
          <w:szCs w:val="24"/>
        </w:rPr>
      </w:pPr>
      <w:bookmarkStart w:id="235" w:name="_Toc198128972"/>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54</w:t>
      </w:r>
      <w:r w:rsidR="00FA70C7" w:rsidRPr="00AF0DA2">
        <w:rPr>
          <w:rFonts w:ascii="Times New Roman" w:hAnsi="Times New Roman" w:cs="Times New Roman"/>
          <w:color w:val="000000" w:themeColor="text1"/>
          <w:sz w:val="24"/>
          <w:szCs w:val="24"/>
        </w:rPr>
        <w:fldChar w:fldCharType="end"/>
      </w:r>
      <w:r w:rsidR="00357926">
        <w:rPr>
          <w:rFonts w:ascii="Times New Roman" w:hAnsi="Times New Roman" w:cs="Times New Roman"/>
          <w:color w:val="000000" w:themeColor="text1"/>
          <w:sz w:val="24"/>
          <w:szCs w:val="24"/>
        </w:rPr>
        <w:t xml:space="preserve"> - О</w:t>
      </w:r>
      <w:r w:rsidRPr="00AF0DA2">
        <w:rPr>
          <w:rFonts w:ascii="Times New Roman" w:hAnsi="Times New Roman" w:cs="Times New Roman"/>
          <w:color w:val="000000" w:themeColor="text1"/>
          <w:sz w:val="24"/>
          <w:szCs w:val="24"/>
        </w:rPr>
        <w:t>тпуск в сеть от источников централизованного теплоснабжения</w:t>
      </w:r>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6"/>
        <w:gridCol w:w="3422"/>
        <w:gridCol w:w="1117"/>
        <w:gridCol w:w="1117"/>
        <w:gridCol w:w="1117"/>
        <w:gridCol w:w="1117"/>
        <w:gridCol w:w="1117"/>
      </w:tblGrid>
      <w:tr w:rsidR="00357926" w:rsidRPr="00AF0DA2" w:rsidTr="00357926">
        <w:trPr>
          <w:trHeight w:val="20"/>
        </w:trPr>
        <w:tc>
          <w:tcPr>
            <w:tcW w:w="429" w:type="pct"/>
            <w:vMerge w:val="restart"/>
            <w:shd w:val="clear" w:color="000000" w:fill="FFFFFF"/>
            <w:vAlign w:val="center"/>
            <w:hideMark/>
          </w:tcPr>
          <w:p w:rsidR="00357926" w:rsidRPr="00AF0DA2" w:rsidRDefault="00357926" w:rsidP="00B0195A">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736" w:type="pct"/>
            <w:vMerge w:val="restart"/>
            <w:shd w:val="clear" w:color="000000" w:fill="FFFFFF"/>
            <w:vAlign w:val="center"/>
            <w:hideMark/>
          </w:tcPr>
          <w:p w:rsidR="00357926" w:rsidRPr="00AF0DA2" w:rsidRDefault="00357926" w:rsidP="00B0195A">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2836" w:type="pct"/>
            <w:gridSpan w:val="5"/>
            <w:shd w:val="clear" w:color="000000" w:fill="FFFFFF"/>
            <w:vAlign w:val="center"/>
            <w:hideMark/>
          </w:tcPr>
          <w:p w:rsidR="00357926" w:rsidRPr="00AF0DA2" w:rsidRDefault="00357926" w:rsidP="00B0195A">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Гкал</w:t>
            </w:r>
          </w:p>
        </w:tc>
      </w:tr>
      <w:tr w:rsidR="00357926" w:rsidRPr="00AF0DA2" w:rsidTr="00357926">
        <w:trPr>
          <w:trHeight w:val="20"/>
        </w:trPr>
        <w:tc>
          <w:tcPr>
            <w:tcW w:w="429" w:type="pct"/>
            <w:vMerge/>
            <w:vAlign w:val="center"/>
            <w:hideMark/>
          </w:tcPr>
          <w:p w:rsidR="00357926" w:rsidRPr="00AF0DA2" w:rsidRDefault="00357926" w:rsidP="00BD5361">
            <w:pPr>
              <w:spacing w:after="0"/>
              <w:ind w:left="-113" w:right="-113"/>
              <w:rPr>
                <w:rFonts w:ascii="Times New Roman" w:eastAsia="Times New Roman" w:hAnsi="Times New Roman" w:cs="Times New Roman"/>
                <w:b/>
                <w:bCs/>
                <w:color w:val="000000" w:themeColor="text1"/>
                <w:sz w:val="20"/>
                <w:szCs w:val="20"/>
                <w:lang w:eastAsia="ru-RU"/>
              </w:rPr>
            </w:pPr>
          </w:p>
        </w:tc>
        <w:tc>
          <w:tcPr>
            <w:tcW w:w="1736" w:type="pct"/>
            <w:vMerge/>
            <w:vAlign w:val="center"/>
            <w:hideMark/>
          </w:tcPr>
          <w:p w:rsidR="00357926" w:rsidRPr="00AF0DA2" w:rsidRDefault="00357926" w:rsidP="00BD5361">
            <w:pPr>
              <w:spacing w:after="0"/>
              <w:ind w:left="-113" w:right="-113"/>
              <w:rPr>
                <w:rFonts w:ascii="Times New Roman" w:eastAsia="Times New Roman" w:hAnsi="Times New Roman" w:cs="Times New Roman"/>
                <w:b/>
                <w:bCs/>
                <w:color w:val="000000" w:themeColor="text1"/>
                <w:sz w:val="20"/>
                <w:szCs w:val="20"/>
                <w:lang w:eastAsia="ru-RU"/>
              </w:rPr>
            </w:pPr>
          </w:p>
        </w:tc>
        <w:tc>
          <w:tcPr>
            <w:tcW w:w="567" w:type="pct"/>
            <w:shd w:val="clear" w:color="000000" w:fill="FFFFFF"/>
            <w:vAlign w:val="center"/>
            <w:hideMark/>
          </w:tcPr>
          <w:p w:rsidR="00357926" w:rsidRPr="00AF0DA2" w:rsidRDefault="00357926" w:rsidP="00BD5361">
            <w:pPr>
              <w:spacing w:after="0"/>
              <w:ind w:left="-113" w:right="-113"/>
              <w:jc w:val="center"/>
              <w:rPr>
                <w:rFonts w:ascii="Times New Roman" w:eastAsia="Times New Roman" w:hAnsi="Times New Roman" w:cs="Times New Roman"/>
                <w:b/>
                <w:bCs/>
                <w:color w:val="000000" w:themeColor="text1"/>
                <w:sz w:val="20"/>
                <w:szCs w:val="20"/>
                <w:lang w:eastAsia="ru-RU"/>
              </w:rPr>
            </w:pPr>
            <w:r>
              <w:rPr>
                <w:rFonts w:ascii="Times New Roman" w:eastAsia="Times New Roman" w:hAnsi="Times New Roman" w:cs="Times New Roman"/>
                <w:b/>
                <w:bCs/>
                <w:color w:val="000000" w:themeColor="text1"/>
                <w:sz w:val="20"/>
                <w:szCs w:val="20"/>
                <w:lang w:eastAsia="ru-RU"/>
              </w:rPr>
              <w:t>2020</w:t>
            </w:r>
          </w:p>
        </w:tc>
        <w:tc>
          <w:tcPr>
            <w:tcW w:w="567" w:type="pct"/>
            <w:shd w:val="clear" w:color="000000" w:fill="FFFFFF"/>
            <w:vAlign w:val="center"/>
            <w:hideMark/>
          </w:tcPr>
          <w:p w:rsidR="00357926" w:rsidRPr="00AF0DA2" w:rsidRDefault="00357926" w:rsidP="00BD5361">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w:t>
            </w:r>
            <w:r>
              <w:rPr>
                <w:rFonts w:ascii="Times New Roman" w:eastAsia="Times New Roman" w:hAnsi="Times New Roman" w:cs="Times New Roman"/>
                <w:b/>
                <w:bCs/>
                <w:color w:val="000000" w:themeColor="text1"/>
                <w:sz w:val="20"/>
                <w:szCs w:val="20"/>
                <w:lang w:eastAsia="ru-RU"/>
              </w:rPr>
              <w:t>21</w:t>
            </w:r>
          </w:p>
        </w:tc>
        <w:tc>
          <w:tcPr>
            <w:tcW w:w="567" w:type="pct"/>
            <w:shd w:val="clear" w:color="000000" w:fill="FFFFFF"/>
            <w:vAlign w:val="center"/>
            <w:hideMark/>
          </w:tcPr>
          <w:p w:rsidR="00357926" w:rsidRPr="00AF0DA2" w:rsidRDefault="00357926" w:rsidP="00BD5361">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w:t>
            </w:r>
            <w:r>
              <w:rPr>
                <w:rFonts w:ascii="Times New Roman" w:eastAsia="Times New Roman" w:hAnsi="Times New Roman" w:cs="Times New Roman"/>
                <w:b/>
                <w:bCs/>
                <w:color w:val="000000" w:themeColor="text1"/>
                <w:sz w:val="20"/>
                <w:szCs w:val="20"/>
                <w:lang w:eastAsia="ru-RU"/>
              </w:rPr>
              <w:t>22</w:t>
            </w:r>
          </w:p>
        </w:tc>
        <w:tc>
          <w:tcPr>
            <w:tcW w:w="567" w:type="pct"/>
            <w:shd w:val="clear" w:color="000000" w:fill="FFFFFF"/>
          </w:tcPr>
          <w:p w:rsidR="00357926" w:rsidRPr="00AF0DA2" w:rsidRDefault="00357926" w:rsidP="00BD5361">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w:t>
            </w:r>
            <w:r>
              <w:rPr>
                <w:rFonts w:ascii="Times New Roman" w:eastAsia="Times New Roman" w:hAnsi="Times New Roman" w:cs="Times New Roman"/>
                <w:b/>
                <w:bCs/>
                <w:color w:val="000000" w:themeColor="text1"/>
                <w:sz w:val="20"/>
                <w:szCs w:val="20"/>
                <w:lang w:eastAsia="ru-RU"/>
              </w:rPr>
              <w:t>23</w:t>
            </w:r>
          </w:p>
        </w:tc>
        <w:tc>
          <w:tcPr>
            <w:tcW w:w="567" w:type="pct"/>
            <w:shd w:val="clear" w:color="000000" w:fill="FFFFFF"/>
          </w:tcPr>
          <w:p w:rsidR="00357926" w:rsidRPr="00AF0DA2" w:rsidRDefault="00357926" w:rsidP="00BD5361">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w:t>
            </w:r>
            <w:r>
              <w:rPr>
                <w:rFonts w:ascii="Times New Roman" w:eastAsia="Times New Roman" w:hAnsi="Times New Roman" w:cs="Times New Roman"/>
                <w:b/>
                <w:bCs/>
                <w:color w:val="000000" w:themeColor="text1"/>
                <w:sz w:val="20"/>
                <w:szCs w:val="20"/>
                <w:lang w:eastAsia="ru-RU"/>
              </w:rPr>
              <w:t>24</w:t>
            </w:r>
          </w:p>
        </w:tc>
      </w:tr>
      <w:tr w:rsidR="0045351A" w:rsidRPr="00AF0DA2" w:rsidTr="0045351A">
        <w:trPr>
          <w:trHeight w:val="20"/>
        </w:trPr>
        <w:tc>
          <w:tcPr>
            <w:tcW w:w="429" w:type="pct"/>
            <w:shd w:val="clear" w:color="000000" w:fill="FFFFFF"/>
            <w:vAlign w:val="center"/>
            <w:hideMark/>
          </w:tcPr>
          <w:p w:rsidR="0045351A" w:rsidRPr="00AF0DA2" w:rsidRDefault="0045351A"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736" w:type="pct"/>
            <w:shd w:val="clear" w:color="000000" w:fill="FFFFFF"/>
            <w:vAlign w:val="center"/>
            <w:hideMark/>
          </w:tcPr>
          <w:p w:rsidR="0045351A" w:rsidRPr="00AF0DA2" w:rsidRDefault="0045351A" w:rsidP="0045351A">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567" w:type="pct"/>
            <w:shd w:val="clear" w:color="000000" w:fill="FFFFFF"/>
            <w:vAlign w:val="center"/>
            <w:hideMark/>
          </w:tcPr>
          <w:p w:rsidR="0045351A" w:rsidRPr="0045351A" w:rsidRDefault="0045351A"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45351A">
              <w:rPr>
                <w:rFonts w:ascii="Times New Roman" w:hAnsi="Times New Roman" w:cs="Times New Roman"/>
                <w:color w:val="000000"/>
                <w:sz w:val="20"/>
                <w:szCs w:val="20"/>
              </w:rPr>
              <w:t>872 423</w:t>
            </w:r>
          </w:p>
        </w:tc>
        <w:tc>
          <w:tcPr>
            <w:tcW w:w="567" w:type="pct"/>
            <w:shd w:val="clear" w:color="000000" w:fill="FFFFFF"/>
            <w:vAlign w:val="center"/>
            <w:hideMark/>
          </w:tcPr>
          <w:p w:rsidR="0045351A" w:rsidRPr="0045351A" w:rsidRDefault="0045351A"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45351A">
              <w:rPr>
                <w:rFonts w:ascii="Times New Roman" w:hAnsi="Times New Roman" w:cs="Times New Roman"/>
                <w:color w:val="000000"/>
                <w:sz w:val="20"/>
                <w:szCs w:val="20"/>
              </w:rPr>
              <w:t>991 888</w:t>
            </w:r>
          </w:p>
        </w:tc>
        <w:tc>
          <w:tcPr>
            <w:tcW w:w="567" w:type="pct"/>
            <w:shd w:val="clear" w:color="000000" w:fill="FFFFFF"/>
            <w:vAlign w:val="center"/>
            <w:hideMark/>
          </w:tcPr>
          <w:p w:rsidR="0045351A" w:rsidRPr="0045351A" w:rsidRDefault="0045351A"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45351A">
              <w:rPr>
                <w:rFonts w:ascii="Times New Roman" w:hAnsi="Times New Roman" w:cs="Times New Roman"/>
                <w:color w:val="000000"/>
                <w:sz w:val="20"/>
                <w:szCs w:val="20"/>
              </w:rPr>
              <w:t>970 087</w:t>
            </w:r>
          </w:p>
        </w:tc>
        <w:tc>
          <w:tcPr>
            <w:tcW w:w="567" w:type="pct"/>
            <w:shd w:val="clear" w:color="000000" w:fill="FFFFFF"/>
            <w:vAlign w:val="center"/>
          </w:tcPr>
          <w:p w:rsidR="0045351A" w:rsidRPr="0045351A" w:rsidRDefault="0045351A"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45351A">
              <w:rPr>
                <w:rFonts w:ascii="Times New Roman" w:hAnsi="Times New Roman" w:cs="Times New Roman"/>
                <w:color w:val="000000"/>
                <w:sz w:val="20"/>
                <w:szCs w:val="20"/>
              </w:rPr>
              <w:t>920 19</w:t>
            </w:r>
            <w:r w:rsidR="00AD6B36">
              <w:rPr>
                <w:rFonts w:ascii="Times New Roman" w:hAnsi="Times New Roman" w:cs="Times New Roman"/>
                <w:color w:val="000000"/>
                <w:sz w:val="20"/>
                <w:szCs w:val="20"/>
              </w:rPr>
              <w:t>8</w:t>
            </w:r>
          </w:p>
        </w:tc>
        <w:tc>
          <w:tcPr>
            <w:tcW w:w="567" w:type="pct"/>
            <w:shd w:val="clear" w:color="000000" w:fill="FFFFFF"/>
            <w:vAlign w:val="center"/>
          </w:tcPr>
          <w:p w:rsidR="0045351A" w:rsidRPr="0045351A" w:rsidRDefault="00AD6B36" w:rsidP="0045351A">
            <w:pPr>
              <w:spacing w:after="0"/>
              <w:ind w:left="-113" w:right="-113"/>
              <w:jc w:val="center"/>
              <w:rPr>
                <w:rFonts w:ascii="Times New Roman" w:eastAsia="Times New Roman" w:hAnsi="Times New Roman" w:cs="Times New Roman"/>
                <w:color w:val="000000" w:themeColor="text1"/>
                <w:sz w:val="20"/>
                <w:szCs w:val="20"/>
                <w:highlight w:val="yellow"/>
                <w:lang w:eastAsia="ru-RU"/>
              </w:rPr>
            </w:pPr>
            <w:r>
              <w:rPr>
                <w:rFonts w:ascii="Times New Roman" w:hAnsi="Times New Roman" w:cs="Times New Roman"/>
                <w:color w:val="000000"/>
                <w:sz w:val="20"/>
                <w:szCs w:val="20"/>
              </w:rPr>
              <w:t>930 891</w:t>
            </w:r>
          </w:p>
        </w:tc>
      </w:tr>
      <w:tr w:rsidR="00357926" w:rsidRPr="00AF0DA2" w:rsidTr="00357926">
        <w:trPr>
          <w:trHeight w:val="20"/>
        </w:trPr>
        <w:tc>
          <w:tcPr>
            <w:tcW w:w="429" w:type="pct"/>
            <w:shd w:val="clear" w:color="000000" w:fill="FFFFFF"/>
            <w:vAlign w:val="center"/>
            <w:hideMark/>
          </w:tcPr>
          <w:p w:rsidR="00357926" w:rsidRPr="00AF0DA2" w:rsidRDefault="00357926" w:rsidP="003034EC">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736" w:type="pct"/>
            <w:shd w:val="clear" w:color="000000" w:fill="FFFFFF"/>
            <w:vAlign w:val="center"/>
            <w:hideMark/>
          </w:tcPr>
          <w:p w:rsidR="00357926" w:rsidRPr="00AF0DA2" w:rsidRDefault="00357926" w:rsidP="003034EC">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567" w:type="pct"/>
            <w:shd w:val="clear" w:color="000000" w:fill="FFFFFF"/>
            <w:vAlign w:val="center"/>
          </w:tcPr>
          <w:p w:rsidR="00357926" w:rsidRPr="003034EC"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3034EC">
              <w:rPr>
                <w:rFonts w:ascii="Times New Roman" w:hAnsi="Times New Roman" w:cs="Times New Roman"/>
                <w:color w:val="000000"/>
                <w:sz w:val="20"/>
                <w:szCs w:val="20"/>
              </w:rPr>
              <w:t>96 942</w:t>
            </w:r>
          </w:p>
        </w:tc>
        <w:tc>
          <w:tcPr>
            <w:tcW w:w="567" w:type="pct"/>
            <w:shd w:val="clear" w:color="000000" w:fill="FFFFFF"/>
            <w:vAlign w:val="center"/>
          </w:tcPr>
          <w:p w:rsidR="00357926" w:rsidRPr="003034EC"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3034EC">
              <w:rPr>
                <w:rFonts w:ascii="Times New Roman" w:hAnsi="Times New Roman" w:cs="Times New Roman"/>
                <w:color w:val="000000"/>
                <w:sz w:val="20"/>
                <w:szCs w:val="20"/>
              </w:rPr>
              <w:t>117 730</w:t>
            </w:r>
          </w:p>
        </w:tc>
        <w:tc>
          <w:tcPr>
            <w:tcW w:w="567" w:type="pct"/>
            <w:shd w:val="clear" w:color="auto" w:fill="auto"/>
            <w:vAlign w:val="center"/>
          </w:tcPr>
          <w:p w:rsidR="00357926" w:rsidRPr="003034EC"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3034EC">
              <w:rPr>
                <w:rFonts w:ascii="Times New Roman" w:hAnsi="Times New Roman" w:cs="Times New Roman"/>
                <w:color w:val="000000"/>
                <w:sz w:val="20"/>
                <w:szCs w:val="20"/>
              </w:rPr>
              <w:t>115 880</w:t>
            </w:r>
          </w:p>
        </w:tc>
        <w:tc>
          <w:tcPr>
            <w:tcW w:w="567" w:type="pct"/>
            <w:vAlign w:val="center"/>
          </w:tcPr>
          <w:p w:rsidR="00357926" w:rsidRPr="003034EC"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3034EC">
              <w:rPr>
                <w:rFonts w:ascii="Times New Roman" w:hAnsi="Times New Roman" w:cs="Times New Roman"/>
                <w:color w:val="000000"/>
                <w:sz w:val="20"/>
                <w:szCs w:val="20"/>
              </w:rPr>
              <w:t>109 070</w:t>
            </w:r>
          </w:p>
        </w:tc>
        <w:tc>
          <w:tcPr>
            <w:tcW w:w="567" w:type="pct"/>
            <w:vAlign w:val="center"/>
          </w:tcPr>
          <w:p w:rsidR="00357926" w:rsidRPr="003034EC"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3034EC">
              <w:rPr>
                <w:rFonts w:ascii="Times New Roman" w:hAnsi="Times New Roman" w:cs="Times New Roman"/>
                <w:color w:val="000000"/>
                <w:sz w:val="20"/>
                <w:szCs w:val="20"/>
              </w:rPr>
              <w:t>111 471</w:t>
            </w:r>
          </w:p>
        </w:tc>
      </w:tr>
      <w:tr w:rsidR="00357926" w:rsidRPr="00AF0DA2" w:rsidTr="00357926">
        <w:trPr>
          <w:trHeight w:val="20"/>
        </w:trPr>
        <w:tc>
          <w:tcPr>
            <w:tcW w:w="429" w:type="pct"/>
            <w:shd w:val="clear" w:color="000000" w:fill="FFFFFF"/>
            <w:vAlign w:val="center"/>
            <w:hideMark/>
          </w:tcPr>
          <w:p w:rsidR="00357926" w:rsidRPr="00AF0DA2" w:rsidRDefault="00357926" w:rsidP="003034EC">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736" w:type="pct"/>
            <w:shd w:val="clear" w:color="000000" w:fill="FFFFFF"/>
            <w:vAlign w:val="center"/>
            <w:hideMark/>
          </w:tcPr>
          <w:p w:rsidR="00357926" w:rsidRPr="00AF0DA2" w:rsidRDefault="00357926" w:rsidP="003034EC">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567" w:type="pct"/>
            <w:shd w:val="clear" w:color="000000" w:fill="FFFFFF"/>
            <w:vAlign w:val="bottom"/>
          </w:tcPr>
          <w:p w:rsidR="00357926" w:rsidRPr="003034EC" w:rsidRDefault="00357926" w:rsidP="0045351A">
            <w:pPr>
              <w:spacing w:after="0"/>
              <w:ind w:left="-113" w:right="-113"/>
              <w:jc w:val="center"/>
              <w:rPr>
                <w:rFonts w:ascii="Times New Roman" w:hAnsi="Times New Roman" w:cs="Times New Roman"/>
                <w:color w:val="000000"/>
                <w:sz w:val="20"/>
                <w:szCs w:val="20"/>
              </w:rPr>
            </w:pPr>
            <w:r w:rsidRPr="003034EC">
              <w:rPr>
                <w:rFonts w:ascii="Times New Roman" w:hAnsi="Times New Roman" w:cs="Times New Roman"/>
                <w:color w:val="000000"/>
                <w:sz w:val="20"/>
                <w:szCs w:val="20"/>
              </w:rPr>
              <w:t>60 910</w:t>
            </w:r>
          </w:p>
        </w:tc>
        <w:tc>
          <w:tcPr>
            <w:tcW w:w="567" w:type="pct"/>
            <w:shd w:val="clear" w:color="000000" w:fill="FFFFFF"/>
            <w:vAlign w:val="bottom"/>
          </w:tcPr>
          <w:p w:rsidR="00357926" w:rsidRPr="003034EC" w:rsidRDefault="00357926" w:rsidP="0045351A">
            <w:pPr>
              <w:spacing w:after="0"/>
              <w:ind w:left="-113" w:right="-113"/>
              <w:jc w:val="center"/>
              <w:rPr>
                <w:rFonts w:ascii="Times New Roman" w:hAnsi="Times New Roman" w:cs="Times New Roman"/>
                <w:color w:val="000000"/>
                <w:sz w:val="20"/>
                <w:szCs w:val="20"/>
              </w:rPr>
            </w:pPr>
            <w:r w:rsidRPr="003034EC">
              <w:rPr>
                <w:rFonts w:ascii="Times New Roman" w:hAnsi="Times New Roman" w:cs="Times New Roman"/>
                <w:color w:val="000000"/>
                <w:sz w:val="20"/>
                <w:szCs w:val="20"/>
              </w:rPr>
              <w:t>82 321</w:t>
            </w:r>
          </w:p>
        </w:tc>
        <w:tc>
          <w:tcPr>
            <w:tcW w:w="567" w:type="pct"/>
            <w:shd w:val="clear" w:color="auto" w:fill="auto"/>
            <w:vAlign w:val="bottom"/>
          </w:tcPr>
          <w:p w:rsidR="00357926" w:rsidRPr="003034EC" w:rsidRDefault="00357926" w:rsidP="0045351A">
            <w:pPr>
              <w:spacing w:after="0"/>
              <w:ind w:left="-113" w:right="-113"/>
              <w:jc w:val="center"/>
              <w:rPr>
                <w:rFonts w:ascii="Times New Roman" w:hAnsi="Times New Roman" w:cs="Times New Roman"/>
                <w:color w:val="000000"/>
                <w:sz w:val="20"/>
                <w:szCs w:val="20"/>
              </w:rPr>
            </w:pPr>
            <w:r w:rsidRPr="003034EC">
              <w:rPr>
                <w:rFonts w:ascii="Times New Roman" w:hAnsi="Times New Roman" w:cs="Times New Roman"/>
                <w:color w:val="000000"/>
                <w:sz w:val="20"/>
                <w:szCs w:val="20"/>
              </w:rPr>
              <w:t>81 938</w:t>
            </w:r>
          </w:p>
        </w:tc>
        <w:tc>
          <w:tcPr>
            <w:tcW w:w="567" w:type="pct"/>
            <w:vAlign w:val="bottom"/>
          </w:tcPr>
          <w:p w:rsidR="00357926" w:rsidRPr="003034EC" w:rsidRDefault="00357926" w:rsidP="0045351A">
            <w:pPr>
              <w:spacing w:after="0"/>
              <w:ind w:left="-113" w:right="-113"/>
              <w:jc w:val="center"/>
              <w:rPr>
                <w:rFonts w:ascii="Times New Roman" w:hAnsi="Times New Roman" w:cs="Times New Roman"/>
                <w:color w:val="000000"/>
                <w:sz w:val="20"/>
                <w:szCs w:val="20"/>
              </w:rPr>
            </w:pPr>
            <w:r w:rsidRPr="003034EC">
              <w:rPr>
                <w:rFonts w:ascii="Times New Roman" w:hAnsi="Times New Roman" w:cs="Times New Roman"/>
                <w:color w:val="000000"/>
                <w:sz w:val="20"/>
                <w:szCs w:val="20"/>
              </w:rPr>
              <w:t>76 269</w:t>
            </w:r>
          </w:p>
        </w:tc>
        <w:tc>
          <w:tcPr>
            <w:tcW w:w="567" w:type="pct"/>
            <w:vAlign w:val="bottom"/>
          </w:tcPr>
          <w:p w:rsidR="00357926" w:rsidRPr="003034EC" w:rsidRDefault="00357926" w:rsidP="0045351A">
            <w:pPr>
              <w:spacing w:after="0"/>
              <w:ind w:left="-113" w:right="-113"/>
              <w:jc w:val="center"/>
              <w:rPr>
                <w:rFonts w:ascii="Times New Roman" w:hAnsi="Times New Roman" w:cs="Times New Roman"/>
                <w:color w:val="000000"/>
                <w:sz w:val="20"/>
                <w:szCs w:val="20"/>
              </w:rPr>
            </w:pPr>
            <w:r w:rsidRPr="003034EC">
              <w:rPr>
                <w:rFonts w:ascii="Times New Roman" w:hAnsi="Times New Roman" w:cs="Times New Roman"/>
                <w:color w:val="000000"/>
                <w:sz w:val="20"/>
                <w:szCs w:val="20"/>
              </w:rPr>
              <w:t>82 496</w:t>
            </w:r>
          </w:p>
        </w:tc>
      </w:tr>
      <w:tr w:rsidR="00357926" w:rsidRPr="00AF0DA2" w:rsidTr="00357926">
        <w:trPr>
          <w:trHeight w:val="20"/>
        </w:trPr>
        <w:tc>
          <w:tcPr>
            <w:tcW w:w="429" w:type="pct"/>
            <w:shd w:val="clear" w:color="000000" w:fill="FFFFFF"/>
            <w:vAlign w:val="center"/>
            <w:hideMark/>
          </w:tcPr>
          <w:p w:rsidR="00357926" w:rsidRPr="00AF0DA2" w:rsidRDefault="00357926" w:rsidP="006E708E">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736" w:type="pct"/>
            <w:shd w:val="clear" w:color="000000" w:fill="FFFFFF"/>
            <w:vAlign w:val="center"/>
            <w:hideMark/>
          </w:tcPr>
          <w:p w:rsidR="00357926" w:rsidRPr="00AF0DA2" w:rsidRDefault="00357926" w:rsidP="006E708E">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567" w:type="pct"/>
            <w:shd w:val="clear" w:color="000000" w:fill="FFFFFF"/>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44 042</w:t>
            </w:r>
          </w:p>
        </w:tc>
        <w:tc>
          <w:tcPr>
            <w:tcW w:w="567" w:type="pct"/>
            <w:shd w:val="clear" w:color="000000" w:fill="FFFFFF"/>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49 417</w:t>
            </w:r>
          </w:p>
        </w:tc>
        <w:tc>
          <w:tcPr>
            <w:tcW w:w="567" w:type="pct"/>
            <w:shd w:val="clear" w:color="auto" w:fill="auto"/>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47 961</w:t>
            </w:r>
          </w:p>
        </w:tc>
        <w:tc>
          <w:tcPr>
            <w:tcW w:w="567" w:type="pct"/>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45 322</w:t>
            </w:r>
          </w:p>
        </w:tc>
        <w:tc>
          <w:tcPr>
            <w:tcW w:w="567" w:type="pct"/>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48 945</w:t>
            </w:r>
          </w:p>
        </w:tc>
      </w:tr>
      <w:tr w:rsidR="00357926" w:rsidRPr="00AF0DA2" w:rsidTr="00357926">
        <w:trPr>
          <w:trHeight w:val="20"/>
        </w:trPr>
        <w:tc>
          <w:tcPr>
            <w:tcW w:w="429" w:type="pct"/>
            <w:shd w:val="clear" w:color="000000" w:fill="FFFFFF"/>
            <w:vAlign w:val="center"/>
            <w:hideMark/>
          </w:tcPr>
          <w:p w:rsidR="00357926" w:rsidRPr="00AF0DA2" w:rsidRDefault="00357926" w:rsidP="006E708E">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736" w:type="pct"/>
            <w:shd w:val="clear" w:color="000000" w:fill="FFFFFF"/>
            <w:vAlign w:val="center"/>
            <w:hideMark/>
          </w:tcPr>
          <w:p w:rsidR="00357926" w:rsidRPr="00AF0DA2" w:rsidRDefault="00357926" w:rsidP="006E708E">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Pr>
                <w:rFonts w:ascii="Times New Roman" w:eastAsia="Times New Roman" w:hAnsi="Times New Roman" w:cs="Times New Roman"/>
                <w:color w:val="000000" w:themeColor="text1"/>
                <w:sz w:val="20"/>
                <w:szCs w:val="20"/>
                <w:lang w:eastAsia="ru-RU"/>
              </w:rPr>
              <w:t>АО</w:t>
            </w:r>
            <w:r w:rsidRPr="00AF0DA2">
              <w:rPr>
                <w:rFonts w:ascii="Times New Roman" w:eastAsia="Times New Roman" w:hAnsi="Times New Roman" w:cs="Times New Roman"/>
                <w:color w:val="000000" w:themeColor="text1"/>
                <w:sz w:val="20"/>
                <w:szCs w:val="20"/>
                <w:lang w:eastAsia="ru-RU"/>
              </w:rPr>
              <w:t xml:space="preserve"> «НИФХИ им. Л.Я. Карпова»</w:t>
            </w:r>
          </w:p>
        </w:tc>
        <w:tc>
          <w:tcPr>
            <w:tcW w:w="567" w:type="pct"/>
            <w:shd w:val="clear" w:color="000000" w:fill="FFFFFF"/>
            <w:vAlign w:val="center"/>
          </w:tcPr>
          <w:p w:rsidR="00357926" w:rsidRPr="00E46B1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40 224</w:t>
            </w:r>
          </w:p>
        </w:tc>
        <w:tc>
          <w:tcPr>
            <w:tcW w:w="567" w:type="pct"/>
            <w:shd w:val="clear" w:color="000000" w:fill="FFFFFF"/>
            <w:vAlign w:val="center"/>
          </w:tcPr>
          <w:p w:rsidR="00357926" w:rsidRPr="00E46B1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40 224</w:t>
            </w:r>
          </w:p>
        </w:tc>
        <w:tc>
          <w:tcPr>
            <w:tcW w:w="567" w:type="pct"/>
            <w:shd w:val="clear" w:color="auto" w:fill="auto"/>
            <w:vAlign w:val="center"/>
          </w:tcPr>
          <w:p w:rsidR="00357926" w:rsidRPr="00E46B1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40 224</w:t>
            </w:r>
          </w:p>
        </w:tc>
        <w:tc>
          <w:tcPr>
            <w:tcW w:w="567" w:type="pct"/>
            <w:vAlign w:val="center"/>
          </w:tcPr>
          <w:p w:rsidR="00357926" w:rsidRPr="00E46B1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40 224</w:t>
            </w:r>
          </w:p>
        </w:tc>
        <w:tc>
          <w:tcPr>
            <w:tcW w:w="567" w:type="pct"/>
            <w:vAlign w:val="center"/>
          </w:tcPr>
          <w:p w:rsidR="00357926" w:rsidRPr="00E46B1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E46B1E">
              <w:rPr>
                <w:rFonts w:ascii="Times New Roman" w:hAnsi="Times New Roman" w:cs="Times New Roman"/>
                <w:color w:val="000000"/>
                <w:sz w:val="20"/>
              </w:rPr>
              <w:t>40 224</w:t>
            </w:r>
          </w:p>
        </w:tc>
      </w:tr>
      <w:tr w:rsidR="00357926" w:rsidRPr="00AF0DA2" w:rsidTr="00357926">
        <w:trPr>
          <w:trHeight w:val="20"/>
        </w:trPr>
        <w:tc>
          <w:tcPr>
            <w:tcW w:w="429" w:type="pct"/>
            <w:shd w:val="clear" w:color="000000" w:fill="FFFFFF"/>
            <w:vAlign w:val="center"/>
            <w:hideMark/>
          </w:tcPr>
          <w:p w:rsidR="00357926" w:rsidRPr="00AF0DA2" w:rsidRDefault="00357926" w:rsidP="006E708E">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736" w:type="pct"/>
            <w:shd w:val="clear" w:color="000000" w:fill="FFFFFF"/>
            <w:vAlign w:val="center"/>
            <w:hideMark/>
          </w:tcPr>
          <w:p w:rsidR="00357926" w:rsidRPr="00AF0DA2" w:rsidRDefault="00357926" w:rsidP="006E708E">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8D3337" w:rsidRPr="008D3337">
              <w:rPr>
                <w:rFonts w:ascii="Times New Roman" w:eastAsia="Times New Roman" w:hAnsi="Times New Roman" w:cs="Times New Roman"/>
                <w:color w:val="000000" w:themeColor="text1"/>
                <w:sz w:val="20"/>
                <w:szCs w:val="20"/>
                <w:lang w:eastAsia="ru-RU"/>
              </w:rPr>
              <w:t>НИЦ «Курчатовский институт» - «ВНИИРАЭ»</w:t>
            </w:r>
          </w:p>
        </w:tc>
        <w:tc>
          <w:tcPr>
            <w:tcW w:w="567" w:type="pct"/>
            <w:shd w:val="clear" w:color="000000" w:fill="FFFFFF"/>
            <w:vAlign w:val="center"/>
          </w:tcPr>
          <w:p w:rsidR="00357926" w:rsidRPr="009E3030"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9E3030">
              <w:rPr>
                <w:rFonts w:ascii="Times New Roman" w:hAnsi="Times New Roman" w:cs="Times New Roman"/>
                <w:color w:val="000000"/>
                <w:sz w:val="20"/>
              </w:rPr>
              <w:t>16 710</w:t>
            </w:r>
          </w:p>
        </w:tc>
        <w:tc>
          <w:tcPr>
            <w:tcW w:w="567" w:type="pct"/>
            <w:shd w:val="clear" w:color="000000" w:fill="FFFFFF"/>
            <w:vAlign w:val="center"/>
          </w:tcPr>
          <w:p w:rsidR="00357926" w:rsidRPr="009E3030"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9E3030">
              <w:rPr>
                <w:rFonts w:ascii="Times New Roman" w:hAnsi="Times New Roman" w:cs="Times New Roman"/>
                <w:color w:val="000000"/>
                <w:sz w:val="20"/>
              </w:rPr>
              <w:t>16 710</w:t>
            </w:r>
          </w:p>
        </w:tc>
        <w:tc>
          <w:tcPr>
            <w:tcW w:w="567" w:type="pct"/>
            <w:shd w:val="clear" w:color="auto" w:fill="auto"/>
            <w:vAlign w:val="center"/>
          </w:tcPr>
          <w:p w:rsidR="00357926" w:rsidRPr="009E3030"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9E3030">
              <w:rPr>
                <w:rFonts w:ascii="Times New Roman" w:hAnsi="Times New Roman" w:cs="Times New Roman"/>
                <w:color w:val="000000"/>
                <w:sz w:val="20"/>
              </w:rPr>
              <w:t>16 710</w:t>
            </w:r>
          </w:p>
        </w:tc>
        <w:tc>
          <w:tcPr>
            <w:tcW w:w="567" w:type="pct"/>
            <w:vAlign w:val="center"/>
          </w:tcPr>
          <w:p w:rsidR="00357926" w:rsidRPr="009E3030"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9E3030">
              <w:rPr>
                <w:rFonts w:ascii="Times New Roman" w:hAnsi="Times New Roman" w:cs="Times New Roman"/>
                <w:color w:val="000000"/>
                <w:sz w:val="20"/>
              </w:rPr>
              <w:t>16 710</w:t>
            </w:r>
          </w:p>
        </w:tc>
        <w:tc>
          <w:tcPr>
            <w:tcW w:w="567" w:type="pct"/>
            <w:vAlign w:val="center"/>
          </w:tcPr>
          <w:p w:rsidR="00357926" w:rsidRPr="009E3030"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9E3030">
              <w:rPr>
                <w:rFonts w:ascii="Times New Roman" w:hAnsi="Times New Roman" w:cs="Times New Roman"/>
                <w:color w:val="000000"/>
                <w:sz w:val="20"/>
              </w:rPr>
              <w:t>16 710</w:t>
            </w:r>
          </w:p>
        </w:tc>
      </w:tr>
      <w:tr w:rsidR="00357926" w:rsidRPr="00AF0DA2" w:rsidTr="00357926">
        <w:trPr>
          <w:trHeight w:val="20"/>
        </w:trPr>
        <w:tc>
          <w:tcPr>
            <w:tcW w:w="429" w:type="pct"/>
            <w:shd w:val="clear" w:color="000000" w:fill="FFFFFF"/>
            <w:vAlign w:val="center"/>
            <w:hideMark/>
          </w:tcPr>
          <w:p w:rsidR="00357926" w:rsidRPr="00AF0DA2" w:rsidRDefault="00357926" w:rsidP="006E708E">
            <w:pPr>
              <w:spacing w:after="0"/>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1736" w:type="pct"/>
            <w:shd w:val="clear" w:color="auto" w:fill="auto"/>
            <w:vAlign w:val="center"/>
            <w:hideMark/>
          </w:tcPr>
          <w:p w:rsidR="00357926" w:rsidRPr="00AF0DA2" w:rsidRDefault="00357926" w:rsidP="006E708E">
            <w:pPr>
              <w:spacing w:after="0"/>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w:t>
            </w:r>
            <w:r>
              <w:rPr>
                <w:rFonts w:ascii="Times New Roman" w:eastAsia="Times New Roman" w:hAnsi="Times New Roman" w:cs="Times New Roman"/>
                <w:color w:val="000000" w:themeColor="text1"/>
                <w:sz w:val="20"/>
                <w:szCs w:val="20"/>
                <w:lang w:eastAsia="ru-RU"/>
              </w:rPr>
              <w:t>Технология НГ</w:t>
            </w:r>
            <w:r w:rsidRPr="00AF0DA2">
              <w:rPr>
                <w:rFonts w:ascii="Times New Roman" w:eastAsia="Times New Roman" w:hAnsi="Times New Roman" w:cs="Times New Roman"/>
                <w:color w:val="000000" w:themeColor="text1"/>
                <w:sz w:val="20"/>
                <w:szCs w:val="20"/>
                <w:lang w:eastAsia="ru-RU"/>
              </w:rPr>
              <w:t>»</w:t>
            </w:r>
          </w:p>
        </w:tc>
        <w:tc>
          <w:tcPr>
            <w:tcW w:w="567" w:type="pct"/>
            <w:shd w:val="clear" w:color="000000" w:fill="FFFFFF"/>
            <w:vAlign w:val="bottom"/>
          </w:tcPr>
          <w:p w:rsidR="00357926" w:rsidRPr="006E708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6E708E">
              <w:rPr>
                <w:rFonts w:ascii="Times New Roman" w:hAnsi="Times New Roman" w:cs="Times New Roman"/>
                <w:color w:val="000000"/>
                <w:sz w:val="20"/>
              </w:rPr>
              <w:t>-</w:t>
            </w:r>
          </w:p>
        </w:tc>
        <w:tc>
          <w:tcPr>
            <w:tcW w:w="567" w:type="pct"/>
            <w:shd w:val="clear" w:color="000000" w:fill="FFFFFF"/>
            <w:vAlign w:val="bottom"/>
          </w:tcPr>
          <w:p w:rsidR="00357926" w:rsidRPr="006E708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6E708E">
              <w:rPr>
                <w:rFonts w:ascii="Times New Roman" w:hAnsi="Times New Roman" w:cs="Times New Roman"/>
                <w:color w:val="000000"/>
                <w:sz w:val="20"/>
              </w:rPr>
              <w:t>3 190</w:t>
            </w:r>
          </w:p>
        </w:tc>
        <w:tc>
          <w:tcPr>
            <w:tcW w:w="567" w:type="pct"/>
            <w:shd w:val="clear" w:color="auto" w:fill="auto"/>
            <w:vAlign w:val="bottom"/>
          </w:tcPr>
          <w:p w:rsidR="00357926" w:rsidRPr="006E708E" w:rsidRDefault="00357926" w:rsidP="0045351A">
            <w:pPr>
              <w:spacing w:after="0"/>
              <w:ind w:left="-113" w:right="-113"/>
              <w:jc w:val="center"/>
              <w:rPr>
                <w:rFonts w:ascii="Times New Roman" w:eastAsia="Times New Roman" w:hAnsi="Times New Roman" w:cs="Times New Roman"/>
                <w:color w:val="000000" w:themeColor="text1"/>
                <w:sz w:val="20"/>
                <w:szCs w:val="20"/>
                <w:lang w:eastAsia="ru-RU"/>
              </w:rPr>
            </w:pPr>
            <w:r w:rsidRPr="006E708E">
              <w:rPr>
                <w:rFonts w:ascii="Times New Roman" w:hAnsi="Times New Roman" w:cs="Times New Roman"/>
                <w:color w:val="000000"/>
                <w:sz w:val="20"/>
              </w:rPr>
              <w:t>7 830</w:t>
            </w:r>
          </w:p>
        </w:tc>
        <w:tc>
          <w:tcPr>
            <w:tcW w:w="567" w:type="pct"/>
            <w:vAlign w:val="bottom"/>
          </w:tcPr>
          <w:p w:rsidR="00357926" w:rsidRPr="006E708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6E708E">
              <w:rPr>
                <w:rFonts w:ascii="Times New Roman" w:hAnsi="Times New Roman" w:cs="Times New Roman"/>
                <w:color w:val="000000"/>
                <w:sz w:val="20"/>
              </w:rPr>
              <w:t>13 154</w:t>
            </w:r>
          </w:p>
        </w:tc>
        <w:tc>
          <w:tcPr>
            <w:tcW w:w="567" w:type="pct"/>
            <w:vAlign w:val="bottom"/>
          </w:tcPr>
          <w:p w:rsidR="00357926" w:rsidRPr="006E708E" w:rsidRDefault="00357926" w:rsidP="0045351A">
            <w:pPr>
              <w:spacing w:after="0"/>
              <w:ind w:right="-113"/>
              <w:jc w:val="center"/>
              <w:rPr>
                <w:rFonts w:ascii="Times New Roman" w:eastAsia="Times New Roman" w:hAnsi="Times New Roman" w:cs="Times New Roman"/>
                <w:color w:val="000000" w:themeColor="text1"/>
                <w:sz w:val="20"/>
                <w:szCs w:val="20"/>
                <w:lang w:eastAsia="ru-RU"/>
              </w:rPr>
            </w:pPr>
            <w:r w:rsidRPr="006E708E">
              <w:rPr>
                <w:rFonts w:ascii="Times New Roman" w:hAnsi="Times New Roman" w:cs="Times New Roman"/>
                <w:color w:val="000000"/>
                <w:sz w:val="20"/>
              </w:rPr>
              <w:t>13 389</w:t>
            </w:r>
          </w:p>
        </w:tc>
      </w:tr>
      <w:tr w:rsidR="00AD6B36" w:rsidRPr="00AF0DA2" w:rsidTr="00AD6B36">
        <w:trPr>
          <w:trHeight w:val="20"/>
        </w:trPr>
        <w:tc>
          <w:tcPr>
            <w:tcW w:w="2164" w:type="pct"/>
            <w:gridSpan w:val="2"/>
            <w:shd w:val="clear" w:color="auto" w:fill="auto"/>
            <w:vAlign w:val="center"/>
            <w:hideMark/>
          </w:tcPr>
          <w:p w:rsidR="00AD6B36" w:rsidRPr="004C7320" w:rsidRDefault="00AD6B36" w:rsidP="00AD6B36">
            <w:pPr>
              <w:spacing w:after="0"/>
              <w:ind w:left="-107" w:right="-244"/>
              <w:rPr>
                <w:rFonts w:ascii="Times New Roman" w:eastAsia="Times New Roman" w:hAnsi="Times New Roman" w:cs="Times New Roman"/>
                <w:b/>
                <w:bCs/>
                <w:color w:val="000000" w:themeColor="text1"/>
                <w:sz w:val="20"/>
                <w:szCs w:val="20"/>
                <w:lang w:eastAsia="ru-RU"/>
              </w:rPr>
            </w:pPr>
            <w:r w:rsidRPr="004C7320">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567" w:type="pct"/>
            <w:shd w:val="clear" w:color="auto" w:fill="auto"/>
            <w:vAlign w:val="center"/>
            <w:hideMark/>
          </w:tcPr>
          <w:p w:rsidR="00AD6B36" w:rsidRPr="00AD6B36" w:rsidRDefault="00AD6B36" w:rsidP="00AD6B36">
            <w:pPr>
              <w:spacing w:after="0"/>
              <w:ind w:right="-113"/>
              <w:jc w:val="center"/>
              <w:rPr>
                <w:rFonts w:ascii="Times New Roman" w:hAnsi="Times New Roman" w:cs="Times New Roman"/>
                <w:b/>
                <w:color w:val="000000"/>
                <w:sz w:val="20"/>
              </w:rPr>
            </w:pPr>
            <w:r w:rsidRPr="00AD6B36">
              <w:rPr>
                <w:rFonts w:ascii="Times New Roman" w:hAnsi="Times New Roman" w:cs="Times New Roman"/>
                <w:b/>
                <w:color w:val="000000"/>
                <w:sz w:val="20"/>
              </w:rPr>
              <w:t>1 131 251</w:t>
            </w:r>
          </w:p>
        </w:tc>
        <w:tc>
          <w:tcPr>
            <w:tcW w:w="567" w:type="pct"/>
            <w:shd w:val="clear" w:color="auto" w:fill="auto"/>
            <w:vAlign w:val="center"/>
            <w:hideMark/>
          </w:tcPr>
          <w:p w:rsidR="00AD6B36" w:rsidRPr="00AD6B36" w:rsidRDefault="00AD6B36" w:rsidP="00AD6B36">
            <w:pPr>
              <w:spacing w:after="0"/>
              <w:ind w:right="-113"/>
              <w:jc w:val="center"/>
              <w:rPr>
                <w:rFonts w:ascii="Times New Roman" w:hAnsi="Times New Roman" w:cs="Times New Roman"/>
                <w:b/>
                <w:color w:val="000000"/>
                <w:sz w:val="20"/>
              </w:rPr>
            </w:pPr>
            <w:r w:rsidRPr="00AD6B36">
              <w:rPr>
                <w:rFonts w:ascii="Times New Roman" w:hAnsi="Times New Roman" w:cs="Times New Roman"/>
                <w:b/>
                <w:color w:val="000000"/>
                <w:sz w:val="20"/>
              </w:rPr>
              <w:t>1 301 480</w:t>
            </w:r>
          </w:p>
        </w:tc>
        <w:tc>
          <w:tcPr>
            <w:tcW w:w="567" w:type="pct"/>
            <w:shd w:val="clear" w:color="auto" w:fill="auto"/>
            <w:vAlign w:val="center"/>
            <w:hideMark/>
          </w:tcPr>
          <w:p w:rsidR="00AD6B36" w:rsidRPr="00AD6B36" w:rsidRDefault="00AD6B36" w:rsidP="00AD6B36">
            <w:pPr>
              <w:spacing w:after="0"/>
              <w:ind w:right="-113"/>
              <w:jc w:val="center"/>
              <w:rPr>
                <w:rFonts w:ascii="Times New Roman" w:hAnsi="Times New Roman" w:cs="Times New Roman"/>
                <w:b/>
                <w:color w:val="000000"/>
                <w:sz w:val="20"/>
              </w:rPr>
            </w:pPr>
            <w:r w:rsidRPr="00AD6B36">
              <w:rPr>
                <w:rFonts w:ascii="Times New Roman" w:hAnsi="Times New Roman" w:cs="Times New Roman"/>
                <w:b/>
                <w:color w:val="000000"/>
                <w:sz w:val="20"/>
              </w:rPr>
              <w:t>1 280 630</w:t>
            </w:r>
          </w:p>
        </w:tc>
        <w:tc>
          <w:tcPr>
            <w:tcW w:w="567" w:type="pct"/>
            <w:shd w:val="clear" w:color="auto" w:fill="auto"/>
            <w:vAlign w:val="center"/>
          </w:tcPr>
          <w:p w:rsidR="00AD6B36" w:rsidRPr="00AD6B36" w:rsidRDefault="00AD6B36" w:rsidP="00AD6B36">
            <w:pPr>
              <w:spacing w:after="0"/>
              <w:ind w:right="-113"/>
              <w:jc w:val="center"/>
              <w:rPr>
                <w:rFonts w:ascii="Times New Roman" w:hAnsi="Times New Roman" w:cs="Times New Roman"/>
                <w:b/>
                <w:color w:val="000000"/>
                <w:sz w:val="20"/>
              </w:rPr>
            </w:pPr>
            <w:r w:rsidRPr="00AD6B36">
              <w:rPr>
                <w:rFonts w:ascii="Times New Roman" w:hAnsi="Times New Roman" w:cs="Times New Roman"/>
                <w:b/>
                <w:color w:val="000000"/>
                <w:sz w:val="20"/>
              </w:rPr>
              <w:t>1 220 947</w:t>
            </w:r>
          </w:p>
        </w:tc>
        <w:tc>
          <w:tcPr>
            <w:tcW w:w="567" w:type="pct"/>
            <w:shd w:val="clear" w:color="auto" w:fill="auto"/>
            <w:vAlign w:val="center"/>
          </w:tcPr>
          <w:p w:rsidR="00AD6B36" w:rsidRPr="00AD6B36" w:rsidRDefault="00AD6B36" w:rsidP="00AD6B36">
            <w:pPr>
              <w:spacing w:after="0"/>
              <w:ind w:right="-113"/>
              <w:jc w:val="center"/>
              <w:rPr>
                <w:rFonts w:ascii="Times New Roman" w:hAnsi="Times New Roman" w:cs="Times New Roman"/>
                <w:b/>
                <w:color w:val="000000"/>
                <w:sz w:val="20"/>
              </w:rPr>
            </w:pPr>
            <w:r w:rsidRPr="00AD6B36">
              <w:rPr>
                <w:rFonts w:ascii="Times New Roman" w:hAnsi="Times New Roman" w:cs="Times New Roman"/>
                <w:b/>
                <w:color w:val="000000"/>
                <w:sz w:val="20"/>
              </w:rPr>
              <w:t>1 244 126</w:t>
            </w:r>
          </w:p>
        </w:tc>
      </w:tr>
    </w:tbl>
    <w:p w:rsidR="00EC3C2C" w:rsidRDefault="00EC3C2C">
      <w:pPr>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br w:type="page"/>
      </w:r>
    </w:p>
    <w:p w:rsidR="0012663E" w:rsidRDefault="00AF2A53" w:rsidP="003834A8">
      <w:pPr>
        <w:pStyle w:val="s1"/>
        <w:numPr>
          <w:ilvl w:val="1"/>
          <w:numId w:val="68"/>
        </w:numPr>
        <w:spacing w:after="240" w:afterAutospacing="0" w:line="276" w:lineRule="auto"/>
        <w:ind w:left="142" w:firstLine="567"/>
        <w:jc w:val="both"/>
        <w:outlineLvl w:val="1"/>
        <w:rPr>
          <w:b/>
          <w:bCs/>
          <w:color w:val="000000" w:themeColor="text1"/>
        </w:rPr>
      </w:pPr>
      <w:bookmarkStart w:id="236" w:name="_Toc198129453"/>
      <w:r>
        <w:rPr>
          <w:b/>
          <w:bCs/>
          <w:color w:val="000000" w:themeColor="text1"/>
        </w:rPr>
        <w:lastRenderedPageBreak/>
        <w:t>О</w:t>
      </w:r>
      <w:r w:rsidRPr="00AF2A53">
        <w:rPr>
          <w:b/>
          <w:bCs/>
          <w:color w:val="000000" w:themeColor="text1"/>
        </w:rPr>
        <w:t xml:space="preserve">писание существующих нормативов потребления тепловой энергии для населения на отопление и горячее </w:t>
      </w:r>
      <w:r w:rsidR="0012663E" w:rsidRPr="00AF0DA2">
        <w:rPr>
          <w:b/>
          <w:bCs/>
          <w:color w:val="000000" w:themeColor="text1"/>
        </w:rPr>
        <w:t>водоснабжение</w:t>
      </w:r>
      <w:bookmarkEnd w:id="236"/>
    </w:p>
    <w:p w:rsidR="0092565E" w:rsidRPr="00AF0DA2" w:rsidRDefault="0092565E" w:rsidP="003834A8">
      <w:pPr>
        <w:pStyle w:val="s1"/>
        <w:numPr>
          <w:ilvl w:val="2"/>
          <w:numId w:val="68"/>
        </w:numPr>
        <w:spacing w:line="276" w:lineRule="auto"/>
        <w:ind w:left="142" w:firstLine="709"/>
        <w:jc w:val="both"/>
        <w:outlineLvl w:val="2"/>
        <w:rPr>
          <w:b/>
          <w:bCs/>
          <w:color w:val="000000" w:themeColor="text1"/>
        </w:rPr>
      </w:pPr>
      <w:bookmarkStart w:id="237" w:name="_Toc198129454"/>
      <w:r w:rsidRPr="00AF0DA2">
        <w:rPr>
          <w:b/>
          <w:bCs/>
          <w:color w:val="000000" w:themeColor="text1"/>
        </w:rPr>
        <w:t>Норматив потребления тепловой энергии для населения на нужды отопления</w:t>
      </w:r>
      <w:bookmarkEnd w:id="237"/>
    </w:p>
    <w:p w:rsidR="0092565E" w:rsidRPr="00AF0DA2" w:rsidRDefault="0092565E" w:rsidP="00B0195A">
      <w:pPr>
        <w:pStyle w:val="s1"/>
        <w:spacing w:before="0" w:beforeAutospacing="0" w:after="0" w:afterAutospacing="0" w:line="276" w:lineRule="auto"/>
        <w:ind w:firstLine="851"/>
        <w:jc w:val="both"/>
        <w:rPr>
          <w:bCs/>
          <w:color w:val="000000" w:themeColor="text1"/>
        </w:rPr>
      </w:pPr>
      <w:r w:rsidRPr="00AF0DA2">
        <w:rPr>
          <w:bCs/>
          <w:color w:val="000000" w:themeColor="text1"/>
        </w:rPr>
        <w:t>По состоянию на начало 20</w:t>
      </w:r>
      <w:r w:rsidR="006A15CC" w:rsidRPr="00AF0DA2">
        <w:rPr>
          <w:bCs/>
          <w:color w:val="000000" w:themeColor="text1"/>
        </w:rPr>
        <w:t>20</w:t>
      </w:r>
      <w:r w:rsidRPr="00AF0DA2">
        <w:rPr>
          <w:bCs/>
          <w:color w:val="000000" w:themeColor="text1"/>
        </w:rPr>
        <w:t xml:space="preserve"> г. норматив потребления тепловой энергии составляет 0,0276 Гкал/ в месяц на 1 кв. м в соответствии с постановлением Администрации города от 07.12.2006 г. № 1145-п «Об утверждении нормативов потребления коммунальных услуг» с учетом постановления Администрации города от 01.02.2011 г. № 119-п «О применении п.п. 2.4. п.2 постановления Администрации г. Обнинска от 07.12.2006г. №1145-п «Об утверждении нормативов потребления коммунальных услуг».</w:t>
      </w:r>
    </w:p>
    <w:p w:rsidR="0092565E" w:rsidRPr="00AF0DA2" w:rsidRDefault="0092565E" w:rsidP="00B0195A">
      <w:pPr>
        <w:pStyle w:val="s1"/>
        <w:spacing w:before="0" w:beforeAutospacing="0" w:after="0" w:afterAutospacing="0" w:line="276" w:lineRule="auto"/>
        <w:ind w:firstLine="851"/>
        <w:jc w:val="both"/>
        <w:rPr>
          <w:bCs/>
          <w:color w:val="000000" w:themeColor="text1"/>
        </w:rPr>
      </w:pPr>
      <w:r w:rsidRPr="00AF0DA2">
        <w:rPr>
          <w:bCs/>
          <w:color w:val="000000" w:themeColor="text1"/>
        </w:rPr>
        <w:t xml:space="preserve">В соответствии с Приказом Министерства Тарифного регулирования Калужской области №115 от 20.05.2016 г. «Об утверждении нормативов потребления коммунальной услуги по отоплению в помещениях многоквартирного дома или жилого дома и нормативов потребления коммунальной услуги по отоплению при использовании земельного участка и надворных построек в Калужской области с применением расчетного метода» (с учетом изменений) для г. Обнинска с </w:t>
      </w:r>
      <w:r w:rsidR="003C6C5F">
        <w:rPr>
          <w:bCs/>
          <w:color w:val="000000" w:themeColor="text1"/>
        </w:rPr>
        <w:t>20</w:t>
      </w:r>
      <w:r w:rsidRPr="00AF0DA2">
        <w:rPr>
          <w:bCs/>
          <w:color w:val="000000" w:themeColor="text1"/>
        </w:rPr>
        <w:t>.</w:t>
      </w:r>
      <w:r w:rsidR="003C6C5F">
        <w:rPr>
          <w:bCs/>
          <w:color w:val="000000" w:themeColor="text1"/>
        </w:rPr>
        <w:t>12</w:t>
      </w:r>
      <w:r w:rsidRPr="00AF0DA2">
        <w:rPr>
          <w:bCs/>
          <w:color w:val="000000" w:themeColor="text1"/>
        </w:rPr>
        <w:t>.2019 г. вводятся новые нормативы потребления тепловой энергии в соответствии с таблицей ниже.</w:t>
      </w:r>
    </w:p>
    <w:p w:rsidR="00550BCA" w:rsidRPr="00AF0DA2" w:rsidRDefault="00550BCA" w:rsidP="00214618">
      <w:pPr>
        <w:pStyle w:val="af4"/>
        <w:keepNext/>
        <w:spacing w:after="0" w:line="276" w:lineRule="auto"/>
        <w:jc w:val="both"/>
        <w:rPr>
          <w:rFonts w:ascii="Times New Roman" w:hAnsi="Times New Roman" w:cs="Times New Roman"/>
          <w:color w:val="000000" w:themeColor="text1"/>
          <w:sz w:val="24"/>
          <w:szCs w:val="24"/>
        </w:rPr>
      </w:pPr>
      <w:bookmarkStart w:id="238" w:name="_Toc198128973"/>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55</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92565E" w:rsidRPr="00AF0DA2">
        <w:rPr>
          <w:rFonts w:ascii="Times New Roman" w:hAnsi="Times New Roman" w:cs="Times New Roman"/>
          <w:bCs w:val="0"/>
          <w:color w:val="000000" w:themeColor="text1"/>
          <w:sz w:val="24"/>
          <w:szCs w:val="24"/>
        </w:rPr>
        <w:t>Нормативы потребления коммунальной услуги по отоплению в помещениях многоквартирного дома или жилого дома</w:t>
      </w:r>
      <w:bookmarkEnd w:id="238"/>
    </w:p>
    <w:tbl>
      <w:tblPr>
        <w:tblW w:w="5000" w:type="pct"/>
        <w:tblLook w:val="04A0"/>
      </w:tblPr>
      <w:tblGrid>
        <w:gridCol w:w="2036"/>
        <w:gridCol w:w="2605"/>
        <w:gridCol w:w="2605"/>
        <w:gridCol w:w="2607"/>
      </w:tblGrid>
      <w:tr w:rsidR="00AF0DA2" w:rsidRPr="00AF0DA2" w:rsidTr="00FD13F3">
        <w:trPr>
          <w:trHeight w:val="20"/>
          <w:tblHeader/>
        </w:trPr>
        <w:tc>
          <w:tcPr>
            <w:tcW w:w="103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Категория многоквартирного (жилого) дома</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Норматив потребления (Гкал на 1 кв. метр общей площади жилого помещения в месяц)</w:t>
            </w:r>
          </w:p>
        </w:tc>
      </w:tr>
      <w:tr w:rsidR="00AF0DA2" w:rsidRPr="00AF0DA2" w:rsidTr="00FD13F3">
        <w:trPr>
          <w:trHeight w:val="20"/>
          <w:tblHeader/>
        </w:trPr>
        <w:tc>
          <w:tcPr>
            <w:tcW w:w="1033" w:type="pct"/>
            <w:vMerge/>
            <w:tcBorders>
              <w:top w:val="single" w:sz="4" w:space="0" w:color="auto"/>
              <w:left w:val="single" w:sz="4" w:space="0" w:color="auto"/>
              <w:bottom w:val="single" w:sz="4" w:space="0" w:color="000000"/>
              <w:right w:val="single" w:sz="4" w:space="0" w:color="auto"/>
            </w:tcBorders>
            <w:vAlign w:val="center"/>
            <w:hideMark/>
          </w:tcPr>
          <w:p w:rsidR="0021325A" w:rsidRPr="00AF0DA2" w:rsidRDefault="0021325A" w:rsidP="00B0195A">
            <w:pPr>
              <w:spacing w:after="0"/>
              <w:rPr>
                <w:rFonts w:ascii="Times New Roman" w:eastAsia="Times New Roman" w:hAnsi="Times New Roman" w:cs="Times New Roman"/>
                <w:b/>
                <w:color w:val="000000" w:themeColor="text1"/>
                <w:sz w:val="20"/>
                <w:szCs w:val="20"/>
                <w:lang w:eastAsia="ru-RU"/>
              </w:rPr>
            </w:pPr>
          </w:p>
        </w:tc>
        <w:tc>
          <w:tcPr>
            <w:tcW w:w="1322" w:type="pct"/>
            <w:tcBorders>
              <w:top w:val="nil"/>
              <w:left w:val="nil"/>
              <w:bottom w:val="single" w:sz="4" w:space="0" w:color="auto"/>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камня, кирпича</w:t>
            </w:r>
          </w:p>
        </w:tc>
        <w:tc>
          <w:tcPr>
            <w:tcW w:w="1322" w:type="pct"/>
            <w:tcBorders>
              <w:top w:val="nil"/>
              <w:left w:val="nil"/>
              <w:bottom w:val="single" w:sz="4" w:space="0" w:color="auto"/>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панелей, блоков</w:t>
            </w:r>
          </w:p>
        </w:tc>
        <w:tc>
          <w:tcPr>
            <w:tcW w:w="1323" w:type="pct"/>
            <w:tcBorders>
              <w:top w:val="nil"/>
              <w:left w:val="nil"/>
              <w:bottom w:val="single" w:sz="4" w:space="0" w:color="auto"/>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дерева, смешанных и других материалов</w:t>
            </w:r>
          </w:p>
        </w:tc>
      </w:tr>
      <w:tr w:rsidR="00AF0DA2" w:rsidRPr="00AF0DA2"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до 1999 года постройки включительно</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0,0257</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0,0280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0,0280</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0,0280</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0,0236</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0,0236</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0,0236</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0,0245</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0,0249</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0,0249</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0,0249</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0,0258</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0,0258</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0,0258</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0,0260</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0,0260</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 и более</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0,0268</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0,0268</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0,0268</w:t>
            </w:r>
          </w:p>
        </w:tc>
      </w:tr>
      <w:tr w:rsidR="00AF0DA2" w:rsidRPr="00AF0DA2"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rsidR="0021325A" w:rsidRPr="00AF0DA2" w:rsidRDefault="0021325A" w:rsidP="00B0195A">
            <w:pPr>
              <w:spacing w:after="0"/>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после 1999 года постройки</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0,0160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0,0160</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0,0160</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0,0140</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0,0140</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0,0148</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0,0148</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0,0148</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0,0131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0,0131</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0,0131</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0,0118</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0,0118</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0,0118</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0,0117</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0,0117</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0,0117</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0,0121</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0,0121</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0,0105</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0,0105</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0,0105</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0,0123</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0,0123</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0,0123</w:t>
            </w:r>
          </w:p>
        </w:tc>
      </w:tr>
      <w:tr w:rsidR="003C6C5F" w:rsidRPr="00AF0DA2" w:rsidTr="00301957">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rsidR="003C6C5F" w:rsidRPr="00AF0DA2" w:rsidRDefault="003C6C5F" w:rsidP="003C6C5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 и более</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0,0111</w:t>
            </w:r>
          </w:p>
        </w:tc>
        <w:tc>
          <w:tcPr>
            <w:tcW w:w="1322"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0,0111</w:t>
            </w:r>
          </w:p>
        </w:tc>
        <w:tc>
          <w:tcPr>
            <w:tcW w:w="1323" w:type="pct"/>
            <w:tcBorders>
              <w:top w:val="nil"/>
              <w:left w:val="nil"/>
              <w:bottom w:val="single" w:sz="4" w:space="0" w:color="auto"/>
              <w:right w:val="single" w:sz="4" w:space="0" w:color="auto"/>
            </w:tcBorders>
            <w:shd w:val="clear" w:color="000000" w:fill="FFFFFF"/>
            <w:hideMark/>
          </w:tcPr>
          <w:p w:rsidR="003C6C5F" w:rsidRPr="003C6C5F" w:rsidRDefault="003C6C5F" w:rsidP="003C6C5F">
            <w:pPr>
              <w:spacing w:after="0"/>
              <w:jc w:val="center"/>
              <w:rPr>
                <w:rFonts w:ascii="Times New Roman" w:eastAsia="Times New Roman" w:hAnsi="Times New Roman" w:cs="Times New Roman"/>
                <w:color w:val="000000" w:themeColor="text1"/>
                <w:sz w:val="20"/>
                <w:szCs w:val="20"/>
                <w:lang w:eastAsia="ru-RU"/>
              </w:rPr>
            </w:pPr>
            <w:r w:rsidRPr="003C6C5F">
              <w:rPr>
                <w:rFonts w:ascii="Times New Roman" w:hAnsi="Times New Roman" w:cs="Times New Roman"/>
                <w:sz w:val="20"/>
                <w:szCs w:val="24"/>
              </w:rPr>
              <w:t>0,0111</w:t>
            </w:r>
          </w:p>
        </w:tc>
      </w:tr>
    </w:tbl>
    <w:p w:rsidR="0040218F" w:rsidRPr="00AF0DA2" w:rsidRDefault="0040218F" w:rsidP="003834A8">
      <w:pPr>
        <w:pStyle w:val="s1"/>
        <w:numPr>
          <w:ilvl w:val="2"/>
          <w:numId w:val="68"/>
        </w:numPr>
        <w:spacing w:line="276" w:lineRule="auto"/>
        <w:ind w:left="0" w:firstLine="709"/>
        <w:jc w:val="both"/>
        <w:outlineLvl w:val="2"/>
        <w:rPr>
          <w:b/>
          <w:bCs/>
          <w:color w:val="000000" w:themeColor="text1"/>
        </w:rPr>
      </w:pPr>
      <w:bookmarkStart w:id="239" w:name="_Toc198129455"/>
      <w:r w:rsidRPr="00AF0DA2">
        <w:rPr>
          <w:b/>
          <w:bCs/>
          <w:color w:val="000000" w:themeColor="text1"/>
        </w:rPr>
        <w:lastRenderedPageBreak/>
        <w:t xml:space="preserve">Нормативы потребления </w:t>
      </w:r>
      <w:r w:rsidR="0092565E" w:rsidRPr="00AF0DA2">
        <w:rPr>
          <w:b/>
          <w:color w:val="000000" w:themeColor="text1"/>
        </w:rPr>
        <w:t>тепловой энергии для населения на нужды горячего водоснабжения</w:t>
      </w:r>
      <w:bookmarkEnd w:id="239"/>
    </w:p>
    <w:p w:rsidR="00AF2A53" w:rsidRDefault="0092565E" w:rsidP="00214618">
      <w:pPr>
        <w:pStyle w:val="s1"/>
        <w:spacing w:line="276" w:lineRule="auto"/>
        <w:ind w:firstLine="709"/>
        <w:jc w:val="both"/>
        <w:rPr>
          <w:bCs/>
          <w:color w:val="000000" w:themeColor="text1"/>
        </w:rPr>
      </w:pPr>
      <w:r w:rsidRPr="00AF0DA2">
        <w:rPr>
          <w:bCs/>
          <w:color w:val="000000" w:themeColor="text1"/>
        </w:rPr>
        <w:t>Норматив потребления коммунальной услуги горячего водоснабжения установлен в соответствии с Приказом Министерства тарифного регулирования Калужской области №254 от 21.09.2016 г. «Об утверждении нормативов потребления коммунальных услуг по холодному (горячему) водоснабжению в жилых помещениях, нормативов потребления холодной (горячей) воды в целях содержания общего имущества в многоквартирном доме, нормативов потребления коммунальной услуги по холодному водоснабжению при использовании земельного участка и надворных построек в Калужской области с применением расчетного метода» (с учетом изменений). Утвержденные нормативы приведены в таблицах ниже.</w:t>
      </w:r>
    </w:p>
    <w:p w:rsidR="00AF2A53" w:rsidRDefault="00AF2A53" w:rsidP="00B0195A">
      <w:pPr>
        <w:rPr>
          <w:rFonts w:ascii="Times New Roman" w:eastAsia="Times New Roman" w:hAnsi="Times New Roman" w:cs="Times New Roman"/>
          <w:bCs/>
          <w:color w:val="000000" w:themeColor="text1"/>
          <w:sz w:val="24"/>
          <w:szCs w:val="24"/>
          <w:lang w:eastAsia="ru-RU"/>
        </w:rPr>
      </w:pPr>
    </w:p>
    <w:p w:rsidR="0092565E" w:rsidRPr="00AF0DA2" w:rsidRDefault="0092565E" w:rsidP="00B0195A">
      <w:pPr>
        <w:pStyle w:val="s1"/>
        <w:spacing w:line="276" w:lineRule="auto"/>
        <w:ind w:firstLine="851"/>
        <w:jc w:val="both"/>
        <w:rPr>
          <w:bCs/>
          <w:color w:val="000000" w:themeColor="text1"/>
        </w:rPr>
      </w:pPr>
    </w:p>
    <w:p w:rsidR="0092565E" w:rsidRPr="00AF0DA2" w:rsidRDefault="0092565E" w:rsidP="00B0195A">
      <w:pPr>
        <w:pStyle w:val="s1"/>
        <w:spacing w:line="276" w:lineRule="auto"/>
        <w:ind w:firstLine="851"/>
        <w:jc w:val="both"/>
        <w:rPr>
          <w:bCs/>
          <w:color w:val="000000" w:themeColor="text1"/>
        </w:rPr>
        <w:sectPr w:rsidR="0092565E" w:rsidRPr="00AF0DA2" w:rsidSect="00214618">
          <w:footerReference w:type="first" r:id="rId23"/>
          <w:pgSz w:w="11906" w:h="16838" w:code="9"/>
          <w:pgMar w:top="1134" w:right="851" w:bottom="851" w:left="1418" w:header="284" w:footer="284" w:gutter="0"/>
          <w:cols w:space="720"/>
          <w:titlePg/>
          <w:docGrid w:linePitch="381"/>
        </w:sectPr>
      </w:pPr>
    </w:p>
    <w:p w:rsidR="0092565E" w:rsidRPr="00AF0DA2" w:rsidRDefault="0092565E" w:rsidP="00B0195A">
      <w:pPr>
        <w:pStyle w:val="af4"/>
        <w:keepNext/>
        <w:spacing w:line="276" w:lineRule="auto"/>
        <w:jc w:val="both"/>
        <w:rPr>
          <w:rFonts w:ascii="Times New Roman" w:hAnsi="Times New Roman" w:cs="Times New Roman"/>
          <w:color w:val="000000" w:themeColor="text1"/>
          <w:sz w:val="24"/>
          <w:szCs w:val="24"/>
        </w:rPr>
      </w:pPr>
      <w:bookmarkStart w:id="240" w:name="_Toc198128974"/>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56</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коммунальных услуг по холодному (горячему) водоснабжению в жилых помещениях</w:t>
      </w:r>
      <w:bookmarkEnd w:id="240"/>
    </w:p>
    <w:tbl>
      <w:tblPr>
        <w:tblStyle w:val="57"/>
        <w:tblW w:w="5000" w:type="pct"/>
        <w:tblLook w:val="04A0"/>
      </w:tblPr>
      <w:tblGrid>
        <w:gridCol w:w="589"/>
        <w:gridCol w:w="7176"/>
        <w:gridCol w:w="1983"/>
        <w:gridCol w:w="2834"/>
        <w:gridCol w:w="2770"/>
      </w:tblGrid>
      <w:tr w:rsidR="00AF0DA2" w:rsidRPr="00AF0DA2" w:rsidTr="00B81FDC">
        <w:trPr>
          <w:trHeight w:val="20"/>
          <w:tblHeader/>
        </w:trPr>
        <w:tc>
          <w:tcPr>
            <w:tcW w:w="19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b/>
                <w:color w:val="000000" w:themeColor="text1"/>
                <w:sz w:val="20"/>
                <w:szCs w:val="20"/>
              </w:rPr>
            </w:pPr>
            <w:r w:rsidRPr="00AF0DA2">
              <w:rPr>
                <w:rFonts w:ascii="Times New Roman" w:eastAsia="Times New Roman" w:hAnsi="Times New Roman"/>
                <w:b/>
                <w:color w:val="000000" w:themeColor="text1"/>
                <w:sz w:val="20"/>
                <w:szCs w:val="20"/>
              </w:rPr>
              <w:t>№ п/п</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4,27</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3,09</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4,31</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3,20</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3,04</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1,62</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3,81</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2,55</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6</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7,36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7</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7,46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8</w:t>
            </w:r>
          </w:p>
        </w:tc>
        <w:tc>
          <w:tcPr>
            <w:tcW w:w="2337"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rPr>
                <w:rFonts w:ascii="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7,56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9</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7,16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10</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 xml:space="preserve">Многоквартирные и жилые дома с централизованным холодным </w:t>
            </w:r>
            <w:r w:rsidRPr="00AF0DA2">
              <w:rPr>
                <w:rFonts w:ascii="Times New Roman" w:hAnsi="Times New Roman"/>
                <w:color w:val="000000" w:themeColor="text1"/>
                <w:sz w:val="20"/>
                <w:szCs w:val="20"/>
              </w:rPr>
              <w:lastRenderedPageBreak/>
              <w:t>водоснабжением, водонагревателями, водоотведением, оборудованные унитазами, раковинами, мойками,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lastRenderedPageBreak/>
              <w:t xml:space="preserve">куб. метр в месяц на </w:t>
            </w:r>
            <w:r w:rsidRPr="00AF0DA2">
              <w:rPr>
                <w:rFonts w:ascii="Times New Roman" w:hAnsi="Times New Roman"/>
                <w:color w:val="000000" w:themeColor="text1"/>
                <w:sz w:val="20"/>
                <w:szCs w:val="20"/>
              </w:rPr>
              <w:lastRenderedPageBreak/>
              <w:t>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lastRenderedPageBreak/>
              <w:t>6,36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lastRenderedPageBreak/>
              <w:t>11</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3,86</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12</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13</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5,02</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14</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1,72</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15</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водоразборной колонкой</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0,91</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B81FDC" w:rsidRPr="00AF0DA2"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16</w:t>
            </w:r>
          </w:p>
        </w:tc>
        <w:tc>
          <w:tcPr>
            <w:tcW w:w="2337"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3,03</w:t>
            </w:r>
          </w:p>
        </w:tc>
        <w:tc>
          <w:tcPr>
            <w:tcW w:w="90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hAnsi="Times New Roman"/>
                <w:bCs/>
                <w:color w:val="000000" w:themeColor="text1"/>
                <w:sz w:val="20"/>
                <w:szCs w:val="20"/>
              </w:rPr>
            </w:pPr>
            <w:r w:rsidRPr="00AF0DA2">
              <w:rPr>
                <w:rFonts w:ascii="Times New Roman" w:hAnsi="Times New Roman"/>
                <w:bCs/>
                <w:color w:val="000000" w:themeColor="text1"/>
                <w:sz w:val="20"/>
                <w:szCs w:val="20"/>
              </w:rPr>
              <w:t>1,85</w:t>
            </w:r>
          </w:p>
        </w:tc>
      </w:tr>
    </w:tbl>
    <w:p w:rsidR="0092565E" w:rsidRPr="00AF0DA2" w:rsidRDefault="0092565E" w:rsidP="00B0195A">
      <w:pPr>
        <w:pStyle w:val="af4"/>
        <w:keepNext/>
        <w:spacing w:line="276" w:lineRule="auto"/>
        <w:jc w:val="both"/>
        <w:rPr>
          <w:rFonts w:ascii="Times New Roman" w:hAnsi="Times New Roman" w:cs="Times New Roman"/>
          <w:color w:val="000000" w:themeColor="text1"/>
          <w:sz w:val="24"/>
          <w:szCs w:val="24"/>
        </w:rPr>
      </w:pPr>
    </w:p>
    <w:p w:rsidR="0092565E" w:rsidRPr="00AF0DA2" w:rsidRDefault="0092565E" w:rsidP="00B0195A">
      <w:pPr>
        <w:pStyle w:val="af4"/>
        <w:keepNext/>
        <w:spacing w:line="276" w:lineRule="auto"/>
        <w:jc w:val="both"/>
        <w:rPr>
          <w:rFonts w:ascii="Times New Roman" w:hAnsi="Times New Roman" w:cs="Times New Roman"/>
          <w:color w:val="000000" w:themeColor="text1"/>
          <w:sz w:val="24"/>
          <w:szCs w:val="24"/>
        </w:rPr>
      </w:pPr>
      <w:bookmarkStart w:id="241" w:name="_Toc198128975"/>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57</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горячей воды в целях содержания общего имущества в многоквартирном доме</w:t>
      </w:r>
      <w:bookmarkEnd w:id="241"/>
    </w:p>
    <w:tbl>
      <w:tblPr>
        <w:tblStyle w:val="69"/>
        <w:tblW w:w="5000" w:type="pct"/>
        <w:tblLayout w:type="fixed"/>
        <w:tblLook w:val="04A0"/>
      </w:tblPr>
      <w:tblGrid>
        <w:gridCol w:w="590"/>
        <w:gridCol w:w="5115"/>
        <w:gridCol w:w="2060"/>
        <w:gridCol w:w="1983"/>
        <w:gridCol w:w="2834"/>
        <w:gridCol w:w="2770"/>
      </w:tblGrid>
      <w:tr w:rsidR="00AF0DA2" w:rsidRPr="00AF0DA2" w:rsidTr="00B81FDC">
        <w:tc>
          <w:tcPr>
            <w:tcW w:w="19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b/>
                <w:bCs/>
                <w:color w:val="000000" w:themeColor="text1"/>
                <w:sz w:val="20"/>
                <w:szCs w:val="20"/>
              </w:rPr>
            </w:pPr>
            <w:r w:rsidRPr="00AF0DA2">
              <w:rPr>
                <w:rFonts w:ascii="Times New Roman" w:eastAsia="Times New Roman" w:hAnsi="Times New Roman"/>
                <w:b/>
                <w:bCs/>
                <w:color w:val="000000" w:themeColor="text1"/>
                <w:sz w:val="20"/>
                <w:szCs w:val="20"/>
              </w:rPr>
              <w:t>№ п/п</w:t>
            </w:r>
          </w:p>
        </w:tc>
        <w:tc>
          <w:tcPr>
            <w:tcW w:w="166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71"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Этажность</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rsidTr="00B81FDC">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и горячим водоснабжением,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c>
          <w:tcPr>
            <w:tcW w:w="90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r>
      <w:tr w:rsidR="00AF0DA2" w:rsidRPr="00AF0DA2" w:rsidTr="00B81FDC">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водонагревателями,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0,0300</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0,0298</w:t>
            </w:r>
          </w:p>
        </w:tc>
        <w:tc>
          <w:tcPr>
            <w:tcW w:w="90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AF0DA2" w:rsidRPr="00AF0DA2" w:rsidTr="00B81FDC">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lastRenderedPageBreak/>
              <w:t>3</w:t>
            </w:r>
          </w:p>
        </w:tc>
        <w:tc>
          <w:tcPr>
            <w:tcW w:w="166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671"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rsidR="0092565E" w:rsidRPr="00AF0DA2" w:rsidRDefault="0092565E" w:rsidP="00B0195A">
            <w:pPr>
              <w:spacing w:line="276" w:lineRule="auto"/>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c>
          <w:tcPr>
            <w:tcW w:w="90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B81FDC" w:rsidRPr="00AF0DA2" w:rsidTr="00B81FDC">
        <w:tc>
          <w:tcPr>
            <w:tcW w:w="192"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autoSpaceDE w:val="0"/>
              <w:autoSpaceDN w:val="0"/>
              <w:adjustRightInd w:val="0"/>
              <w:spacing w:line="276" w:lineRule="auto"/>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без централизованного водоотведения</w:t>
            </w:r>
          </w:p>
        </w:tc>
        <w:tc>
          <w:tcPr>
            <w:tcW w:w="671"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hideMark/>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0,0296</w:t>
            </w:r>
          </w:p>
        </w:tc>
        <w:tc>
          <w:tcPr>
            <w:tcW w:w="902" w:type="pct"/>
            <w:tcBorders>
              <w:top w:val="single" w:sz="4" w:space="0" w:color="auto"/>
              <w:left w:val="single" w:sz="4" w:space="0" w:color="auto"/>
              <w:bottom w:val="single" w:sz="4" w:space="0" w:color="auto"/>
              <w:right w:val="single" w:sz="4" w:space="0" w:color="auto"/>
            </w:tcBorders>
            <w:vAlign w:val="center"/>
          </w:tcPr>
          <w:p w:rsidR="0092565E" w:rsidRPr="00AF0DA2" w:rsidRDefault="0092565E" w:rsidP="00B0195A">
            <w:pPr>
              <w:spacing w:line="276" w:lineRule="auto"/>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bl>
    <w:p w:rsidR="0092565E" w:rsidRPr="00AF0DA2" w:rsidRDefault="0092565E" w:rsidP="00B0195A">
      <w:pPr>
        <w:rPr>
          <w:color w:val="000000" w:themeColor="text1"/>
        </w:rPr>
        <w:sectPr w:rsidR="0092565E" w:rsidRPr="00AF0DA2" w:rsidSect="00B81FDC">
          <w:pgSz w:w="16838" w:h="11906" w:orient="landscape" w:code="9"/>
          <w:pgMar w:top="1134" w:right="851" w:bottom="1134" w:left="851" w:header="284" w:footer="284" w:gutter="0"/>
          <w:cols w:space="720"/>
          <w:titlePg/>
          <w:docGrid w:linePitch="381"/>
        </w:sectPr>
      </w:pPr>
    </w:p>
    <w:p w:rsidR="00B81FDC" w:rsidRPr="00AF0DA2" w:rsidRDefault="00B81FDC" w:rsidP="00EC3C2C">
      <w:pPr>
        <w:pStyle w:val="s1"/>
        <w:spacing w:after="0" w:afterAutospacing="0" w:line="276" w:lineRule="auto"/>
        <w:ind w:firstLine="851"/>
        <w:jc w:val="both"/>
        <w:rPr>
          <w:bCs/>
          <w:color w:val="000000" w:themeColor="text1"/>
        </w:rPr>
      </w:pPr>
      <w:r w:rsidRPr="00AF0DA2">
        <w:rPr>
          <w:bCs/>
          <w:color w:val="000000" w:themeColor="text1"/>
        </w:rPr>
        <w:lastRenderedPageBreak/>
        <w:t xml:space="preserve">Норматив на подогрев холодной воды на нужды ГВС установлен в соответствии с Приказом №136 от 20 августа 2015 г. «Об установлении нормативов расхода тепловой энергии, используемой на подогрев холодной воды для предоставления коммунальной услуги по горячему водоснабжению на территории Калужской области с применением расчетного метода». </w:t>
      </w:r>
      <w:r w:rsidR="00D90046" w:rsidRPr="00AF0DA2">
        <w:rPr>
          <w:bCs/>
          <w:color w:val="000000" w:themeColor="text1"/>
        </w:rPr>
        <w:t>Норматив</w:t>
      </w:r>
      <w:r w:rsidR="00D90046">
        <w:rPr>
          <w:bCs/>
          <w:color w:val="000000" w:themeColor="text1"/>
        </w:rPr>
        <w:t>ы</w:t>
      </w:r>
      <w:r w:rsidR="00D90046" w:rsidRPr="00AF0DA2">
        <w:rPr>
          <w:bCs/>
          <w:color w:val="000000" w:themeColor="text1"/>
        </w:rPr>
        <w:t xml:space="preserve"> на подогрев холодной воды на нужды ГВС </w:t>
      </w:r>
      <w:r w:rsidR="00D90046">
        <w:rPr>
          <w:bCs/>
          <w:color w:val="000000" w:themeColor="text1"/>
        </w:rPr>
        <w:t xml:space="preserve">на территории Калужской области </w:t>
      </w:r>
      <w:r w:rsidRPr="00AF0DA2">
        <w:rPr>
          <w:bCs/>
          <w:color w:val="000000" w:themeColor="text1"/>
        </w:rPr>
        <w:t>представлены в таблице ниже.</w:t>
      </w:r>
    </w:p>
    <w:p w:rsidR="00550BCA" w:rsidRDefault="00550BCA" w:rsidP="00941D27">
      <w:pPr>
        <w:pStyle w:val="af4"/>
        <w:keepNext/>
        <w:spacing w:before="240" w:after="0" w:line="276" w:lineRule="auto"/>
        <w:jc w:val="both"/>
        <w:rPr>
          <w:rFonts w:ascii="Times New Roman" w:hAnsi="Times New Roman" w:cs="Times New Roman"/>
          <w:bCs w:val="0"/>
          <w:color w:val="000000" w:themeColor="text1"/>
          <w:sz w:val="24"/>
          <w:szCs w:val="24"/>
        </w:rPr>
      </w:pPr>
      <w:bookmarkStart w:id="242" w:name="_Toc198128976"/>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58</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Нормативы потребления коммунальных услуг по горячему водоснабжению в жилых помещениях</w:t>
      </w:r>
      <w:r w:rsidR="003C6C5F">
        <w:rPr>
          <w:rFonts w:ascii="Times New Roman" w:hAnsi="Times New Roman" w:cs="Times New Roman"/>
          <w:bCs w:val="0"/>
          <w:color w:val="000000" w:themeColor="text1"/>
          <w:sz w:val="24"/>
          <w:szCs w:val="24"/>
        </w:rPr>
        <w:t>, Гкал/куб.м.</w:t>
      </w:r>
      <w:bookmarkEnd w:id="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3032"/>
        <w:gridCol w:w="1701"/>
        <w:gridCol w:w="2268"/>
        <w:gridCol w:w="2268"/>
      </w:tblGrid>
      <w:tr w:rsidR="003C6C5F" w:rsidRPr="00D90046" w:rsidTr="00D90046">
        <w:trPr>
          <w:trHeight w:val="170"/>
          <w:tblHeader/>
        </w:trPr>
        <w:tc>
          <w:tcPr>
            <w:tcW w:w="3032" w:type="dxa"/>
          </w:tcPr>
          <w:p w:rsidR="003C6C5F" w:rsidRPr="00D90046" w:rsidRDefault="003C6C5F" w:rsidP="00D90046">
            <w:pPr>
              <w:pStyle w:val="ConsPlusNormal"/>
              <w:ind w:left="-64" w:firstLine="0"/>
              <w:jc w:val="center"/>
              <w:rPr>
                <w:rFonts w:ascii="Times New Roman" w:hAnsi="Times New Roman" w:cs="Times New Roman"/>
                <w:b/>
              </w:rPr>
            </w:pPr>
            <w:r w:rsidRPr="00D90046">
              <w:rPr>
                <w:rFonts w:ascii="Times New Roman" w:hAnsi="Times New Roman" w:cs="Times New Roman"/>
                <w:b/>
              </w:rPr>
              <w:t>Система горячего водоснабжения (открытая, закрытая)</w:t>
            </w:r>
          </w:p>
        </w:tc>
        <w:tc>
          <w:tcPr>
            <w:tcW w:w="1701" w:type="dxa"/>
          </w:tcPr>
          <w:p w:rsidR="003C6C5F" w:rsidRPr="00D90046" w:rsidRDefault="003C6C5F" w:rsidP="00D90046">
            <w:pPr>
              <w:pStyle w:val="ConsPlusNormal"/>
              <w:ind w:left="-64" w:firstLine="0"/>
              <w:jc w:val="center"/>
              <w:rPr>
                <w:rFonts w:ascii="Times New Roman" w:hAnsi="Times New Roman" w:cs="Times New Roman"/>
                <w:b/>
              </w:rPr>
            </w:pPr>
            <w:r w:rsidRPr="00D90046">
              <w:rPr>
                <w:rFonts w:ascii="Times New Roman" w:hAnsi="Times New Roman" w:cs="Times New Roman"/>
                <w:b/>
              </w:rPr>
              <w:t xml:space="preserve">Температура воды, </w:t>
            </w:r>
            <w:r w:rsidRPr="00D90046">
              <w:rPr>
                <w:rFonts w:ascii="Times New Roman" w:hAnsi="Times New Roman" w:cs="Times New Roman"/>
                <w:b/>
                <w:color w:val="333333"/>
                <w:shd w:val="clear" w:color="auto" w:fill="FFFFFF"/>
              </w:rPr>
              <w:t>°C</w:t>
            </w:r>
          </w:p>
        </w:tc>
        <w:tc>
          <w:tcPr>
            <w:tcW w:w="2268" w:type="dxa"/>
          </w:tcPr>
          <w:p w:rsidR="003C6C5F" w:rsidRPr="00D90046" w:rsidRDefault="003C6C5F" w:rsidP="00D90046">
            <w:pPr>
              <w:pStyle w:val="ConsPlusNormal"/>
              <w:ind w:left="-64" w:firstLine="0"/>
              <w:jc w:val="center"/>
              <w:rPr>
                <w:rFonts w:ascii="Times New Roman" w:hAnsi="Times New Roman" w:cs="Times New Roman"/>
                <w:b/>
              </w:rPr>
            </w:pPr>
            <w:r w:rsidRPr="00D90046">
              <w:rPr>
                <w:rFonts w:ascii="Times New Roman" w:hAnsi="Times New Roman" w:cs="Times New Roman"/>
                <w:b/>
              </w:rPr>
              <w:t>С наружной сетью горячего водоснабжения</w:t>
            </w:r>
          </w:p>
        </w:tc>
        <w:tc>
          <w:tcPr>
            <w:tcW w:w="2268" w:type="dxa"/>
          </w:tcPr>
          <w:p w:rsidR="003C6C5F" w:rsidRPr="00D90046" w:rsidRDefault="003C6C5F" w:rsidP="00D90046">
            <w:pPr>
              <w:pStyle w:val="ConsPlusNormal"/>
              <w:ind w:left="-64" w:firstLine="0"/>
              <w:jc w:val="center"/>
              <w:rPr>
                <w:rFonts w:ascii="Times New Roman" w:hAnsi="Times New Roman" w:cs="Times New Roman"/>
                <w:b/>
              </w:rPr>
            </w:pPr>
            <w:r w:rsidRPr="00D90046">
              <w:rPr>
                <w:rFonts w:ascii="Times New Roman" w:hAnsi="Times New Roman" w:cs="Times New Roman"/>
                <w:b/>
              </w:rPr>
              <w:t>Без наружной сети горячего водоснабжения</w:t>
            </w:r>
          </w:p>
        </w:tc>
      </w:tr>
      <w:tr w:rsidR="003C6C5F" w:rsidRPr="003C6C5F" w:rsidTr="00941D27">
        <w:trPr>
          <w:trHeight w:val="227"/>
        </w:trPr>
        <w:tc>
          <w:tcPr>
            <w:tcW w:w="9269" w:type="dxa"/>
            <w:gridSpan w:val="4"/>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С изолированными стояками:</w:t>
            </w:r>
          </w:p>
        </w:tc>
      </w:tr>
      <w:tr w:rsidR="003C6C5F" w:rsidRPr="003C6C5F" w:rsidTr="00941D27">
        <w:trPr>
          <w:trHeight w:val="227"/>
        </w:trPr>
        <w:tc>
          <w:tcPr>
            <w:tcW w:w="3032" w:type="dxa"/>
            <w:vMerge w:val="restart"/>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с полотенцесушителями</w:t>
            </w: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0,0599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0,0636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0,0610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0,0622</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0,0633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0,0656</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0,0667</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0,0707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0,0719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0,0731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0,0701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0,0742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0,0713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0,0754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0,0724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0,0766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0,0735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0,0778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0,0747</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0,0789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0,0758</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0,0801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0,0769</w:t>
            </w:r>
          </w:p>
        </w:tc>
      </w:tr>
      <w:tr w:rsidR="003C6C5F" w:rsidRPr="003C6C5F" w:rsidTr="00941D27">
        <w:trPr>
          <w:trHeight w:val="227"/>
        </w:trPr>
        <w:tc>
          <w:tcPr>
            <w:tcW w:w="3032" w:type="dxa"/>
            <w:vMerge w:val="restart"/>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без полотенцесушителей</w:t>
            </w: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0,0574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0,0549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0,0585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0,0559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0,0596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0,0570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0,0607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0,0580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0,0618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0,0591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0,0601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0,0612</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0,0622</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0,0661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0,0633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0,0664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0,0705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0,0715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0,0726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0,0737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0,0705</w:t>
            </w:r>
          </w:p>
        </w:tc>
      </w:tr>
      <w:tr w:rsidR="003C6C5F" w:rsidRPr="003C6C5F" w:rsidTr="00941D27">
        <w:trPr>
          <w:trHeight w:val="227"/>
        </w:trPr>
        <w:tc>
          <w:tcPr>
            <w:tcW w:w="9269" w:type="dxa"/>
            <w:gridSpan w:val="4"/>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С неизолированными стояками:</w:t>
            </w:r>
          </w:p>
        </w:tc>
      </w:tr>
      <w:tr w:rsidR="003C6C5F" w:rsidRPr="003C6C5F" w:rsidTr="00941D27">
        <w:trPr>
          <w:trHeight w:val="227"/>
        </w:trPr>
        <w:tc>
          <w:tcPr>
            <w:tcW w:w="3032" w:type="dxa"/>
            <w:vMerge w:val="restart"/>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с полотенцесушителями</w:t>
            </w: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0,0661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0,0712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0,0686</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0,0725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0,0698</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0,0738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0,0711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0,0751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0,0723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0,0764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0,0735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0,0776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0,0748</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0,0789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0,0760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0,0802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0,0772</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0,0814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0,0784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0,0827</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0,0797</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0,0840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0,0809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0,0853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0,0821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75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0,0865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0,0833</w:t>
            </w:r>
          </w:p>
        </w:tc>
      </w:tr>
      <w:tr w:rsidR="003C6C5F" w:rsidRPr="003C6C5F" w:rsidTr="00941D27">
        <w:trPr>
          <w:trHeight w:val="227"/>
        </w:trPr>
        <w:tc>
          <w:tcPr>
            <w:tcW w:w="3032" w:type="dxa"/>
            <w:vMerge w:val="restart"/>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без полотенцесушителей</w:t>
            </w: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60</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0,0599</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0,0636</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0,0610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62</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0,0648</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0,0622</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0,0659</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0,0633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64</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0,0671</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0,0645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65</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0,0683</w:t>
            </w:r>
          </w:p>
        </w:tc>
        <w:tc>
          <w:tcPr>
            <w:tcW w:w="2268" w:type="dxa"/>
            <w:vAlign w:val="center"/>
          </w:tcPr>
          <w:p w:rsidR="003C6C5F" w:rsidRPr="003C6C5F" w:rsidRDefault="003C6C5F" w:rsidP="00941D27">
            <w:pPr>
              <w:pStyle w:val="ConsPlusNormal"/>
              <w:spacing w:line="0" w:lineRule="atLeast"/>
              <w:ind w:left="-57" w:right="-57" w:firstLine="0"/>
              <w:contextualSpacing/>
              <w:jc w:val="center"/>
              <w:rPr>
                <w:rFonts w:ascii="Times New Roman" w:hAnsi="Times New Roman" w:cs="Times New Roman"/>
              </w:rPr>
            </w:pPr>
            <w:r w:rsidRPr="003C6C5F">
              <w:rPr>
                <w:rFonts w:ascii="Times New Roman" w:hAnsi="Times New Roman" w:cs="Times New Roman"/>
              </w:rPr>
              <w:t>0,0656</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66</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0,0695</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0,0667</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67</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0,0707</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0,0679</w:t>
            </w:r>
          </w:p>
        </w:tc>
      </w:tr>
      <w:tr w:rsidR="003C6C5F" w:rsidRPr="003C6C5F" w:rsidTr="00941D27">
        <w:trPr>
          <w:trHeight w:val="20"/>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68</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0,0719</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0,0690</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69</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0,0731</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0,0701</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70</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0,0742</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0,0713</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71</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0,0754</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0,0724</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72</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0,0766</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0,0735</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73</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0,0778</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0,0747</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74</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0,0789</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0,0758</w:t>
            </w:r>
          </w:p>
        </w:tc>
      </w:tr>
      <w:tr w:rsidR="003C6C5F" w:rsidRPr="003C6C5F" w:rsidTr="00941D27">
        <w:trPr>
          <w:trHeight w:val="227"/>
        </w:trPr>
        <w:tc>
          <w:tcPr>
            <w:tcW w:w="3032" w:type="dxa"/>
            <w:vMerge/>
            <w:vAlign w:val="center"/>
          </w:tcPr>
          <w:p w:rsidR="003C6C5F" w:rsidRPr="003C6C5F" w:rsidRDefault="003C6C5F" w:rsidP="00941D27">
            <w:pPr>
              <w:spacing w:after="0" w:line="0" w:lineRule="atLeast"/>
              <w:ind w:left="-57" w:right="-57"/>
              <w:contextualSpacing/>
              <w:jc w:val="center"/>
              <w:rPr>
                <w:rFonts w:ascii="Times New Roman" w:hAnsi="Times New Roman" w:cs="Times New Roman"/>
                <w:sz w:val="20"/>
                <w:szCs w:val="20"/>
              </w:rPr>
            </w:pPr>
          </w:p>
        </w:tc>
        <w:tc>
          <w:tcPr>
            <w:tcW w:w="1701"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75</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0,0801</w:t>
            </w:r>
          </w:p>
        </w:tc>
        <w:tc>
          <w:tcPr>
            <w:tcW w:w="2268" w:type="dxa"/>
            <w:vAlign w:val="center"/>
          </w:tcPr>
          <w:p w:rsidR="003C6C5F" w:rsidRPr="003C6C5F" w:rsidRDefault="003C6C5F" w:rsidP="00941D27">
            <w:pPr>
              <w:pStyle w:val="ConsPlusNormal"/>
              <w:ind w:left="-57" w:right="-57" w:firstLine="0"/>
              <w:contextualSpacing/>
              <w:jc w:val="center"/>
              <w:rPr>
                <w:rFonts w:ascii="Times New Roman" w:hAnsi="Times New Roman" w:cs="Times New Roman"/>
              </w:rPr>
            </w:pPr>
            <w:r w:rsidRPr="003C6C5F">
              <w:rPr>
                <w:rFonts w:ascii="Times New Roman" w:hAnsi="Times New Roman" w:cs="Times New Roman"/>
              </w:rPr>
              <w:t>0,0769</w:t>
            </w:r>
          </w:p>
        </w:tc>
      </w:tr>
    </w:tbl>
    <w:p w:rsidR="00AF2A53" w:rsidRPr="00740A05" w:rsidRDefault="00AF2A53" w:rsidP="003834A8">
      <w:pPr>
        <w:pStyle w:val="s1"/>
        <w:numPr>
          <w:ilvl w:val="1"/>
          <w:numId w:val="68"/>
        </w:numPr>
        <w:spacing w:line="276" w:lineRule="auto"/>
        <w:ind w:left="142" w:firstLine="567"/>
        <w:jc w:val="both"/>
        <w:outlineLvl w:val="1"/>
        <w:rPr>
          <w:b/>
          <w:bCs/>
          <w:color w:val="000000" w:themeColor="text1"/>
        </w:rPr>
      </w:pPr>
      <w:bookmarkStart w:id="243" w:name="_Toc198129456"/>
      <w:r w:rsidRPr="00740A05">
        <w:rPr>
          <w:b/>
          <w:bCs/>
          <w:color w:val="000000" w:themeColor="text1"/>
        </w:rPr>
        <w:t>Описание сравнения величины договорной и расчетной тепловой нагрузки по зоне действия каждого источника тепловой энергии</w:t>
      </w:r>
      <w:bookmarkEnd w:id="243"/>
    </w:p>
    <w:p w:rsidR="00AF2A53" w:rsidRDefault="002B7539" w:rsidP="00941D27">
      <w:pPr>
        <w:spacing w:after="0"/>
        <w:ind w:firstLine="709"/>
        <w:jc w:val="both"/>
        <w:rPr>
          <w:rFonts w:ascii="Times New Roman" w:eastAsia="Times New Roman" w:hAnsi="Times New Roman" w:cs="Times New Roman"/>
          <w:color w:val="000000" w:themeColor="text1"/>
          <w:sz w:val="24"/>
          <w:szCs w:val="24"/>
          <w:lang w:eastAsia="ru-RU"/>
        </w:rPr>
      </w:pPr>
      <w:r w:rsidRPr="002B7539">
        <w:rPr>
          <w:rFonts w:ascii="Times New Roman" w:eastAsia="Times New Roman" w:hAnsi="Times New Roman" w:cs="Times New Roman"/>
          <w:color w:val="000000" w:themeColor="text1"/>
          <w:sz w:val="24"/>
          <w:szCs w:val="24"/>
          <w:lang w:eastAsia="ru-RU"/>
        </w:rPr>
        <w:t xml:space="preserve">В таблице </w:t>
      </w:r>
      <w:r w:rsidR="00941D27">
        <w:rPr>
          <w:rFonts w:ascii="Times New Roman" w:eastAsia="Times New Roman" w:hAnsi="Times New Roman" w:cs="Times New Roman"/>
          <w:color w:val="000000" w:themeColor="text1"/>
          <w:sz w:val="24"/>
          <w:szCs w:val="24"/>
          <w:lang w:eastAsia="ru-RU"/>
        </w:rPr>
        <w:t>59</w:t>
      </w:r>
      <w:r w:rsidRPr="002B7539">
        <w:rPr>
          <w:rFonts w:ascii="Times New Roman" w:eastAsia="Times New Roman" w:hAnsi="Times New Roman" w:cs="Times New Roman"/>
          <w:color w:val="000000" w:themeColor="text1"/>
          <w:sz w:val="24"/>
          <w:szCs w:val="24"/>
          <w:lang w:eastAsia="ru-RU"/>
        </w:rPr>
        <w:t xml:space="preserve"> представлены данные по договорным тепловым нагрузкам по каждой системе теплоснабжения.</w:t>
      </w:r>
    </w:p>
    <w:p w:rsidR="002B7539" w:rsidRPr="002B7539" w:rsidRDefault="002B7539" w:rsidP="00941D27">
      <w:pPr>
        <w:spacing w:before="240" w:after="0"/>
        <w:rPr>
          <w:rFonts w:ascii="Times New Roman" w:eastAsia="Times New Roman" w:hAnsi="Times New Roman" w:cs="Times New Roman"/>
          <w:b/>
          <w:color w:val="000000" w:themeColor="text1"/>
          <w:sz w:val="24"/>
          <w:szCs w:val="24"/>
          <w:lang w:eastAsia="ru-RU"/>
        </w:rPr>
      </w:pPr>
      <w:bookmarkStart w:id="244" w:name="_Toc198128977"/>
      <w:r w:rsidRPr="002B7539">
        <w:rPr>
          <w:rFonts w:ascii="Times New Roman" w:hAnsi="Times New Roman" w:cs="Times New Roman"/>
          <w:b/>
          <w:color w:val="000000" w:themeColor="text1"/>
          <w:sz w:val="24"/>
          <w:szCs w:val="24"/>
        </w:rPr>
        <w:t xml:space="preserve">Таблица </w:t>
      </w:r>
      <w:r w:rsidR="00FA70C7" w:rsidRPr="002B7539">
        <w:rPr>
          <w:rFonts w:ascii="Times New Roman" w:hAnsi="Times New Roman" w:cs="Times New Roman"/>
          <w:b/>
          <w:color w:val="000000" w:themeColor="text1"/>
          <w:sz w:val="24"/>
          <w:szCs w:val="24"/>
        </w:rPr>
        <w:fldChar w:fldCharType="begin"/>
      </w:r>
      <w:r w:rsidRPr="002B7539">
        <w:rPr>
          <w:rFonts w:ascii="Times New Roman" w:hAnsi="Times New Roman" w:cs="Times New Roman"/>
          <w:b/>
          <w:color w:val="000000" w:themeColor="text1"/>
          <w:sz w:val="24"/>
          <w:szCs w:val="24"/>
        </w:rPr>
        <w:instrText xml:space="preserve"> SEQ Таблица \* ARABIC </w:instrText>
      </w:r>
      <w:r w:rsidR="00FA70C7" w:rsidRPr="002B7539">
        <w:rPr>
          <w:rFonts w:ascii="Times New Roman" w:hAnsi="Times New Roman" w:cs="Times New Roman"/>
          <w:b/>
          <w:color w:val="000000" w:themeColor="text1"/>
          <w:sz w:val="24"/>
          <w:szCs w:val="24"/>
        </w:rPr>
        <w:fldChar w:fldCharType="separate"/>
      </w:r>
      <w:r w:rsidR="00941D27">
        <w:rPr>
          <w:rFonts w:ascii="Times New Roman" w:hAnsi="Times New Roman" w:cs="Times New Roman"/>
          <w:b/>
          <w:noProof/>
          <w:color w:val="000000" w:themeColor="text1"/>
          <w:sz w:val="24"/>
          <w:szCs w:val="24"/>
        </w:rPr>
        <w:t>59</w:t>
      </w:r>
      <w:r w:rsidR="00FA70C7" w:rsidRPr="002B7539">
        <w:rPr>
          <w:rFonts w:ascii="Times New Roman" w:hAnsi="Times New Roman" w:cs="Times New Roman"/>
          <w:b/>
          <w:color w:val="000000" w:themeColor="text1"/>
          <w:sz w:val="24"/>
          <w:szCs w:val="24"/>
        </w:rPr>
        <w:fldChar w:fldCharType="end"/>
      </w:r>
      <w:r w:rsidRPr="002B7539">
        <w:rPr>
          <w:rFonts w:ascii="Times New Roman" w:hAnsi="Times New Roman" w:cs="Times New Roman"/>
          <w:b/>
          <w:color w:val="000000" w:themeColor="text1"/>
          <w:sz w:val="24"/>
          <w:szCs w:val="24"/>
        </w:rPr>
        <w:t xml:space="preserve"> -Нагрузки источников теплоснабжения на 2024 г.</w:t>
      </w:r>
      <w:bookmarkEnd w:id="2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
        <w:gridCol w:w="3502"/>
        <w:gridCol w:w="1000"/>
        <w:gridCol w:w="1330"/>
        <w:gridCol w:w="610"/>
        <w:gridCol w:w="873"/>
        <w:gridCol w:w="1259"/>
        <w:gridCol w:w="1045"/>
      </w:tblGrid>
      <w:tr w:rsidR="00AD6B36" w:rsidRPr="00035648" w:rsidTr="00AD6B36">
        <w:trPr>
          <w:tblHeader/>
        </w:trPr>
        <w:tc>
          <w:tcPr>
            <w:tcW w:w="196" w:type="pct"/>
            <w:vMerge w:val="restart"/>
            <w:vAlign w:val="center"/>
          </w:tcPr>
          <w:p w:rsidR="00AD6B36" w:rsidRDefault="00AD6B36" w:rsidP="00740A05">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w:t>
            </w:r>
          </w:p>
          <w:p w:rsidR="00AD6B36" w:rsidRPr="002B7539" w:rsidRDefault="00AD6B36" w:rsidP="00740A05">
            <w:pPr>
              <w:spacing w:after="0"/>
              <w:ind w:left="-112" w:right="-137"/>
              <w:jc w:val="center"/>
              <w:rPr>
                <w:rFonts w:ascii="Times New Roman" w:hAnsi="Times New Roman" w:cs="Times New Roman"/>
                <w:sz w:val="20"/>
                <w:szCs w:val="20"/>
              </w:rPr>
            </w:pPr>
            <w:r w:rsidRPr="002B7539">
              <w:rPr>
                <w:rFonts w:ascii="Times New Roman" w:hAnsi="Times New Roman" w:cs="Times New Roman"/>
                <w:spacing w:val="-1"/>
                <w:sz w:val="20"/>
                <w:szCs w:val="20"/>
              </w:rPr>
              <w:t>п/п</w:t>
            </w:r>
          </w:p>
        </w:tc>
        <w:tc>
          <w:tcPr>
            <w:tcW w:w="801" w:type="pct"/>
            <w:vMerge w:val="restart"/>
            <w:vAlign w:val="center"/>
          </w:tcPr>
          <w:p w:rsidR="00AD6B36" w:rsidRPr="002B7539" w:rsidRDefault="00AD6B36" w:rsidP="002B7539">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Наименованиеисточникатеплоснабжения</w:t>
            </w:r>
          </w:p>
        </w:tc>
        <w:tc>
          <w:tcPr>
            <w:tcW w:w="2587" w:type="pct"/>
            <w:gridSpan w:val="4"/>
            <w:vAlign w:val="center"/>
          </w:tcPr>
          <w:p w:rsidR="00AD6B36" w:rsidRPr="002B7539" w:rsidRDefault="00AD6B36" w:rsidP="002B7539">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Договорные нагрузки</w:t>
            </w:r>
          </w:p>
        </w:tc>
        <w:tc>
          <w:tcPr>
            <w:tcW w:w="793" w:type="pct"/>
            <w:vMerge w:val="restart"/>
            <w:vAlign w:val="center"/>
          </w:tcPr>
          <w:p w:rsidR="00AD6B36" w:rsidRPr="002B7539" w:rsidRDefault="00AD6B36" w:rsidP="002B7539">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Расчетные нагрузки</w:t>
            </w:r>
            <w:r>
              <w:rPr>
                <w:rFonts w:ascii="Times New Roman" w:hAnsi="Times New Roman" w:cs="Times New Roman"/>
                <w:sz w:val="20"/>
                <w:szCs w:val="20"/>
              </w:rPr>
              <w:t>, Гкал/ч</w:t>
            </w:r>
          </w:p>
        </w:tc>
        <w:tc>
          <w:tcPr>
            <w:tcW w:w="623" w:type="pct"/>
            <w:vMerge w:val="restart"/>
            <w:vAlign w:val="center"/>
          </w:tcPr>
          <w:p w:rsidR="00AD6B36" w:rsidRPr="002B7539" w:rsidRDefault="00AD6B36" w:rsidP="002B7539">
            <w:pPr>
              <w:spacing w:after="0"/>
              <w:ind w:left="-112" w:right="-137"/>
              <w:jc w:val="center"/>
              <w:rPr>
                <w:rFonts w:ascii="Times New Roman" w:hAnsi="Times New Roman" w:cs="Times New Roman"/>
                <w:sz w:val="20"/>
                <w:szCs w:val="20"/>
              </w:rPr>
            </w:pPr>
            <w:r>
              <w:rPr>
                <w:rFonts w:ascii="Times New Roman" w:hAnsi="Times New Roman" w:cs="Times New Roman"/>
                <w:sz w:val="20"/>
                <w:szCs w:val="20"/>
              </w:rPr>
              <w:t>Отклонение, %</w:t>
            </w:r>
          </w:p>
        </w:tc>
      </w:tr>
      <w:tr w:rsidR="00AD6B36" w:rsidRPr="00035648" w:rsidTr="00AD6B36">
        <w:trPr>
          <w:tblHeader/>
        </w:trPr>
        <w:tc>
          <w:tcPr>
            <w:tcW w:w="196" w:type="pct"/>
            <w:vMerge/>
            <w:vAlign w:val="center"/>
          </w:tcPr>
          <w:p w:rsidR="00AD6B36" w:rsidRPr="002B7539" w:rsidRDefault="00AD6B36" w:rsidP="00AD6B36">
            <w:pPr>
              <w:spacing w:after="0"/>
              <w:ind w:left="-112" w:right="-137"/>
              <w:jc w:val="center"/>
              <w:rPr>
                <w:rFonts w:ascii="Times New Roman" w:hAnsi="Times New Roman" w:cs="Times New Roman"/>
                <w:sz w:val="20"/>
                <w:szCs w:val="20"/>
              </w:rPr>
            </w:pPr>
          </w:p>
        </w:tc>
        <w:tc>
          <w:tcPr>
            <w:tcW w:w="801" w:type="pct"/>
            <w:vMerge/>
            <w:vAlign w:val="center"/>
          </w:tcPr>
          <w:p w:rsidR="00AD6B36" w:rsidRPr="002B7539" w:rsidRDefault="00AD6B36" w:rsidP="00AD6B36">
            <w:pPr>
              <w:spacing w:after="0"/>
              <w:ind w:left="-112" w:right="-137" w:firstLine="200"/>
              <w:jc w:val="center"/>
              <w:rPr>
                <w:rFonts w:ascii="Times New Roman" w:hAnsi="Times New Roman" w:cs="Times New Roman"/>
                <w:sz w:val="20"/>
                <w:szCs w:val="20"/>
              </w:rPr>
            </w:pPr>
          </w:p>
        </w:tc>
        <w:tc>
          <w:tcPr>
            <w:tcW w:w="599"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отопление и вентиляция, Гкал/ч</w:t>
            </w:r>
          </w:p>
        </w:tc>
        <w:tc>
          <w:tcPr>
            <w:tcW w:w="773"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горячее водоснабжение, Гкал/ч</w:t>
            </w:r>
          </w:p>
        </w:tc>
        <w:tc>
          <w:tcPr>
            <w:tcW w:w="617"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Pr>
                <w:rFonts w:ascii="Times New Roman" w:hAnsi="Times New Roman" w:cs="Times New Roman"/>
                <w:sz w:val="20"/>
                <w:szCs w:val="20"/>
              </w:rPr>
              <w:t>Потери в ТС, Гкал/ч</w:t>
            </w:r>
          </w:p>
        </w:tc>
        <w:tc>
          <w:tcPr>
            <w:tcW w:w="598"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sidRPr="002B7539">
              <w:rPr>
                <w:rFonts w:ascii="Times New Roman" w:hAnsi="Times New Roman" w:cs="Times New Roman"/>
                <w:sz w:val="20"/>
                <w:szCs w:val="20"/>
              </w:rPr>
              <w:t>ВСЕГО, Гкал/ч</w:t>
            </w:r>
          </w:p>
        </w:tc>
        <w:tc>
          <w:tcPr>
            <w:tcW w:w="793" w:type="pct"/>
            <w:vMerge/>
            <w:vAlign w:val="center"/>
          </w:tcPr>
          <w:p w:rsidR="00AD6B36" w:rsidRPr="002B7539" w:rsidRDefault="00AD6B36" w:rsidP="00AD6B36">
            <w:pPr>
              <w:spacing w:after="0"/>
              <w:ind w:left="-112" w:right="-137"/>
              <w:jc w:val="center"/>
              <w:rPr>
                <w:rFonts w:ascii="Times New Roman" w:hAnsi="Times New Roman" w:cs="Times New Roman"/>
                <w:sz w:val="20"/>
                <w:szCs w:val="20"/>
              </w:rPr>
            </w:pPr>
          </w:p>
        </w:tc>
        <w:tc>
          <w:tcPr>
            <w:tcW w:w="623" w:type="pct"/>
            <w:vMerge/>
          </w:tcPr>
          <w:p w:rsidR="00AD6B36" w:rsidRPr="002B7539" w:rsidRDefault="00AD6B36" w:rsidP="00AD6B36">
            <w:pPr>
              <w:spacing w:after="0"/>
              <w:ind w:left="-112" w:right="-137"/>
              <w:jc w:val="center"/>
              <w:rPr>
                <w:rFonts w:ascii="Times New Roman" w:hAnsi="Times New Roman" w:cs="Times New Roman"/>
                <w:sz w:val="20"/>
                <w:szCs w:val="20"/>
              </w:rPr>
            </w:pPr>
          </w:p>
        </w:tc>
      </w:tr>
      <w:tr w:rsidR="00F95405" w:rsidRPr="00035648" w:rsidTr="00AD6B36">
        <w:trPr>
          <w:tblHeader/>
        </w:trPr>
        <w:tc>
          <w:tcPr>
            <w:tcW w:w="196" w:type="pct"/>
            <w:vAlign w:val="center"/>
          </w:tcPr>
          <w:p w:rsidR="00F95405" w:rsidRPr="002B7539" w:rsidRDefault="00F95405" w:rsidP="00F95405">
            <w:pPr>
              <w:spacing w:after="0"/>
              <w:ind w:left="-112" w:right="-137"/>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1</w:t>
            </w:r>
          </w:p>
        </w:tc>
        <w:tc>
          <w:tcPr>
            <w:tcW w:w="801" w:type="pct"/>
            <w:vAlign w:val="center"/>
          </w:tcPr>
          <w:p w:rsidR="00F95405" w:rsidRPr="002B7539" w:rsidRDefault="00F95405" w:rsidP="00F95405">
            <w:pPr>
              <w:spacing w:after="0"/>
              <w:ind w:left="-68" w:right="-124"/>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Котельная пр. Коммунальный, 21</w:t>
            </w:r>
          </w:p>
        </w:tc>
        <w:tc>
          <w:tcPr>
            <w:tcW w:w="599" w:type="pct"/>
            <w:vAlign w:val="center"/>
          </w:tcPr>
          <w:p w:rsidR="00F95405" w:rsidRPr="00AD6B36" w:rsidRDefault="00F95405" w:rsidP="00F95405">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356,7</w:t>
            </w:r>
          </w:p>
        </w:tc>
        <w:tc>
          <w:tcPr>
            <w:tcW w:w="773" w:type="pct"/>
            <w:vAlign w:val="center"/>
          </w:tcPr>
          <w:p w:rsidR="00F95405" w:rsidRPr="00AD6B36" w:rsidRDefault="00F95405" w:rsidP="00F95405">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43,1</w:t>
            </w:r>
          </w:p>
        </w:tc>
        <w:tc>
          <w:tcPr>
            <w:tcW w:w="617" w:type="pct"/>
            <w:vAlign w:val="center"/>
          </w:tcPr>
          <w:p w:rsidR="00F95405" w:rsidRPr="00AD6B36" w:rsidRDefault="00F95405" w:rsidP="00F95405">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20,0</w:t>
            </w:r>
          </w:p>
        </w:tc>
        <w:tc>
          <w:tcPr>
            <w:tcW w:w="598" w:type="pct"/>
            <w:vAlign w:val="center"/>
          </w:tcPr>
          <w:p w:rsidR="00F95405" w:rsidRPr="00AD6B36" w:rsidRDefault="00F95405" w:rsidP="00F95405">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419,8</w:t>
            </w:r>
          </w:p>
        </w:tc>
        <w:tc>
          <w:tcPr>
            <w:tcW w:w="793" w:type="pct"/>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color w:val="000000"/>
                <w:sz w:val="20"/>
                <w:szCs w:val="20"/>
              </w:rPr>
              <w:t>372,59</w:t>
            </w:r>
          </w:p>
        </w:tc>
        <w:tc>
          <w:tcPr>
            <w:tcW w:w="623" w:type="pct"/>
            <w:vAlign w:val="center"/>
          </w:tcPr>
          <w:p w:rsidR="00F95405" w:rsidRPr="00F95405" w:rsidRDefault="00F95405" w:rsidP="00F95405">
            <w:pPr>
              <w:spacing w:after="0"/>
              <w:jc w:val="center"/>
              <w:rPr>
                <w:rFonts w:ascii="Times New Roman" w:eastAsia="Times New Roman" w:hAnsi="Times New Roman" w:cs="Times New Roman"/>
                <w:color w:val="000000"/>
                <w:sz w:val="20"/>
                <w:lang w:eastAsia="ru-RU"/>
              </w:rPr>
            </w:pPr>
            <w:r w:rsidRPr="00F95405">
              <w:rPr>
                <w:rFonts w:ascii="Times New Roman" w:hAnsi="Times New Roman" w:cs="Times New Roman"/>
                <w:color w:val="000000"/>
                <w:sz w:val="20"/>
                <w:szCs w:val="20"/>
              </w:rPr>
              <w:t>11%</w:t>
            </w:r>
          </w:p>
        </w:tc>
      </w:tr>
      <w:tr w:rsidR="00AD6B36" w:rsidRPr="00035648" w:rsidTr="00AD6B36">
        <w:trPr>
          <w:tblHeader/>
        </w:trPr>
        <w:tc>
          <w:tcPr>
            <w:tcW w:w="196"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2</w:t>
            </w:r>
          </w:p>
        </w:tc>
        <w:tc>
          <w:tcPr>
            <w:tcW w:w="801" w:type="pct"/>
            <w:vAlign w:val="center"/>
          </w:tcPr>
          <w:p w:rsidR="00AD6B36" w:rsidRPr="002B7539" w:rsidRDefault="00AD6B36" w:rsidP="00AD6B36">
            <w:pPr>
              <w:spacing w:after="0"/>
              <w:ind w:left="-68"/>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Обнинская ГТУ ТЭЦ</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46,2616</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11,5654</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0,9</w:t>
            </w:r>
          </w:p>
        </w:tc>
        <w:tc>
          <w:tcPr>
            <w:tcW w:w="598"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58,77</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58,77</w:t>
            </w:r>
          </w:p>
        </w:tc>
        <w:tc>
          <w:tcPr>
            <w:tcW w:w="623"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0%</w:t>
            </w:r>
          </w:p>
        </w:tc>
      </w:tr>
      <w:tr w:rsidR="00AD6B36" w:rsidRPr="00035648" w:rsidTr="00AD6B36">
        <w:trPr>
          <w:tblHeader/>
        </w:trPr>
        <w:tc>
          <w:tcPr>
            <w:tcW w:w="196" w:type="pct"/>
            <w:vAlign w:val="center"/>
          </w:tcPr>
          <w:p w:rsidR="00AD6B36" w:rsidRPr="002B7539" w:rsidRDefault="00AD6B36" w:rsidP="00AD6B36">
            <w:pPr>
              <w:spacing w:after="0"/>
              <w:ind w:left="-112" w:right="-137"/>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3</w:t>
            </w:r>
          </w:p>
        </w:tc>
        <w:tc>
          <w:tcPr>
            <w:tcW w:w="801" w:type="pct"/>
            <w:vAlign w:val="center"/>
          </w:tcPr>
          <w:p w:rsidR="00AD6B36" w:rsidRPr="002B7539" w:rsidRDefault="00AD6B36" w:rsidP="00AD6B36">
            <w:pPr>
              <w:spacing w:after="0"/>
              <w:ind w:left="-68"/>
              <w:jc w:val="center"/>
              <w:rPr>
                <w:rFonts w:ascii="Times New Roman" w:hAnsi="Times New Roman" w:cs="Times New Roman"/>
                <w:sz w:val="20"/>
                <w:szCs w:val="20"/>
              </w:rPr>
            </w:pPr>
            <w:r>
              <w:rPr>
                <w:rFonts w:ascii="Times New Roman" w:eastAsia="Times New Roman" w:hAnsi="Times New Roman" w:cs="Times New Roman"/>
                <w:color w:val="000000"/>
                <w:sz w:val="20"/>
                <w:lang w:eastAsia="ru-RU"/>
              </w:rPr>
              <w:t>ТЭЦ ФЭИ</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58,99</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1,5</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3,0</w:t>
            </w:r>
          </w:p>
        </w:tc>
        <w:tc>
          <w:tcPr>
            <w:tcW w:w="598"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63,53</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63,53</w:t>
            </w:r>
          </w:p>
        </w:tc>
        <w:tc>
          <w:tcPr>
            <w:tcW w:w="623"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0%</w:t>
            </w:r>
          </w:p>
        </w:tc>
      </w:tr>
      <w:tr w:rsidR="00AD6B36" w:rsidRPr="00035648" w:rsidTr="00AD6B36">
        <w:trPr>
          <w:tblHeader/>
        </w:trPr>
        <w:tc>
          <w:tcPr>
            <w:tcW w:w="196" w:type="pct"/>
            <w:vAlign w:val="center"/>
          </w:tcPr>
          <w:p w:rsidR="00AD6B36" w:rsidRDefault="00AD6B36" w:rsidP="00AD6B36">
            <w:pPr>
              <w:spacing w:after="0"/>
              <w:ind w:left="-112" w:right="-137"/>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4</w:t>
            </w:r>
          </w:p>
        </w:tc>
        <w:tc>
          <w:tcPr>
            <w:tcW w:w="801" w:type="pct"/>
            <w:vAlign w:val="center"/>
          </w:tcPr>
          <w:p w:rsidR="00AD6B36" w:rsidRDefault="00AD6B36" w:rsidP="00AD6B36">
            <w:pPr>
              <w:spacing w:after="0"/>
              <w:ind w:left="-68"/>
              <w:jc w:val="center"/>
              <w:rPr>
                <w:rFonts w:ascii="Times New Roman" w:eastAsia="Times New Roman" w:hAnsi="Times New Roman" w:cs="Times New Roman"/>
                <w:color w:val="000000"/>
                <w:sz w:val="20"/>
                <w:lang w:eastAsia="ru-RU"/>
              </w:rPr>
            </w:pPr>
            <w:r w:rsidRPr="004B6921">
              <w:rPr>
                <w:rFonts w:ascii="Times New Roman" w:eastAsia="Times New Roman" w:hAnsi="Times New Roman" w:cs="Times New Roman"/>
                <w:sz w:val="20"/>
                <w:szCs w:val="20"/>
                <w:lang w:eastAsia="ru-RU"/>
              </w:rPr>
              <w:t>Котельная НИФХИ</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11,7</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0,3</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0,5</w:t>
            </w:r>
          </w:p>
        </w:tc>
        <w:tc>
          <w:tcPr>
            <w:tcW w:w="598"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12,5</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12,5</w:t>
            </w:r>
          </w:p>
        </w:tc>
        <w:tc>
          <w:tcPr>
            <w:tcW w:w="623"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0%</w:t>
            </w:r>
          </w:p>
        </w:tc>
      </w:tr>
      <w:tr w:rsidR="00AD6B36" w:rsidRPr="00035648" w:rsidTr="00AD6B36">
        <w:trPr>
          <w:tblHeader/>
        </w:trPr>
        <w:tc>
          <w:tcPr>
            <w:tcW w:w="196" w:type="pct"/>
            <w:vAlign w:val="center"/>
          </w:tcPr>
          <w:p w:rsidR="00AD6B36" w:rsidRDefault="00AD6B36" w:rsidP="00AD6B36">
            <w:pPr>
              <w:spacing w:after="0"/>
              <w:ind w:left="-112" w:right="-137"/>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5</w:t>
            </w:r>
          </w:p>
        </w:tc>
        <w:tc>
          <w:tcPr>
            <w:tcW w:w="801" w:type="pct"/>
            <w:vAlign w:val="center"/>
          </w:tcPr>
          <w:p w:rsidR="00AD6B36" w:rsidRPr="004B6921" w:rsidRDefault="00AD6B36" w:rsidP="00AD6B36">
            <w:pPr>
              <w:spacing w:after="0"/>
              <w:ind w:left="-68"/>
              <w:jc w:val="center"/>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ОНПП</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24,32</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0,63</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1,0</w:t>
            </w:r>
          </w:p>
        </w:tc>
        <w:tc>
          <w:tcPr>
            <w:tcW w:w="598" w:type="pct"/>
            <w:vAlign w:val="center"/>
          </w:tcPr>
          <w:p w:rsidR="00AD6B36" w:rsidRPr="00AD6B36" w:rsidRDefault="00AD6B36" w:rsidP="00AD6B36">
            <w:pPr>
              <w:spacing w:after="0"/>
              <w:jc w:val="center"/>
              <w:rPr>
                <w:rFonts w:ascii="Times New Roman" w:hAnsi="Times New Roman" w:cs="Times New Roman"/>
                <w:color w:val="000000"/>
                <w:sz w:val="20"/>
                <w:szCs w:val="20"/>
              </w:rPr>
            </w:pPr>
            <w:r w:rsidRPr="00AD6B36">
              <w:rPr>
                <w:rFonts w:ascii="Times New Roman" w:hAnsi="Times New Roman" w:cs="Times New Roman"/>
                <w:color w:val="000000"/>
                <w:sz w:val="20"/>
                <w:szCs w:val="20"/>
              </w:rPr>
              <w:t>25,95</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25,95</w:t>
            </w:r>
          </w:p>
        </w:tc>
        <w:tc>
          <w:tcPr>
            <w:tcW w:w="623" w:type="pct"/>
            <w:vAlign w:val="center"/>
          </w:tcPr>
          <w:p w:rsidR="00AD6B36" w:rsidRPr="00AD6B36" w:rsidRDefault="00AD6B36" w:rsidP="00AD6B36">
            <w:pPr>
              <w:spacing w:after="0"/>
              <w:jc w:val="center"/>
              <w:rPr>
                <w:rFonts w:ascii="Times New Roman" w:hAnsi="Times New Roman" w:cs="Times New Roman"/>
                <w:color w:val="000000"/>
                <w:sz w:val="20"/>
                <w:szCs w:val="20"/>
              </w:rPr>
            </w:pPr>
            <w:r w:rsidRPr="00AD6B36">
              <w:rPr>
                <w:rFonts w:ascii="Times New Roman" w:hAnsi="Times New Roman" w:cs="Times New Roman"/>
                <w:color w:val="000000"/>
                <w:sz w:val="20"/>
                <w:szCs w:val="20"/>
              </w:rPr>
              <w:t>0%</w:t>
            </w:r>
          </w:p>
        </w:tc>
      </w:tr>
      <w:tr w:rsidR="00AD6B36" w:rsidRPr="00035648" w:rsidTr="00AD6B36">
        <w:trPr>
          <w:tblHeader/>
        </w:trPr>
        <w:tc>
          <w:tcPr>
            <w:tcW w:w="196" w:type="pct"/>
            <w:vAlign w:val="center"/>
          </w:tcPr>
          <w:p w:rsidR="00AD6B36" w:rsidRDefault="00AD6B36" w:rsidP="00AD6B36">
            <w:pPr>
              <w:spacing w:after="0"/>
              <w:ind w:left="-112" w:right="-137"/>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6</w:t>
            </w:r>
          </w:p>
        </w:tc>
        <w:tc>
          <w:tcPr>
            <w:tcW w:w="801" w:type="pct"/>
            <w:vAlign w:val="center"/>
          </w:tcPr>
          <w:p w:rsidR="00AD6B36" w:rsidRPr="004B6921" w:rsidRDefault="00AD6B36" w:rsidP="00AD6B36">
            <w:pPr>
              <w:spacing w:after="0"/>
              <w:ind w:left="-68"/>
              <w:jc w:val="center"/>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Котельная ВНИИРАЭ</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8,57</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0,95</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0,2</w:t>
            </w:r>
          </w:p>
        </w:tc>
        <w:tc>
          <w:tcPr>
            <w:tcW w:w="598"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9,73</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9,73</w:t>
            </w:r>
          </w:p>
        </w:tc>
        <w:tc>
          <w:tcPr>
            <w:tcW w:w="623"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eastAsia="ru-RU"/>
              </w:rPr>
            </w:pPr>
            <w:r w:rsidRPr="00AD6B36">
              <w:rPr>
                <w:rFonts w:ascii="Times New Roman" w:hAnsi="Times New Roman" w:cs="Times New Roman"/>
                <w:color w:val="000000"/>
                <w:sz w:val="20"/>
                <w:szCs w:val="20"/>
              </w:rPr>
              <w:t>0%</w:t>
            </w:r>
          </w:p>
        </w:tc>
      </w:tr>
      <w:tr w:rsidR="00AD6B36" w:rsidRPr="00035648" w:rsidTr="00AD6B36">
        <w:trPr>
          <w:tblHeader/>
        </w:trPr>
        <w:tc>
          <w:tcPr>
            <w:tcW w:w="196" w:type="pct"/>
            <w:vAlign w:val="center"/>
          </w:tcPr>
          <w:p w:rsidR="00AD6B36" w:rsidRDefault="00AD6B36" w:rsidP="00AD6B36">
            <w:pPr>
              <w:spacing w:after="0"/>
              <w:ind w:left="-112" w:right="-137"/>
              <w:jc w:val="center"/>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7</w:t>
            </w:r>
          </w:p>
        </w:tc>
        <w:tc>
          <w:tcPr>
            <w:tcW w:w="801" w:type="pct"/>
            <w:vAlign w:val="center"/>
          </w:tcPr>
          <w:p w:rsidR="00AD6B36" w:rsidRPr="004B6921" w:rsidRDefault="00AD6B36" w:rsidP="00AD6B36">
            <w:pPr>
              <w:spacing w:after="0"/>
              <w:ind w:left="-68"/>
              <w:jc w:val="center"/>
              <w:rPr>
                <w:rFonts w:ascii="Times New Roman" w:eastAsia="Times New Roman" w:hAnsi="Times New Roman" w:cs="Times New Roman"/>
                <w:sz w:val="20"/>
                <w:szCs w:val="20"/>
                <w:lang w:eastAsia="ru-RU"/>
              </w:rPr>
            </w:pPr>
            <w:r w:rsidRPr="004B6921">
              <w:rPr>
                <w:rFonts w:ascii="Times New Roman" w:eastAsia="Times New Roman" w:hAnsi="Times New Roman" w:cs="Times New Roman"/>
                <w:sz w:val="20"/>
                <w:szCs w:val="20"/>
                <w:lang w:eastAsia="ru-RU"/>
              </w:rPr>
              <w:t>БМК «Заовражье»</w:t>
            </w:r>
          </w:p>
        </w:tc>
        <w:tc>
          <w:tcPr>
            <w:tcW w:w="599"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lang w:val="en-US"/>
              </w:rPr>
              <w:t>4,46</w:t>
            </w:r>
          </w:p>
        </w:tc>
        <w:tc>
          <w:tcPr>
            <w:tcW w:w="77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w:t>
            </w:r>
          </w:p>
        </w:tc>
        <w:tc>
          <w:tcPr>
            <w:tcW w:w="617"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0,2</w:t>
            </w:r>
          </w:p>
        </w:tc>
        <w:tc>
          <w:tcPr>
            <w:tcW w:w="598"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val="en-US" w:eastAsia="ru-RU"/>
              </w:rPr>
            </w:pPr>
            <w:r w:rsidRPr="00AD6B36">
              <w:rPr>
                <w:rFonts w:ascii="Times New Roman" w:hAnsi="Times New Roman" w:cs="Times New Roman"/>
                <w:color w:val="000000"/>
                <w:sz w:val="20"/>
                <w:szCs w:val="20"/>
              </w:rPr>
              <w:t>4,66</w:t>
            </w:r>
          </w:p>
        </w:tc>
        <w:tc>
          <w:tcPr>
            <w:tcW w:w="793" w:type="pct"/>
            <w:vAlign w:val="center"/>
          </w:tcPr>
          <w:p w:rsidR="00AD6B36" w:rsidRPr="00AD6B36" w:rsidRDefault="00AD6B36" w:rsidP="00AD6B36">
            <w:pPr>
              <w:spacing w:after="0"/>
              <w:jc w:val="center"/>
              <w:rPr>
                <w:rFonts w:ascii="Times New Roman" w:hAnsi="Times New Roman" w:cs="Times New Roman"/>
                <w:sz w:val="20"/>
                <w:szCs w:val="20"/>
              </w:rPr>
            </w:pPr>
            <w:r w:rsidRPr="00AD6B36">
              <w:rPr>
                <w:rFonts w:ascii="Times New Roman" w:hAnsi="Times New Roman" w:cs="Times New Roman"/>
                <w:color w:val="000000"/>
                <w:sz w:val="20"/>
                <w:szCs w:val="20"/>
              </w:rPr>
              <w:t>4,66</w:t>
            </w:r>
          </w:p>
        </w:tc>
        <w:tc>
          <w:tcPr>
            <w:tcW w:w="623" w:type="pct"/>
            <w:vAlign w:val="center"/>
          </w:tcPr>
          <w:p w:rsidR="00AD6B36" w:rsidRPr="00AD6B36" w:rsidRDefault="00AD6B36" w:rsidP="00AD6B36">
            <w:pPr>
              <w:spacing w:after="0"/>
              <w:jc w:val="center"/>
              <w:rPr>
                <w:rFonts w:ascii="Times New Roman" w:eastAsia="Times New Roman" w:hAnsi="Times New Roman" w:cs="Times New Roman"/>
                <w:color w:val="000000"/>
                <w:sz w:val="20"/>
                <w:lang w:val="en-US" w:eastAsia="ru-RU"/>
              </w:rPr>
            </w:pPr>
            <w:r w:rsidRPr="00AD6B36">
              <w:rPr>
                <w:rFonts w:ascii="Times New Roman" w:hAnsi="Times New Roman" w:cs="Times New Roman"/>
                <w:color w:val="000000"/>
                <w:sz w:val="20"/>
                <w:szCs w:val="20"/>
              </w:rPr>
              <w:t>0%</w:t>
            </w:r>
          </w:p>
        </w:tc>
      </w:tr>
    </w:tbl>
    <w:p w:rsidR="002B7539" w:rsidRDefault="002B7539" w:rsidP="00941D27">
      <w:pPr>
        <w:pStyle w:val="afff4"/>
        <w:spacing w:before="240" w:line="276" w:lineRule="auto"/>
        <w:ind w:firstLine="709"/>
        <w:jc w:val="both"/>
      </w:pPr>
      <w:r w:rsidRPr="00740A05">
        <w:t>Расчетные нагрузки Котельной пр. Коммунальный, 21 ниже договорных, по прочим источникам договорные нагрузки эквивалентны расчетным значениям.</w:t>
      </w:r>
    </w:p>
    <w:p w:rsidR="00AF2A53" w:rsidRPr="00537A4E" w:rsidRDefault="00AF2A53" w:rsidP="003834A8">
      <w:pPr>
        <w:pStyle w:val="s1"/>
        <w:numPr>
          <w:ilvl w:val="1"/>
          <w:numId w:val="68"/>
        </w:numPr>
        <w:spacing w:line="276" w:lineRule="auto"/>
        <w:ind w:left="142" w:firstLine="567"/>
        <w:jc w:val="both"/>
        <w:outlineLvl w:val="1"/>
        <w:rPr>
          <w:b/>
          <w:bCs/>
          <w:color w:val="000000" w:themeColor="text1"/>
        </w:rPr>
      </w:pPr>
      <w:bookmarkStart w:id="245" w:name="_Toc198129457"/>
      <w:r w:rsidRPr="00537A4E">
        <w:rPr>
          <w:b/>
          <w:bCs/>
          <w:color w:val="000000" w:themeColor="text1"/>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45"/>
    </w:p>
    <w:p w:rsidR="003E058A" w:rsidRDefault="00537A4E" w:rsidP="00941D27">
      <w:pPr>
        <w:ind w:firstLine="709"/>
        <w:jc w:val="both"/>
        <w:rPr>
          <w:rFonts w:ascii="Times New Roman" w:eastAsia="Times New Roman" w:hAnsi="Times New Roman" w:cs="Times New Roman"/>
          <w:color w:val="000000" w:themeColor="text1"/>
          <w:sz w:val="24"/>
          <w:szCs w:val="24"/>
          <w:lang w:eastAsia="ru-RU"/>
        </w:rPr>
      </w:pPr>
      <w:r w:rsidRPr="00537A4E">
        <w:rPr>
          <w:rFonts w:ascii="Times New Roman" w:eastAsia="Times New Roman" w:hAnsi="Times New Roman" w:cs="Times New Roman"/>
          <w:color w:val="000000" w:themeColor="text1"/>
          <w:sz w:val="24"/>
          <w:szCs w:val="24"/>
          <w:lang w:eastAsia="ru-RU"/>
        </w:rPr>
        <w:t>За период, предшествующий актуализации схемы теплоснабжения, уточнены тепловые нагрузки потребителей в зонах действия источников тепловой энергии</w:t>
      </w:r>
      <w:r w:rsidR="00E626B9">
        <w:rPr>
          <w:rFonts w:ascii="Times New Roman" w:eastAsia="Times New Roman" w:hAnsi="Times New Roman" w:cs="Times New Roman"/>
          <w:color w:val="000000" w:themeColor="text1"/>
          <w:sz w:val="24"/>
          <w:szCs w:val="24"/>
          <w:lang w:eastAsia="ru-RU"/>
        </w:rPr>
        <w:t>.</w:t>
      </w:r>
      <w:r w:rsidR="003E058A">
        <w:rPr>
          <w:rFonts w:ascii="Times New Roman" w:eastAsia="Times New Roman" w:hAnsi="Times New Roman" w:cs="Times New Roman"/>
          <w:color w:val="000000" w:themeColor="text1"/>
          <w:sz w:val="24"/>
          <w:szCs w:val="24"/>
          <w:lang w:eastAsia="ru-RU"/>
        </w:rPr>
        <w:br w:type="page"/>
      </w:r>
    </w:p>
    <w:p w:rsidR="003A3B0A" w:rsidRDefault="0012663E" w:rsidP="004C7320">
      <w:pPr>
        <w:pStyle w:val="s1"/>
        <w:spacing w:line="276" w:lineRule="auto"/>
        <w:ind w:left="720"/>
        <w:jc w:val="both"/>
        <w:outlineLvl w:val="0"/>
        <w:rPr>
          <w:rFonts w:eastAsiaTheme="majorEastAsia"/>
          <w:b/>
          <w:bCs/>
          <w:color w:val="000000" w:themeColor="text1"/>
          <w:sz w:val="28"/>
          <w:lang w:eastAsia="en-US"/>
        </w:rPr>
      </w:pPr>
      <w:bookmarkStart w:id="246" w:name="_Toc198129458"/>
      <w:r w:rsidRPr="00684C84">
        <w:rPr>
          <w:rFonts w:eastAsiaTheme="majorEastAsia"/>
          <w:b/>
          <w:bCs/>
          <w:color w:val="000000" w:themeColor="text1"/>
          <w:sz w:val="28"/>
          <w:lang w:eastAsia="en-US"/>
        </w:rPr>
        <w:lastRenderedPageBreak/>
        <w:t>Часть 6</w:t>
      </w:r>
      <w:r w:rsidR="00424DFB" w:rsidRPr="00684C84">
        <w:rPr>
          <w:rFonts w:eastAsiaTheme="majorEastAsia"/>
          <w:b/>
          <w:bCs/>
          <w:color w:val="000000" w:themeColor="text1"/>
          <w:sz w:val="28"/>
          <w:lang w:eastAsia="en-US"/>
        </w:rPr>
        <w:t>.</w:t>
      </w:r>
      <w:r w:rsidRPr="00684C84">
        <w:rPr>
          <w:rFonts w:eastAsiaTheme="majorEastAsia"/>
          <w:b/>
          <w:bCs/>
          <w:color w:val="000000" w:themeColor="text1"/>
          <w:sz w:val="28"/>
          <w:lang w:eastAsia="en-US"/>
        </w:rPr>
        <w:t xml:space="preserve"> Балансы тепловой мощности и тепловой нагрузки в зонах действия источников тепловой энергии</w:t>
      </w:r>
      <w:bookmarkEnd w:id="246"/>
      <w:r w:rsidRPr="00684C84">
        <w:rPr>
          <w:rFonts w:eastAsiaTheme="majorEastAsia"/>
          <w:b/>
          <w:bCs/>
          <w:color w:val="000000" w:themeColor="text1"/>
          <w:sz w:val="28"/>
          <w:lang w:eastAsia="en-US"/>
        </w:rPr>
        <w:t> </w:t>
      </w:r>
    </w:p>
    <w:p w:rsidR="0012663E" w:rsidRPr="00AF0DA2" w:rsidRDefault="005A1F0D" w:rsidP="003834A8">
      <w:pPr>
        <w:pStyle w:val="s1"/>
        <w:numPr>
          <w:ilvl w:val="1"/>
          <w:numId w:val="70"/>
        </w:numPr>
        <w:spacing w:line="276" w:lineRule="auto"/>
        <w:ind w:left="0" w:firstLine="0"/>
        <w:jc w:val="both"/>
        <w:outlineLvl w:val="1"/>
        <w:rPr>
          <w:b/>
          <w:bCs/>
          <w:color w:val="000000" w:themeColor="text1"/>
        </w:rPr>
      </w:pPr>
      <w:bookmarkStart w:id="247" w:name="_Toc198129459"/>
      <w:r>
        <w:rPr>
          <w:b/>
          <w:bCs/>
          <w:color w:val="000000" w:themeColor="text1"/>
        </w:rPr>
        <w:t>О</w:t>
      </w:r>
      <w:r w:rsidRPr="005A1F0D">
        <w:rPr>
          <w:b/>
          <w:bCs/>
          <w:color w:val="000000" w:themeColor="text1"/>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47"/>
    </w:p>
    <w:p w:rsidR="00204FF0" w:rsidRPr="00AF0DA2" w:rsidRDefault="00ED2BB1" w:rsidP="00214618">
      <w:pPr>
        <w:pStyle w:val="s1"/>
        <w:spacing w:before="0" w:beforeAutospacing="0" w:after="0" w:afterAutospacing="0" w:line="276" w:lineRule="auto"/>
        <w:ind w:firstLine="851"/>
        <w:jc w:val="both"/>
        <w:rPr>
          <w:color w:val="000000" w:themeColor="text1"/>
        </w:rPr>
      </w:pPr>
      <w:r w:rsidRPr="00AF0DA2">
        <w:rPr>
          <w:color w:val="000000" w:themeColor="text1"/>
        </w:rPr>
        <w:t>В соответствии с ПП РФ от 22.02.2012 г. №</w:t>
      </w:r>
      <w:r w:rsidRPr="008B03A8">
        <w:rPr>
          <w:color w:val="000000" w:themeColor="text1"/>
        </w:rPr>
        <w:t>154</w:t>
      </w:r>
      <w:r w:rsidR="009D7236" w:rsidRPr="008B03A8">
        <w:rPr>
          <w:color w:val="000000" w:themeColor="text1"/>
        </w:rPr>
        <w:t>(ред. от 16.03.2019г.)</w:t>
      </w:r>
      <w:r w:rsidRPr="00AF0DA2">
        <w:rPr>
          <w:color w:val="000000" w:themeColor="text1"/>
        </w:rPr>
        <w:t xml:space="preserve">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r w:rsidR="00204FF0" w:rsidRPr="00AF0DA2">
        <w:rPr>
          <w:color w:val="000000" w:themeColor="text1"/>
        </w:rPr>
        <w:t xml:space="preserve"> Отпуск тепловой энергии в паре осуществляется от 3 источников тепловой энергии:</w:t>
      </w:r>
    </w:p>
    <w:p w:rsidR="00204FF0" w:rsidRPr="00AF0DA2" w:rsidRDefault="00204FF0" w:rsidP="00214618">
      <w:pPr>
        <w:pStyle w:val="s1"/>
        <w:numPr>
          <w:ilvl w:val="0"/>
          <w:numId w:val="56"/>
        </w:numPr>
        <w:spacing w:before="0" w:beforeAutospacing="0" w:after="0" w:afterAutospacing="0" w:line="276" w:lineRule="auto"/>
        <w:rPr>
          <w:color w:val="000000" w:themeColor="text1"/>
        </w:rPr>
      </w:pPr>
      <w:r w:rsidRPr="00AF0DA2">
        <w:rPr>
          <w:color w:val="000000" w:themeColor="text1"/>
        </w:rPr>
        <w:t xml:space="preserve">Котельная по адресу: Коммунальный пр., 21 </w:t>
      </w:r>
      <w:r w:rsidR="00EE030D">
        <w:rPr>
          <w:color w:val="000000" w:themeColor="text1"/>
        </w:rPr>
        <w:t>АО «РИР</w:t>
      </w:r>
      <w:r w:rsidRPr="00AF0DA2">
        <w:rPr>
          <w:color w:val="000000" w:themeColor="text1"/>
        </w:rPr>
        <w:t>»;</w:t>
      </w:r>
    </w:p>
    <w:p w:rsidR="00204FF0" w:rsidRPr="00AF0DA2" w:rsidRDefault="00204FF0" w:rsidP="00214618">
      <w:pPr>
        <w:pStyle w:val="s1"/>
        <w:numPr>
          <w:ilvl w:val="0"/>
          <w:numId w:val="56"/>
        </w:numPr>
        <w:spacing w:before="0" w:beforeAutospacing="0" w:after="0" w:afterAutospacing="0" w:line="276" w:lineRule="auto"/>
        <w:jc w:val="both"/>
        <w:rPr>
          <w:color w:val="000000" w:themeColor="text1"/>
        </w:rPr>
      </w:pPr>
      <w:r w:rsidRPr="00AF0DA2">
        <w:rPr>
          <w:color w:val="000000" w:themeColor="text1"/>
        </w:rPr>
        <w:t>ТЭЦ АО «ГНЦ РФ ФЭИ»;</w:t>
      </w:r>
    </w:p>
    <w:p w:rsidR="00204FF0" w:rsidRPr="00AF0DA2" w:rsidRDefault="00204FF0" w:rsidP="00214618">
      <w:pPr>
        <w:pStyle w:val="s1"/>
        <w:numPr>
          <w:ilvl w:val="0"/>
          <w:numId w:val="56"/>
        </w:numPr>
        <w:spacing w:before="0" w:beforeAutospacing="0" w:after="0" w:afterAutospacing="0" w:line="276" w:lineRule="auto"/>
        <w:jc w:val="both"/>
        <w:rPr>
          <w:color w:val="000000" w:themeColor="text1"/>
        </w:rPr>
      </w:pPr>
      <w:r w:rsidRPr="00AF0DA2">
        <w:rPr>
          <w:color w:val="000000" w:themeColor="text1"/>
        </w:rPr>
        <w:t xml:space="preserve">Котельная </w:t>
      </w:r>
      <w:r w:rsidR="003442D4" w:rsidRPr="00AF0DA2">
        <w:rPr>
          <w:bCs/>
          <w:color w:val="000000" w:themeColor="text1"/>
          <w:shd w:val="clear" w:color="auto" w:fill="FFFFFF"/>
        </w:rPr>
        <w:t>АО «ОНПП «Технология» им. А.Г. Ромашина»</w:t>
      </w:r>
      <w:r w:rsidRPr="00AF0DA2">
        <w:rPr>
          <w:color w:val="000000" w:themeColor="text1"/>
        </w:rPr>
        <w:t>.</w:t>
      </w:r>
    </w:p>
    <w:p w:rsidR="00204FF0" w:rsidRPr="00AF0DA2" w:rsidRDefault="00204FF0" w:rsidP="00214618">
      <w:pPr>
        <w:pStyle w:val="s1"/>
        <w:spacing w:before="0" w:beforeAutospacing="0" w:after="0" w:afterAutospacing="0" w:line="276" w:lineRule="auto"/>
        <w:ind w:firstLine="851"/>
        <w:jc w:val="both"/>
        <w:rPr>
          <w:color w:val="000000" w:themeColor="text1"/>
        </w:rPr>
      </w:pPr>
      <w:r w:rsidRPr="00AF0DA2">
        <w:rPr>
          <w:color w:val="000000" w:themeColor="text1"/>
        </w:rPr>
        <w:t>Указанные источники осуществляют также теплоснабжение потребителей с горячей водой.</w:t>
      </w:r>
    </w:p>
    <w:p w:rsidR="00ED2BB1" w:rsidRPr="00AF0DA2" w:rsidRDefault="00ED2BB1" w:rsidP="00214618">
      <w:pPr>
        <w:pStyle w:val="s1"/>
        <w:spacing w:before="0" w:beforeAutospacing="0" w:after="0" w:afterAutospacing="0" w:line="276" w:lineRule="auto"/>
        <w:ind w:firstLine="851"/>
        <w:jc w:val="both"/>
        <w:rPr>
          <w:color w:val="000000" w:themeColor="text1"/>
        </w:rPr>
      </w:pPr>
      <w:r w:rsidRPr="00AF0DA2">
        <w:rPr>
          <w:color w:val="000000" w:themeColor="text1"/>
        </w:rPr>
        <w:t xml:space="preserve">В таблицах </w:t>
      </w:r>
      <w:r w:rsidR="00A1431A">
        <w:rPr>
          <w:color w:val="000000" w:themeColor="text1"/>
        </w:rPr>
        <w:t>65</w:t>
      </w:r>
      <w:r w:rsidRPr="00AF0DA2">
        <w:rPr>
          <w:color w:val="000000" w:themeColor="text1"/>
        </w:rPr>
        <w:t xml:space="preserve"> и </w:t>
      </w:r>
      <w:r w:rsidR="00BC5F3F">
        <w:rPr>
          <w:color w:val="000000" w:themeColor="text1"/>
        </w:rPr>
        <w:t>6</w:t>
      </w:r>
      <w:r w:rsidR="00A1431A">
        <w:rPr>
          <w:color w:val="000000" w:themeColor="text1"/>
        </w:rPr>
        <w:t>6</w:t>
      </w:r>
      <w:r w:rsidRPr="00AF0DA2">
        <w:rPr>
          <w:color w:val="000000" w:themeColor="text1"/>
        </w:rPr>
        <w:t xml:space="preserve"> представлены существующие и перспективные балансы тепловой мощности по горячей воде и пару, </w:t>
      </w:r>
      <w:r w:rsidR="005C36A3" w:rsidRPr="00AF0DA2">
        <w:rPr>
          <w:color w:val="000000" w:themeColor="text1"/>
        </w:rPr>
        <w:t>сформированные</w:t>
      </w:r>
      <w:r w:rsidRPr="00AF0DA2">
        <w:rPr>
          <w:color w:val="000000" w:themeColor="text1"/>
        </w:rPr>
        <w:t xml:space="preserve"> в соответствии с Приложением 6 Методических рекомендаций по разработке Схем теплоснабжения.</w:t>
      </w:r>
    </w:p>
    <w:p w:rsidR="00F87F51" w:rsidRPr="00AF0DA2" w:rsidRDefault="00F87F51" w:rsidP="00B0195A">
      <w:pPr>
        <w:pStyle w:val="af4"/>
        <w:keepNext/>
        <w:spacing w:line="276" w:lineRule="auto"/>
        <w:jc w:val="both"/>
        <w:rPr>
          <w:rFonts w:ascii="Times New Roman" w:hAnsi="Times New Roman" w:cs="Times New Roman"/>
          <w:color w:val="000000" w:themeColor="text1"/>
          <w:sz w:val="24"/>
          <w:szCs w:val="24"/>
        </w:rPr>
        <w:sectPr w:rsidR="00F87F51" w:rsidRPr="00AF0DA2" w:rsidSect="00214618">
          <w:pgSz w:w="11906" w:h="16838" w:code="9"/>
          <w:pgMar w:top="993" w:right="851" w:bottom="851" w:left="1418" w:header="284" w:footer="284" w:gutter="0"/>
          <w:cols w:space="720"/>
          <w:titlePg/>
          <w:docGrid w:linePitch="381"/>
        </w:sectPr>
      </w:pPr>
    </w:p>
    <w:p w:rsidR="003E6233" w:rsidRPr="00AF0DA2" w:rsidRDefault="003E6233" w:rsidP="006B0C40">
      <w:pPr>
        <w:pStyle w:val="af4"/>
        <w:keepNext/>
        <w:spacing w:after="0" w:line="276" w:lineRule="auto"/>
        <w:jc w:val="both"/>
        <w:rPr>
          <w:rFonts w:ascii="Times New Roman" w:hAnsi="Times New Roman" w:cs="Times New Roman"/>
          <w:bCs w:val="0"/>
          <w:color w:val="000000" w:themeColor="text1"/>
          <w:sz w:val="24"/>
          <w:szCs w:val="24"/>
        </w:rPr>
      </w:pPr>
      <w:bookmarkStart w:id="248" w:name="_Toc198128978"/>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941D27">
        <w:rPr>
          <w:rFonts w:ascii="Times New Roman" w:hAnsi="Times New Roman" w:cs="Times New Roman"/>
          <w:noProof/>
          <w:color w:val="000000" w:themeColor="text1"/>
          <w:sz w:val="24"/>
          <w:szCs w:val="24"/>
        </w:rPr>
        <w:t>60</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7D2FD9" w:rsidRPr="007D2FD9">
        <w:rPr>
          <w:rFonts w:ascii="Times New Roman" w:hAnsi="Times New Roman" w:cs="Times New Roman"/>
          <w:bCs w:val="0"/>
          <w:color w:val="000000" w:themeColor="text1"/>
          <w:sz w:val="24"/>
          <w:szCs w:val="24"/>
        </w:rPr>
        <w:t>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 общего пользования в зоне деятельности единой теплоснабжающей организации, Гкал/ч</w:t>
      </w:r>
      <w:bookmarkEnd w:id="248"/>
    </w:p>
    <w:tbl>
      <w:tblPr>
        <w:tblW w:w="5000" w:type="pct"/>
        <w:jc w:val="center"/>
        <w:tblCellMar>
          <w:left w:w="0" w:type="dxa"/>
          <w:right w:w="0" w:type="dxa"/>
        </w:tblCellMar>
        <w:tblLook w:val="04A0"/>
      </w:tblPr>
      <w:tblGrid>
        <w:gridCol w:w="4309"/>
        <w:gridCol w:w="1120"/>
        <w:gridCol w:w="1121"/>
        <w:gridCol w:w="1121"/>
        <w:gridCol w:w="1121"/>
        <w:gridCol w:w="1143"/>
      </w:tblGrid>
      <w:tr w:rsidR="0062309D" w:rsidRPr="000F09C6" w:rsidTr="0065515F">
        <w:trPr>
          <w:trHeight w:val="227"/>
          <w:tblHeader/>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Наименование показателя</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2020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2021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2022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2023</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3C36D7">
            <w:pPr>
              <w:pStyle w:val="formattext"/>
              <w:spacing w:before="0" w:beforeAutospacing="0" w:after="0" w:afterAutospacing="0"/>
              <w:jc w:val="center"/>
              <w:textAlignment w:val="baseline"/>
              <w:rPr>
                <w:b/>
                <w:sz w:val="20"/>
                <w:szCs w:val="20"/>
              </w:rPr>
            </w:pPr>
            <w:r w:rsidRPr="003E058A">
              <w:rPr>
                <w:b/>
                <w:sz w:val="20"/>
                <w:szCs w:val="20"/>
              </w:rPr>
              <w:t>2024</w:t>
            </w:r>
          </w:p>
        </w:tc>
      </w:tr>
      <w:tr w:rsidR="007D2FD9" w:rsidRPr="000F09C6"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D2FD9" w:rsidRPr="000F09C6" w:rsidRDefault="007D2FD9" w:rsidP="007D2FD9">
            <w:pPr>
              <w:spacing w:after="0"/>
              <w:jc w:val="center"/>
              <w:rPr>
                <w:rFonts w:ascii="Times New Roman" w:hAnsi="Times New Roman" w:cs="Times New Roman"/>
                <w:sz w:val="20"/>
                <w:szCs w:val="20"/>
              </w:rPr>
            </w:pPr>
            <w:r>
              <w:rPr>
                <w:rFonts w:ascii="Times New Roman" w:hAnsi="Times New Roman" w:cs="Times New Roman"/>
                <w:sz w:val="20"/>
                <w:szCs w:val="20"/>
              </w:rPr>
              <w:t>ПАО «КСК»</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hAnsi="Times New Roman" w:cs="Times New Roman"/>
                <w:sz w:val="20"/>
                <w:szCs w:val="20"/>
              </w:rPr>
            </w:pPr>
            <w:r w:rsidRPr="00301957">
              <w:rPr>
                <w:rFonts w:ascii="Times New Roman" w:hAnsi="Times New Roman" w:cs="Times New Roman"/>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lang w:eastAsia="ru-RU"/>
              </w:rPr>
            </w:pPr>
            <w:r w:rsidRPr="00301957">
              <w:rPr>
                <w:rFonts w:ascii="Times New Roman" w:hAnsi="Times New Roman" w:cs="Times New Roman"/>
                <w:sz w:val="20"/>
                <w:szCs w:val="20"/>
              </w:rPr>
              <w:t>66,05</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66,05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hAnsi="Times New Roman" w:cs="Times New Roman"/>
                <w:sz w:val="20"/>
                <w:szCs w:val="20"/>
              </w:rPr>
            </w:pPr>
            <w:r w:rsidRPr="00301957">
              <w:rPr>
                <w:rFonts w:ascii="Times New Roman" w:hAnsi="Times New Roman" w:cs="Times New Roman"/>
                <w:color w:val="000000"/>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48,46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66,05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66,05</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hAnsi="Times New Roman" w:cs="Times New Roman"/>
                <w:sz w:val="20"/>
                <w:szCs w:val="20"/>
              </w:rPr>
            </w:pPr>
            <w:r w:rsidRPr="00301957">
              <w:rPr>
                <w:rFonts w:ascii="Times New Roman" w:hAnsi="Times New Roman" w:cs="Times New Roman"/>
                <w:color w:val="000000"/>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0,30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0,43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0,40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0,37</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0,39</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hAnsi="Times New Roman" w:cs="Times New Roman"/>
                <w:sz w:val="20"/>
                <w:szCs w:val="20"/>
              </w:rPr>
            </w:pPr>
            <w:r w:rsidRPr="00301957">
              <w:rPr>
                <w:rFonts w:ascii="Times New Roman" w:hAnsi="Times New Roman" w:cs="Times New Roman"/>
                <w:color w:val="000000"/>
                <w:sz w:val="20"/>
                <w:szCs w:val="20"/>
              </w:rPr>
              <w:t>0,3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0,43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0,37</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0,39</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01957" w:rsidRPr="000F09C6" w:rsidRDefault="00301957" w:rsidP="00301957">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0,620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0,990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0,920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0,850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0,940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0,62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0,99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0,92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0,85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0,94</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01957" w:rsidRPr="000F09C6" w:rsidRDefault="00301957" w:rsidP="00301957">
            <w:pPr>
              <w:pStyle w:val="formattext"/>
              <w:spacing w:before="0" w:beforeAutospacing="0" w:after="0" w:afterAutospacing="0"/>
              <w:jc w:val="right"/>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48,49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50,89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color w:val="000000"/>
                <w:sz w:val="20"/>
                <w:szCs w:val="20"/>
              </w:rPr>
              <w:t>51,69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52,78</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color w:val="000000"/>
                <w:sz w:val="20"/>
                <w:szCs w:val="20"/>
              </w:rPr>
              <w:t>57,83</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7E05" w:rsidRPr="000F09C6" w:rsidRDefault="00867E05" w:rsidP="00867E05">
            <w:pPr>
              <w:pStyle w:val="formattext"/>
              <w:spacing w:before="0" w:beforeAutospacing="0" w:after="0" w:afterAutospacing="0"/>
              <w:textAlignment w:val="baseline"/>
              <w:rPr>
                <w:sz w:val="20"/>
                <w:szCs w:val="20"/>
              </w:rPr>
            </w:pPr>
            <w:r w:rsidRPr="000F09C6">
              <w:rPr>
                <w:sz w:val="20"/>
                <w:szCs w:val="20"/>
              </w:rPr>
              <w:t>отопление и вентиляция</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line="240" w:lineRule="auto"/>
              <w:ind w:left="-12"/>
              <w:jc w:val="center"/>
              <w:textAlignment w:val="baseline"/>
              <w:rPr>
                <w:rFonts w:ascii="Times New Roman" w:hAnsi="Times New Roman" w:cs="Times New Roman"/>
                <w:color w:val="000000"/>
                <w:sz w:val="20"/>
                <w:szCs w:val="20"/>
              </w:rPr>
            </w:pPr>
            <w:r w:rsidRPr="00301957">
              <w:rPr>
                <w:rFonts w:ascii="Times New Roman" w:hAnsi="Times New Roman" w:cs="Times New Roman"/>
                <w:color w:val="000000"/>
                <w:sz w:val="20"/>
                <w:szCs w:val="20"/>
              </w:rPr>
              <w:t>38,792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40,712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41,352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42,224</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46,2616</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7E05" w:rsidRPr="000F09C6" w:rsidRDefault="00867E05" w:rsidP="00867E05">
            <w:pPr>
              <w:pStyle w:val="formattext"/>
              <w:spacing w:before="0" w:beforeAutospacing="0" w:after="0" w:afterAutospacing="0"/>
              <w:textAlignment w:val="baseline"/>
              <w:rPr>
                <w:sz w:val="20"/>
                <w:szCs w:val="20"/>
              </w:rPr>
            </w:pPr>
            <w:r w:rsidRPr="000F09C6">
              <w:rPr>
                <w:sz w:val="20"/>
                <w:szCs w:val="20"/>
              </w:rPr>
              <w:t>горячее водоснабжение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line="240" w:lineRule="auto"/>
              <w:ind w:left="-12"/>
              <w:jc w:val="center"/>
              <w:textAlignment w:val="baseline"/>
              <w:rPr>
                <w:rFonts w:ascii="Times New Roman" w:hAnsi="Times New Roman" w:cs="Times New Roman"/>
                <w:color w:val="000000"/>
                <w:sz w:val="20"/>
                <w:szCs w:val="20"/>
              </w:rPr>
            </w:pPr>
            <w:r w:rsidRPr="00301957">
              <w:rPr>
                <w:rFonts w:ascii="Times New Roman" w:hAnsi="Times New Roman" w:cs="Times New Roman"/>
                <w:color w:val="000000"/>
                <w:sz w:val="20"/>
                <w:szCs w:val="20"/>
              </w:rPr>
              <w:t>9,698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10,178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10,338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10,556</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301957" w:rsidRDefault="00867E05" w:rsidP="00867E05">
            <w:pPr>
              <w:spacing w:after="0"/>
              <w:jc w:val="center"/>
              <w:rPr>
                <w:rFonts w:ascii="Times New Roman" w:hAnsi="Times New Roman" w:cs="Times New Roman"/>
                <w:color w:val="000000"/>
                <w:sz w:val="20"/>
                <w:szCs w:val="20"/>
              </w:rPr>
            </w:pPr>
            <w:r w:rsidRPr="00301957">
              <w:rPr>
                <w:rFonts w:ascii="Times New Roman" w:hAnsi="Times New Roman" w:cs="Times New Roman"/>
                <w:color w:val="000000"/>
                <w:sz w:val="20"/>
                <w:szCs w:val="20"/>
              </w:rPr>
              <w:t>11,5654</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01957" w:rsidRPr="000F09C6" w:rsidRDefault="00301957" w:rsidP="00301957">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0,000</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67E05" w:rsidRPr="000F09C6" w:rsidRDefault="00867E05" w:rsidP="00867E05">
            <w:pPr>
              <w:pStyle w:val="formattext"/>
              <w:spacing w:before="0" w:beforeAutospacing="0" w:after="0" w:afterAutospacing="0"/>
              <w:textAlignment w:val="baseline"/>
              <w:rPr>
                <w:sz w:val="20"/>
                <w:szCs w:val="20"/>
              </w:rPr>
            </w:pPr>
            <w:r w:rsidRPr="000F09C6">
              <w:rPr>
                <w:sz w:val="20"/>
                <w:szCs w:val="20"/>
              </w:rPr>
              <w:t>Присоединенная расчетная тепловая нагрузка в горячей воде (на коллекторах станции)</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line="240" w:lineRule="auto"/>
              <w:ind w:left="-12"/>
              <w:jc w:val="center"/>
              <w:textAlignment w:val="baseline"/>
              <w:rPr>
                <w:rFonts w:ascii="Times New Roman" w:eastAsia="Times New Roman" w:hAnsi="Times New Roman" w:cs="Times New Roman"/>
                <w:sz w:val="20"/>
                <w:szCs w:val="20"/>
              </w:rPr>
            </w:pPr>
            <w:r w:rsidRPr="00867E05">
              <w:rPr>
                <w:rFonts w:ascii="Times New Roman" w:hAnsi="Times New Roman" w:cs="Times New Roman"/>
                <w:color w:val="000000"/>
                <w:sz w:val="20"/>
                <w:szCs w:val="20"/>
              </w:rPr>
              <w:t>49,11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51,88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52,61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eastAsia="Times New Roman" w:hAnsi="Times New Roman" w:cs="Times New Roman"/>
                <w:sz w:val="20"/>
                <w:szCs w:val="20"/>
              </w:rPr>
            </w:pPr>
            <w:r w:rsidRPr="00867E05">
              <w:rPr>
                <w:rFonts w:ascii="Times New Roman" w:hAnsi="Times New Roman" w:cs="Times New Roman"/>
                <w:color w:val="000000"/>
                <w:sz w:val="20"/>
                <w:szCs w:val="20"/>
              </w:rPr>
              <w:t>53,63</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eastAsia="Times New Roman" w:hAnsi="Times New Roman" w:cs="Times New Roman"/>
                <w:sz w:val="20"/>
                <w:szCs w:val="20"/>
              </w:rPr>
            </w:pPr>
            <w:r w:rsidRPr="00867E05">
              <w:rPr>
                <w:rFonts w:ascii="Times New Roman" w:hAnsi="Times New Roman" w:cs="Times New Roman"/>
                <w:color w:val="000000"/>
                <w:sz w:val="20"/>
                <w:szCs w:val="20"/>
              </w:rPr>
              <w:t>58,77</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договорной нагрузке)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-0,95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-3,85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13,04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12,05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6,89</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расчетной нагрузке)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line="240" w:lineRule="auto"/>
              <w:ind w:left="-12"/>
              <w:jc w:val="center"/>
              <w:textAlignment w:val="baseline"/>
              <w:rPr>
                <w:rFonts w:ascii="Times New Roman" w:eastAsia="Times New Roman" w:hAnsi="Times New Roman" w:cs="Times New Roman"/>
                <w:sz w:val="20"/>
                <w:szCs w:val="20"/>
              </w:rPr>
            </w:pPr>
            <w:r w:rsidRPr="00301957">
              <w:rPr>
                <w:rFonts w:ascii="Times New Roman" w:hAnsi="Times New Roman" w:cs="Times New Roman"/>
                <w:sz w:val="20"/>
                <w:szCs w:val="20"/>
              </w:rPr>
              <w:t>-0,95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-3,85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13,04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12,05</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eastAsia="Times New Roman" w:hAnsi="Times New Roman" w:cs="Times New Roman"/>
                <w:sz w:val="20"/>
                <w:szCs w:val="20"/>
              </w:rPr>
            </w:pPr>
            <w:r w:rsidRPr="00301957">
              <w:rPr>
                <w:rFonts w:ascii="Times New Roman" w:hAnsi="Times New Roman" w:cs="Times New Roman"/>
                <w:sz w:val="20"/>
                <w:szCs w:val="20"/>
              </w:rPr>
              <w:t>6,89</w:t>
            </w:r>
          </w:p>
        </w:tc>
      </w:tr>
      <w:tr w:rsidR="00301957"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01957" w:rsidRPr="000F09C6" w:rsidRDefault="00301957" w:rsidP="00301957">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pStyle w:val="formattext"/>
              <w:spacing w:before="0" w:beforeAutospacing="0" w:after="0" w:afterAutospacing="0"/>
              <w:jc w:val="center"/>
              <w:textAlignment w:val="baseline"/>
              <w:rPr>
                <w:sz w:val="20"/>
                <w:szCs w:val="20"/>
              </w:rPr>
            </w:pPr>
            <w:r w:rsidRPr="00301957">
              <w:rPr>
                <w:sz w:val="20"/>
                <w:szCs w:val="20"/>
              </w:rPr>
              <w:t>18,06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17,93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35,55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35,58</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01957" w:rsidRPr="00301957" w:rsidRDefault="00301957" w:rsidP="00301957">
            <w:pPr>
              <w:spacing w:after="0"/>
              <w:jc w:val="center"/>
              <w:rPr>
                <w:rFonts w:ascii="Times New Roman" w:hAnsi="Times New Roman" w:cs="Times New Roman"/>
                <w:sz w:val="20"/>
                <w:szCs w:val="20"/>
              </w:rPr>
            </w:pPr>
            <w:r w:rsidRPr="00301957">
              <w:rPr>
                <w:rFonts w:ascii="Times New Roman" w:hAnsi="Times New Roman" w:cs="Times New Roman"/>
                <w:sz w:val="20"/>
                <w:szCs w:val="20"/>
              </w:rPr>
              <w:t>35,56</w:t>
            </w:r>
          </w:p>
        </w:tc>
      </w:tr>
      <w:tr w:rsidR="0065515F"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jc w:val="center"/>
              <w:textAlignment w:val="baseline"/>
              <w:rPr>
                <w:sz w:val="20"/>
                <w:szCs w:val="20"/>
              </w:rPr>
            </w:pPr>
            <w:r w:rsidRPr="0065515F">
              <w:rPr>
                <w:sz w:val="20"/>
                <w:szCs w:val="20"/>
              </w:rPr>
              <w:t>Гкал/ч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33,79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35,80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36,28</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36,95</w:t>
            </w:r>
          </w:p>
        </w:tc>
      </w:tr>
      <w:tr w:rsidR="0065515F"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jc w:val="center"/>
              <w:textAlignment w:val="baseline"/>
              <w:rPr>
                <w:sz w:val="20"/>
                <w:szCs w:val="20"/>
              </w:rPr>
            </w:pPr>
            <w:r w:rsidRPr="0065515F">
              <w:rPr>
                <w:sz w:val="20"/>
                <w:szCs w:val="20"/>
              </w:rPr>
              <w:t>Гкал/ч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-15,73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-17,87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-0,73</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-1,37</w:t>
            </w:r>
          </w:p>
        </w:tc>
      </w:tr>
      <w:tr w:rsidR="00687F78" w:rsidRPr="000F09C6"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87F78" w:rsidRPr="00590272" w:rsidRDefault="00687F78" w:rsidP="00590272">
            <w:pPr>
              <w:spacing w:after="0"/>
              <w:jc w:val="center"/>
              <w:rPr>
                <w:rFonts w:ascii="Times New Roman" w:hAnsi="Times New Roman" w:cs="Times New Roman"/>
                <w:sz w:val="20"/>
                <w:szCs w:val="20"/>
              </w:rPr>
            </w:pPr>
            <w:r w:rsidRPr="00687F78">
              <w:rPr>
                <w:rFonts w:ascii="Times New Roman" w:hAnsi="Times New Roman" w:cs="Times New Roman"/>
                <w:sz w:val="20"/>
                <w:szCs w:val="20"/>
              </w:rPr>
              <w:t>АО «ГНЦ РФ ФЭИ им. А.И. Лейпунского</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Установленная тепловая мощность, в том числе: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Располагаемая тепловая мощность станции в горячей воде, в том числе: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203,20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148,00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55,20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Затраты тепла на собственные нужды станции, в т.ч.: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1,00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0,004</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0,004</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Потери в тепловых сетях 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3,006</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3,050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lastRenderedPageBreak/>
              <w:t>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3,04</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0,006</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0,006</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Расчетная нагрузка на хозяйственные нужды</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0,00</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Присоединенная договорная тепловая нагрузка 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59,61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59,27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59,23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59,18</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60,49</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Default="00867E05" w:rsidP="00867E05">
            <w:pPr>
              <w:pStyle w:val="formattext"/>
              <w:spacing w:before="0" w:beforeAutospacing="0" w:after="0" w:afterAutospacing="0"/>
              <w:textAlignment w:val="baseline"/>
              <w:rPr>
                <w:sz w:val="20"/>
                <w:szCs w:val="20"/>
              </w:rPr>
            </w:pPr>
            <w:r>
              <w:rPr>
                <w:sz w:val="20"/>
                <w:szCs w:val="20"/>
              </w:rPr>
              <w:t>отопление и вентиляция</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58,11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58,11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58,11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58,11</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58,99</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Default="00867E05" w:rsidP="00867E05">
            <w:pPr>
              <w:pStyle w:val="formattext"/>
              <w:spacing w:before="0" w:beforeAutospacing="0" w:after="0" w:afterAutospacing="0"/>
              <w:textAlignment w:val="baseline"/>
              <w:rPr>
                <w:sz w:val="20"/>
                <w:szCs w:val="20"/>
              </w:rPr>
            </w:pPr>
            <w:r>
              <w:rPr>
                <w:sz w:val="20"/>
                <w:szCs w:val="20"/>
              </w:rPr>
              <w:t>горячее водоснабжение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1,50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DF4C51" w:rsidRDefault="00867E05" w:rsidP="00867E05">
            <w:pPr>
              <w:spacing w:after="0"/>
              <w:jc w:val="center"/>
              <w:rPr>
                <w:rFonts w:ascii="Times New Roman" w:hAnsi="Times New Roman" w:cs="Times New Roman"/>
                <w:sz w:val="20"/>
                <w:szCs w:val="20"/>
              </w:rPr>
            </w:pPr>
            <w:r w:rsidRPr="00DF4C51">
              <w:rPr>
                <w:rFonts w:ascii="Times New Roman" w:hAnsi="Times New Roman" w:cs="Times New Roman"/>
                <w:color w:val="000000"/>
                <w:sz w:val="20"/>
                <w:szCs w:val="20"/>
              </w:rPr>
              <w:t>1,5</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0,118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0,118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0,118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0,118</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0,118</w:t>
            </w:r>
          </w:p>
        </w:tc>
      </w:tr>
      <w:tr w:rsidR="00867E05"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0F09C6" w:rsidRDefault="00867E05" w:rsidP="00867E05">
            <w:pPr>
              <w:pStyle w:val="formattext"/>
              <w:spacing w:before="0" w:beforeAutospacing="0" w:after="0" w:afterAutospacing="0"/>
              <w:textAlignment w:val="baseline"/>
              <w:rPr>
                <w:sz w:val="20"/>
                <w:szCs w:val="20"/>
              </w:rPr>
            </w:pPr>
            <w:r>
              <w:rPr>
                <w:sz w:val="20"/>
                <w:szCs w:val="20"/>
              </w:rPr>
              <w:t>Присоединенная расчетная тепловая нагрузка в горячей воде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62,61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62,61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62,63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62,63</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color w:val="000000"/>
                <w:sz w:val="20"/>
                <w:szCs w:val="20"/>
              </w:rPr>
              <w:t>63,53</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Резерв/дефицит тепловой мощности в горячей воде (по договорной нагрузке)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84,39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84,73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84,78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84,82</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83,47</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Резерв/дефицит тепловой мощности в горячей воде(по фактической нагрузке)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84,39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84,39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84,39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84,39</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83,47</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Резерв/дефицит тепловой мощности в паре</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55,07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55,07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55,07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55,07</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55,07</w:t>
            </w:r>
          </w:p>
        </w:tc>
      </w:tr>
      <w:tr w:rsidR="0062309D"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DF4C51">
            <w:pPr>
              <w:pStyle w:val="formattext"/>
              <w:spacing w:before="0" w:beforeAutospacing="0" w:after="0" w:afterAutospacing="0"/>
              <w:textAlignment w:val="baseline"/>
              <w:rPr>
                <w:sz w:val="20"/>
                <w:szCs w:val="20"/>
              </w:rPr>
            </w:pPr>
            <w:r>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97,00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97,00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97,00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97,00</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DF4C51" w:rsidRDefault="0062309D" w:rsidP="00DF4C51">
            <w:pPr>
              <w:spacing w:after="0"/>
              <w:jc w:val="center"/>
              <w:rPr>
                <w:rFonts w:ascii="Times New Roman" w:hAnsi="Times New Roman" w:cs="Times New Roman"/>
                <w:sz w:val="20"/>
                <w:szCs w:val="20"/>
              </w:rPr>
            </w:pPr>
            <w:r w:rsidRPr="00DF4C51">
              <w:rPr>
                <w:rFonts w:ascii="Times New Roman" w:hAnsi="Times New Roman" w:cs="Times New Roman"/>
                <w:sz w:val="20"/>
                <w:szCs w:val="20"/>
              </w:rPr>
              <w:t>97,00</w:t>
            </w:r>
          </w:p>
        </w:tc>
      </w:tr>
      <w:tr w:rsidR="0065515F"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52,68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52,68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52,69</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52,69</w:t>
            </w:r>
          </w:p>
        </w:tc>
      </w:tr>
      <w:tr w:rsidR="0065515F" w:rsidRPr="000F09C6" w:rsidTr="0065515F">
        <w:trPr>
          <w:trHeight w:val="227"/>
          <w:jc w:val="center"/>
        </w:trPr>
        <w:tc>
          <w:tcPr>
            <w:tcW w:w="216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44,32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44,32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44,31</w:t>
            </w:r>
          </w:p>
        </w:tc>
        <w:tc>
          <w:tcPr>
            <w:tcW w:w="57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44,31</w:t>
            </w:r>
          </w:p>
        </w:tc>
      </w:tr>
    </w:tbl>
    <w:p w:rsidR="002818AE" w:rsidRPr="00AF0DA2" w:rsidRDefault="002818AE" w:rsidP="00B0195A">
      <w:pPr>
        <w:rPr>
          <w:color w:val="000000" w:themeColor="text1"/>
        </w:rPr>
      </w:pPr>
    </w:p>
    <w:p w:rsidR="00BC5F3F" w:rsidRPr="00BC5F3F" w:rsidRDefault="00BC5F3F" w:rsidP="006B0C40">
      <w:pPr>
        <w:spacing w:before="240" w:after="0"/>
        <w:jc w:val="both"/>
        <w:rPr>
          <w:rFonts w:ascii="Times New Roman" w:hAnsi="Times New Roman" w:cs="Times New Roman"/>
          <w:b/>
        </w:rPr>
      </w:pPr>
      <w:bookmarkStart w:id="249" w:name="_Toc198128979"/>
      <w:bookmarkStart w:id="250" w:name="_Hlk182856035"/>
      <w:r w:rsidRPr="00BC5F3F">
        <w:rPr>
          <w:rFonts w:ascii="Times New Roman" w:hAnsi="Times New Roman" w:cs="Times New Roman"/>
          <w:b/>
          <w:color w:val="000000" w:themeColor="text1"/>
          <w:sz w:val="24"/>
          <w:szCs w:val="24"/>
        </w:rPr>
        <w:t xml:space="preserve">Таблица </w:t>
      </w:r>
      <w:r w:rsidR="00FA70C7" w:rsidRPr="00BC5F3F">
        <w:rPr>
          <w:rFonts w:ascii="Times New Roman" w:hAnsi="Times New Roman" w:cs="Times New Roman"/>
          <w:b/>
          <w:color w:val="000000" w:themeColor="text1"/>
          <w:sz w:val="24"/>
          <w:szCs w:val="24"/>
        </w:rPr>
        <w:fldChar w:fldCharType="begin"/>
      </w:r>
      <w:r w:rsidRPr="00BC5F3F">
        <w:rPr>
          <w:rFonts w:ascii="Times New Roman" w:hAnsi="Times New Roman" w:cs="Times New Roman"/>
          <w:b/>
          <w:color w:val="000000" w:themeColor="text1"/>
          <w:sz w:val="24"/>
          <w:szCs w:val="24"/>
        </w:rPr>
        <w:instrText xml:space="preserve"> SEQ Таблица \* ARABIC </w:instrText>
      </w:r>
      <w:r w:rsidR="00FA70C7" w:rsidRPr="00BC5F3F">
        <w:rPr>
          <w:rFonts w:ascii="Times New Roman" w:hAnsi="Times New Roman" w:cs="Times New Roman"/>
          <w:b/>
          <w:color w:val="000000" w:themeColor="text1"/>
          <w:sz w:val="24"/>
          <w:szCs w:val="24"/>
        </w:rPr>
        <w:fldChar w:fldCharType="separate"/>
      </w:r>
      <w:r w:rsidR="00A1431A">
        <w:rPr>
          <w:rFonts w:ascii="Times New Roman" w:hAnsi="Times New Roman" w:cs="Times New Roman"/>
          <w:b/>
          <w:noProof/>
          <w:color w:val="000000" w:themeColor="text1"/>
          <w:sz w:val="24"/>
          <w:szCs w:val="24"/>
        </w:rPr>
        <w:t>66</w:t>
      </w:r>
      <w:r w:rsidR="00FA70C7" w:rsidRPr="00BC5F3F">
        <w:rPr>
          <w:rFonts w:ascii="Times New Roman" w:hAnsi="Times New Roman" w:cs="Times New Roman"/>
          <w:b/>
          <w:color w:val="000000" w:themeColor="text1"/>
          <w:sz w:val="24"/>
          <w:szCs w:val="24"/>
        </w:rPr>
        <w:fldChar w:fldCharType="end"/>
      </w:r>
      <w:r w:rsidRPr="00BC5F3F">
        <w:rPr>
          <w:rFonts w:ascii="Times New Roman" w:hAnsi="Times New Roman" w:cs="Times New Roman"/>
          <w:b/>
          <w:color w:val="000000" w:themeColor="text1"/>
          <w:sz w:val="24"/>
          <w:szCs w:val="24"/>
        </w:rPr>
        <w:t xml:space="preserve"> - </w:t>
      </w:r>
      <w:r w:rsidRPr="00BC5F3F">
        <w:rPr>
          <w:rFonts w:ascii="Times New Roman" w:hAnsi="Times New Roman" w:cs="Times New Roman"/>
          <w:b/>
        </w:rPr>
        <w:t>Тепловой баланс системы теплоснабжения на базе котельных в зоне деятельности единой теплоснабжающей организации на 2024 год актуализации схемы теплоснабжения, Гкал/ч</w:t>
      </w:r>
      <w:bookmarkEnd w:id="249"/>
    </w:p>
    <w:tbl>
      <w:tblPr>
        <w:tblW w:w="5000" w:type="pct"/>
        <w:jc w:val="center"/>
        <w:tblCellMar>
          <w:left w:w="0" w:type="dxa"/>
          <w:right w:w="0" w:type="dxa"/>
        </w:tblCellMar>
        <w:tblLook w:val="04A0"/>
      </w:tblPr>
      <w:tblGrid>
        <w:gridCol w:w="4315"/>
        <w:gridCol w:w="1124"/>
        <w:gridCol w:w="1125"/>
        <w:gridCol w:w="1125"/>
        <w:gridCol w:w="1125"/>
        <w:gridCol w:w="1121"/>
      </w:tblGrid>
      <w:tr w:rsidR="0062309D" w:rsidRPr="000F09C6" w:rsidTr="007D12D0">
        <w:trPr>
          <w:trHeight w:val="227"/>
          <w:tblHeader/>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bookmarkEnd w:id="250"/>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Наименование показателя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2020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2021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2022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2023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3E058A" w:rsidRDefault="0062309D" w:rsidP="00C70CE7">
            <w:pPr>
              <w:pStyle w:val="formattext"/>
              <w:spacing w:before="0" w:beforeAutospacing="0" w:after="0" w:afterAutospacing="0"/>
              <w:jc w:val="center"/>
              <w:textAlignment w:val="baseline"/>
              <w:rPr>
                <w:b/>
                <w:sz w:val="20"/>
                <w:szCs w:val="20"/>
              </w:rPr>
            </w:pPr>
            <w:r w:rsidRPr="003E058A">
              <w:rPr>
                <w:b/>
                <w:sz w:val="20"/>
                <w:szCs w:val="20"/>
              </w:rPr>
              <w:t>2024</w:t>
            </w:r>
          </w:p>
        </w:tc>
      </w:tr>
      <w:tr w:rsidR="00BC5F3F" w:rsidRPr="000F09C6"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C5F3F" w:rsidRPr="000F09C6" w:rsidRDefault="0007758A" w:rsidP="00C70CE7">
            <w:pPr>
              <w:spacing w:after="0"/>
              <w:jc w:val="center"/>
              <w:rPr>
                <w:rFonts w:ascii="Times New Roman" w:hAnsi="Times New Roman" w:cs="Times New Roman"/>
                <w:sz w:val="20"/>
                <w:szCs w:val="20"/>
              </w:rPr>
            </w:pPr>
            <w:r>
              <w:rPr>
                <w:rFonts w:ascii="Times New Roman" w:hAnsi="Times New Roman" w:cs="Times New Roman"/>
                <w:sz w:val="20"/>
                <w:szCs w:val="20"/>
              </w:rPr>
              <w:t>АО «РИР»</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2309D" w:rsidRPr="000F09C6" w:rsidRDefault="0062309D" w:rsidP="0007758A">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hAnsi="Times New Roman" w:cs="Times New Roman"/>
                <w:sz w:val="20"/>
                <w:szCs w:val="20"/>
              </w:rPr>
            </w:pPr>
            <w:r w:rsidRPr="0007758A">
              <w:rPr>
                <w:rFonts w:ascii="Times New Roman" w:hAnsi="Times New Roman" w:cs="Times New Roman"/>
                <w:sz w:val="20"/>
                <w:szCs w:val="20"/>
              </w:rPr>
              <w:t>602,00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602,00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602,00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602,00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lang w:eastAsia="ru-RU"/>
              </w:rPr>
            </w:pPr>
            <w:r w:rsidRPr="0007758A">
              <w:rPr>
                <w:rFonts w:ascii="Times New Roman" w:hAnsi="Times New Roman" w:cs="Times New Roman"/>
                <w:sz w:val="20"/>
                <w:szCs w:val="20"/>
              </w:rPr>
              <w:t>602,00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550,00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550,00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52,00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52,00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52,00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0F09C6" w:rsidRDefault="0062309D" w:rsidP="0007758A">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542,40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553,30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553,30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553,30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lang w:val="en-US"/>
              </w:rPr>
              <w:t>552,60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hAnsi="Times New Roman" w:cs="Times New Roman"/>
                <w:sz w:val="20"/>
                <w:szCs w:val="20"/>
              </w:rPr>
            </w:pPr>
            <w:r w:rsidRPr="0007758A">
              <w:rPr>
                <w:rFonts w:ascii="Times New Roman" w:hAnsi="Times New Roman" w:cs="Times New Roman"/>
                <w:color w:val="000000"/>
                <w:sz w:val="20"/>
                <w:szCs w:val="20"/>
              </w:rPr>
              <w:t>502,4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rPr>
              <w:t>513,3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rPr>
              <w:t>513,3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rPr>
              <w:t>513,3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lang w:val="en-US"/>
              </w:rPr>
              <w:t>512,6</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hAnsi="Times New Roman" w:cs="Times New Roman"/>
                <w:sz w:val="20"/>
                <w:szCs w:val="20"/>
              </w:rPr>
            </w:pPr>
            <w:r w:rsidRPr="0007758A">
              <w:rPr>
                <w:rFonts w:ascii="Times New Roman" w:hAnsi="Times New Roman" w:cs="Times New Roman"/>
                <w:color w:val="000000"/>
                <w:sz w:val="20"/>
                <w:szCs w:val="20"/>
              </w:rPr>
              <w:t>40,00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40,00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40,00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40,00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40,00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0F09C6" w:rsidRDefault="0062309D" w:rsidP="0007758A">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9,20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9,20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9,20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9,20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9,20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hAnsi="Times New Roman" w:cs="Times New Roman"/>
                <w:sz w:val="20"/>
                <w:szCs w:val="20"/>
              </w:rPr>
            </w:pPr>
            <w:r w:rsidRPr="0007758A">
              <w:rPr>
                <w:rFonts w:ascii="Times New Roman" w:hAnsi="Times New Roman" w:cs="Times New Roman"/>
                <w:sz w:val="20"/>
                <w:szCs w:val="20"/>
              </w:rPr>
              <w:t>6,20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6,20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hAnsi="Times New Roman" w:cs="Times New Roman"/>
                <w:sz w:val="20"/>
                <w:szCs w:val="20"/>
              </w:rPr>
            </w:pPr>
            <w:r w:rsidRPr="0007758A">
              <w:rPr>
                <w:rFonts w:ascii="Times New Roman" w:hAnsi="Times New Roman" w:cs="Times New Roman"/>
                <w:sz w:val="20"/>
                <w:szCs w:val="20"/>
              </w:rPr>
              <w:t>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3,00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3,00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2309D" w:rsidRPr="000F09C6" w:rsidRDefault="0062309D" w:rsidP="0007758A">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23,70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23,70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23,70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23,70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20,70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23,00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23,00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23,00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23,00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20,00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2309D" w:rsidRPr="000F09C6" w:rsidRDefault="0062309D" w:rsidP="0007758A">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0,70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0,70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0,70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0,70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0,70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0F09C6" w:rsidRDefault="0062309D" w:rsidP="0007758A">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0,00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0F09C6" w:rsidRDefault="0062309D" w:rsidP="0007758A">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color w:val="000000"/>
                <w:sz w:val="20"/>
                <w:szCs w:val="20"/>
              </w:rPr>
              <w:t>394,7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rPr>
              <w:t>399,9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color w:val="000000"/>
                <w:sz w:val="20"/>
                <w:szCs w:val="20"/>
              </w:rPr>
              <w:t>399,9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color w:val="000000"/>
                <w:sz w:val="20"/>
                <w:szCs w:val="20"/>
              </w:rPr>
              <w:t>399,9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color w:val="000000"/>
                <w:sz w:val="20"/>
                <w:szCs w:val="20"/>
              </w:rPr>
              <w:t>399,8</w:t>
            </w:r>
          </w:p>
        </w:tc>
      </w:tr>
      <w:tr w:rsidR="00867E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7E05" w:rsidRPr="00B5594C" w:rsidRDefault="00867E05" w:rsidP="00867E05">
            <w:pPr>
              <w:pStyle w:val="formattext"/>
              <w:spacing w:before="0" w:beforeAutospacing="0" w:after="0" w:afterAutospacing="0"/>
              <w:textAlignment w:val="baseline"/>
              <w:rPr>
                <w:sz w:val="20"/>
                <w:szCs w:val="20"/>
              </w:rPr>
            </w:pPr>
            <w:r w:rsidRPr="00B5594C">
              <w:rPr>
                <w:sz w:val="20"/>
                <w:szCs w:val="20"/>
              </w:rPr>
              <w:t>отопление и вентиляция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351,10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356,80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356,80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356,80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356,70</w:t>
            </w:r>
          </w:p>
        </w:tc>
      </w:tr>
      <w:tr w:rsidR="00867E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7E05" w:rsidRPr="00B5594C" w:rsidRDefault="00867E05" w:rsidP="00867E05">
            <w:pPr>
              <w:pStyle w:val="formattext"/>
              <w:spacing w:before="0" w:beforeAutospacing="0" w:after="0" w:afterAutospacing="0"/>
              <w:textAlignment w:val="baseline"/>
              <w:rPr>
                <w:sz w:val="20"/>
                <w:szCs w:val="20"/>
              </w:rPr>
            </w:pPr>
            <w:r w:rsidRPr="00B5594C">
              <w:rPr>
                <w:sz w:val="20"/>
                <w:szCs w:val="20"/>
              </w:rPr>
              <w:t>горячее водоснабжение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43,60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43,10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43,10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43,10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67E05" w:rsidRPr="00867E05" w:rsidRDefault="00867E05" w:rsidP="00867E05">
            <w:pPr>
              <w:spacing w:after="0"/>
              <w:jc w:val="center"/>
              <w:rPr>
                <w:rFonts w:ascii="Times New Roman" w:hAnsi="Times New Roman" w:cs="Times New Roman"/>
                <w:sz w:val="20"/>
                <w:szCs w:val="20"/>
              </w:rPr>
            </w:pPr>
            <w:r w:rsidRPr="00867E05">
              <w:rPr>
                <w:rFonts w:ascii="Times New Roman" w:hAnsi="Times New Roman" w:cs="Times New Roman"/>
                <w:sz w:val="20"/>
                <w:szCs w:val="20"/>
              </w:rPr>
              <w:t>43,10</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2309D" w:rsidRPr="00B5594C" w:rsidRDefault="0062309D" w:rsidP="0007758A">
            <w:pPr>
              <w:pStyle w:val="formattext"/>
              <w:spacing w:before="0" w:beforeAutospacing="0" w:after="0" w:afterAutospacing="0"/>
              <w:textAlignment w:val="baseline"/>
              <w:rPr>
                <w:sz w:val="20"/>
                <w:szCs w:val="20"/>
              </w:rPr>
            </w:pPr>
            <w:r w:rsidRPr="00B5594C">
              <w:rPr>
                <w:sz w:val="20"/>
                <w:szCs w:val="20"/>
              </w:rPr>
              <w:t>Присоединенная тепловая нагрузка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r w:rsidRPr="0007758A">
              <w:rPr>
                <w:rFonts w:ascii="Times New Roman" w:hAnsi="Times New Roman" w:cs="Times New Roman"/>
                <w:sz w:val="20"/>
                <w:szCs w:val="20"/>
              </w:rPr>
              <w:t>1,77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1,77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r w:rsidRPr="0007758A">
              <w:rPr>
                <w:rFonts w:ascii="Times New Roman" w:hAnsi="Times New Roman" w:cs="Times New Roman"/>
                <w:sz w:val="20"/>
                <w:szCs w:val="20"/>
              </w:rPr>
              <w:t>1,77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1,77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r w:rsidRPr="0007758A">
              <w:rPr>
                <w:rFonts w:ascii="Times New Roman" w:hAnsi="Times New Roman" w:cs="Times New Roman"/>
                <w:sz w:val="20"/>
                <w:szCs w:val="20"/>
              </w:rPr>
              <w:t>1,77</w:t>
            </w:r>
          </w:p>
        </w:tc>
      </w:tr>
      <w:tr w:rsidR="0062309D"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62309D" w:rsidRPr="00B5594C" w:rsidRDefault="0062309D" w:rsidP="0007758A">
            <w:pPr>
              <w:pStyle w:val="formattext"/>
              <w:spacing w:before="0" w:beforeAutospacing="0" w:after="0" w:afterAutospacing="0"/>
              <w:textAlignment w:val="baseline"/>
              <w:rPr>
                <w:sz w:val="20"/>
                <w:szCs w:val="20"/>
              </w:rPr>
            </w:pPr>
            <w:r w:rsidRPr="00B5594C">
              <w:rPr>
                <w:sz w:val="20"/>
                <w:szCs w:val="20"/>
              </w:rPr>
              <w:t>Присоединенная расчетная тепловая нагрузка в горячей воде (на коллекторах)</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line="240" w:lineRule="auto"/>
              <w:ind w:left="-12"/>
              <w:jc w:val="center"/>
              <w:textAlignment w:val="baseline"/>
              <w:rPr>
                <w:rFonts w:ascii="Times New Roman" w:eastAsia="Times New Roman" w:hAnsi="Times New Roman" w:cs="Times New Roman"/>
                <w:sz w:val="20"/>
                <w:szCs w:val="20"/>
              </w:rPr>
            </w:pP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hAnsi="Times New Roman" w:cs="Times New Roman"/>
                <w:sz w:val="20"/>
                <w:szCs w:val="20"/>
              </w:rPr>
            </w:pP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07758A" w:rsidRDefault="0062309D" w:rsidP="0007758A">
            <w:pPr>
              <w:spacing w:after="0"/>
              <w:jc w:val="center"/>
              <w:rPr>
                <w:rFonts w:ascii="Times New Roman" w:eastAsia="Times New Roman" w:hAnsi="Times New Roman" w:cs="Times New Roman"/>
                <w:sz w:val="20"/>
                <w:szCs w:val="20"/>
              </w:rPr>
            </w:pP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2309D" w:rsidRPr="00867E05" w:rsidRDefault="00F95405" w:rsidP="00867E05">
            <w:pPr>
              <w:spacing w:after="0"/>
              <w:jc w:val="center"/>
              <w:rPr>
                <w:rFonts w:ascii="Times New Roman" w:hAnsi="Times New Roman" w:cs="Times New Roman"/>
                <w:sz w:val="20"/>
                <w:szCs w:val="20"/>
              </w:rPr>
            </w:pPr>
            <w:r>
              <w:rPr>
                <w:rFonts w:ascii="Times New Roman" w:hAnsi="Times New Roman" w:cs="Times New Roman"/>
                <w:sz w:val="20"/>
                <w:szCs w:val="20"/>
              </w:rPr>
              <w:t>372,59</w:t>
            </w:r>
          </w:p>
        </w:tc>
      </w:tr>
      <w:tr w:rsidR="00F954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95405" w:rsidRPr="000F09C6" w:rsidRDefault="00F95405" w:rsidP="00F95405">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договорной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line="240" w:lineRule="auto"/>
              <w:ind w:left="-12"/>
              <w:jc w:val="center"/>
              <w:textAlignment w:val="baseline"/>
              <w:rPr>
                <w:rFonts w:ascii="Times New Roman" w:eastAsia="Times New Roman" w:hAnsi="Times New Roman" w:cs="Times New Roman"/>
                <w:sz w:val="20"/>
                <w:szCs w:val="20"/>
              </w:rPr>
            </w:pPr>
            <w:r w:rsidRPr="00F95405">
              <w:rPr>
                <w:rFonts w:ascii="Times New Roman" w:hAnsi="Times New Roman" w:cs="Times New Roman"/>
                <w:sz w:val="20"/>
                <w:szCs w:val="20"/>
              </w:rPr>
              <w:t>90,50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96,20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96,20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eastAsia="Times New Roman" w:hAnsi="Times New Roman" w:cs="Times New Roman"/>
                <w:sz w:val="20"/>
                <w:szCs w:val="20"/>
              </w:rPr>
            </w:pPr>
            <w:r w:rsidRPr="00F95405">
              <w:rPr>
                <w:rFonts w:ascii="Times New Roman" w:hAnsi="Times New Roman" w:cs="Times New Roman"/>
                <w:sz w:val="20"/>
                <w:szCs w:val="20"/>
              </w:rPr>
              <w:t>96,20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eastAsia="Times New Roman" w:hAnsi="Times New Roman" w:cs="Times New Roman"/>
                <w:sz w:val="20"/>
                <w:szCs w:val="20"/>
              </w:rPr>
            </w:pPr>
            <w:r w:rsidRPr="00F95405">
              <w:rPr>
                <w:rFonts w:ascii="Times New Roman" w:hAnsi="Times New Roman" w:cs="Times New Roman"/>
                <w:sz w:val="20"/>
                <w:szCs w:val="20"/>
              </w:rPr>
              <w:t>98,60</w:t>
            </w:r>
          </w:p>
        </w:tc>
      </w:tr>
      <w:tr w:rsidR="00F954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95405" w:rsidRPr="000F09C6" w:rsidRDefault="00F95405" w:rsidP="00F95405">
            <w:pPr>
              <w:pStyle w:val="formattext"/>
              <w:spacing w:before="0" w:beforeAutospacing="0" w:after="0" w:afterAutospacing="0"/>
              <w:textAlignment w:val="baseline"/>
              <w:rPr>
                <w:sz w:val="20"/>
                <w:szCs w:val="20"/>
              </w:rPr>
            </w:pPr>
            <w:r w:rsidRPr="000F09C6">
              <w:rPr>
                <w:sz w:val="20"/>
                <w:szCs w:val="20"/>
              </w:rPr>
              <w:lastRenderedPageBreak/>
              <w:t>Резерв/дефицит тепловой мощности (по расчетной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line="240" w:lineRule="auto"/>
              <w:ind w:left="-12"/>
              <w:jc w:val="center"/>
              <w:textAlignment w:val="baseline"/>
              <w:rPr>
                <w:rFonts w:ascii="Times New Roman" w:eastAsia="Times New Roman" w:hAnsi="Times New Roman" w:cs="Times New Roman"/>
                <w:sz w:val="20"/>
                <w:szCs w:val="20"/>
              </w:rPr>
            </w:pPr>
            <w:r w:rsidRPr="00F95405">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eastAsia="Times New Roman" w:hAnsi="Times New Roman" w:cs="Times New Roman"/>
                <w:sz w:val="20"/>
                <w:szCs w:val="20"/>
              </w:rPr>
            </w:pPr>
            <w:r w:rsidRPr="00F95405">
              <w:rPr>
                <w:rFonts w:ascii="Times New Roman" w:hAnsi="Times New Roman" w:cs="Times New Roman"/>
                <w:sz w:val="20"/>
                <w:szCs w:val="20"/>
              </w:rPr>
              <w:t> </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eastAsia="Times New Roman" w:hAnsi="Times New Roman" w:cs="Times New Roman"/>
                <w:sz w:val="20"/>
                <w:szCs w:val="20"/>
              </w:rPr>
            </w:pPr>
            <w:r w:rsidRPr="00F95405">
              <w:rPr>
                <w:rFonts w:ascii="Times New Roman" w:hAnsi="Times New Roman" w:cs="Times New Roman"/>
                <w:sz w:val="20"/>
                <w:szCs w:val="20"/>
              </w:rPr>
              <w:t>145,81</w:t>
            </w:r>
          </w:p>
        </w:tc>
      </w:tr>
      <w:tr w:rsidR="00F954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F95405" w:rsidRPr="000F09C6" w:rsidRDefault="00F95405" w:rsidP="00F95405">
            <w:pPr>
              <w:pStyle w:val="formattext"/>
              <w:spacing w:before="0" w:beforeAutospacing="0" w:after="0" w:afterAutospacing="0"/>
              <w:textAlignment w:val="baseline"/>
              <w:rPr>
                <w:sz w:val="20"/>
                <w:szCs w:val="20"/>
              </w:rPr>
            </w:pPr>
            <w:r w:rsidRPr="00B5594C">
              <w:rPr>
                <w:sz w:val="20"/>
                <w:szCs w:val="20"/>
              </w:rPr>
              <w:t>Резерв/дефицит тепловой мощности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line="240" w:lineRule="auto"/>
              <w:ind w:left="-12"/>
              <w:jc w:val="center"/>
              <w:textAlignment w:val="baseline"/>
              <w:rPr>
                <w:rFonts w:ascii="Times New Roman" w:eastAsia="Times New Roman" w:hAnsi="Times New Roman" w:cs="Times New Roman"/>
                <w:sz w:val="20"/>
                <w:szCs w:val="20"/>
              </w:rPr>
            </w:pPr>
            <w:r w:rsidRPr="00F95405">
              <w:rPr>
                <w:rFonts w:ascii="Times New Roman" w:hAnsi="Times New Roman" w:cs="Times New Roman"/>
                <w:sz w:val="20"/>
                <w:szCs w:val="20"/>
              </w:rPr>
              <w:t>34,53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34,53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34,53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eastAsia="Times New Roman" w:hAnsi="Times New Roman" w:cs="Times New Roman"/>
                <w:sz w:val="20"/>
                <w:szCs w:val="20"/>
              </w:rPr>
            </w:pPr>
            <w:r w:rsidRPr="00F95405">
              <w:rPr>
                <w:rFonts w:ascii="Times New Roman" w:hAnsi="Times New Roman" w:cs="Times New Roman"/>
                <w:sz w:val="20"/>
                <w:szCs w:val="20"/>
              </w:rPr>
              <w:t>34,53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34,53</w:t>
            </w:r>
          </w:p>
        </w:tc>
      </w:tr>
      <w:tr w:rsidR="00F95405" w:rsidRPr="00EA295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95405" w:rsidRPr="000F09C6" w:rsidRDefault="00F95405" w:rsidP="00F95405">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pStyle w:val="formattext"/>
              <w:spacing w:before="0" w:beforeAutospacing="0" w:after="0" w:afterAutospacing="0"/>
              <w:jc w:val="center"/>
              <w:textAlignment w:val="baseline"/>
              <w:rPr>
                <w:sz w:val="20"/>
                <w:szCs w:val="20"/>
              </w:rPr>
            </w:pPr>
            <w:r w:rsidRPr="00F95405">
              <w:rPr>
                <w:sz w:val="20"/>
                <w:szCs w:val="20"/>
              </w:rPr>
              <w:t>414,40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425,30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425,30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425,30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F95405" w:rsidRPr="00F95405" w:rsidRDefault="00F95405" w:rsidP="00F95405">
            <w:pPr>
              <w:spacing w:after="0"/>
              <w:jc w:val="center"/>
              <w:rPr>
                <w:rFonts w:ascii="Times New Roman" w:hAnsi="Times New Roman" w:cs="Times New Roman"/>
                <w:sz w:val="20"/>
                <w:szCs w:val="20"/>
              </w:rPr>
            </w:pPr>
            <w:r w:rsidRPr="00F95405">
              <w:rPr>
                <w:rFonts w:ascii="Times New Roman" w:hAnsi="Times New Roman" w:cs="Times New Roman"/>
                <w:sz w:val="20"/>
                <w:szCs w:val="20"/>
              </w:rPr>
              <w:t>424,60</w:t>
            </w:r>
          </w:p>
        </w:tc>
      </w:tr>
      <w:tr w:rsidR="0065515F" w:rsidRPr="00EA295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jc w:val="center"/>
              <w:textAlignment w:val="baseline"/>
              <w:rPr>
                <w:sz w:val="20"/>
                <w:szCs w:val="20"/>
              </w:rPr>
            </w:pPr>
            <w:r w:rsidRPr="0065515F">
              <w:rPr>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323,19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328,06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328,06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328,06</w:t>
            </w:r>
          </w:p>
        </w:tc>
      </w:tr>
      <w:tr w:rsidR="0065515F" w:rsidRPr="00EA295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jc w:val="center"/>
              <w:textAlignment w:val="baseline"/>
              <w:rPr>
                <w:sz w:val="20"/>
                <w:szCs w:val="20"/>
              </w:rPr>
            </w:pPr>
            <w:r w:rsidRPr="0065515F">
              <w:rPr>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91,21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97,24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97,24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97,24</w:t>
            </w:r>
          </w:p>
        </w:tc>
      </w:tr>
      <w:tr w:rsidR="0007758A" w:rsidRPr="00590272"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7758A" w:rsidRPr="0007758A" w:rsidRDefault="00ED04E4" w:rsidP="0007758A">
            <w:pPr>
              <w:spacing w:after="0"/>
              <w:jc w:val="center"/>
              <w:rPr>
                <w:rFonts w:ascii="Times New Roman" w:hAnsi="Times New Roman" w:cs="Times New Roman"/>
                <w:sz w:val="20"/>
                <w:szCs w:val="20"/>
              </w:rPr>
            </w:pPr>
            <w:r w:rsidRPr="00ED04E4">
              <w:rPr>
                <w:rFonts w:ascii="Times New Roman" w:hAnsi="Times New Roman" w:cs="Times New Roman"/>
                <w:sz w:val="20"/>
                <w:szCs w:val="20"/>
              </w:rPr>
              <w:t>АО «ОНПП «Технология» им. А.Г. Ромашина</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96,40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36,40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1,002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1,002</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jc w:val="right"/>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jc w:val="right"/>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0,002</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24,95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24,95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24,95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24,95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24,95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отопление и вентиляция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24,32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24,32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24,32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24,32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24,32</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горячее водоснабжение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0,63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0,63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0,63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0,63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0,63</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0,498</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0,600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0,590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расчетная тепловая нагрузка в горячей воде (на коллекторах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25,95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25,95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25,95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25,95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25,95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договорной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расчетной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33,55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E626B9">
              <w:rPr>
                <w:sz w:val="20"/>
                <w:szCs w:val="20"/>
              </w:rPr>
              <w:t>Резерв/дефицит тепловой мощности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35,90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35,90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35,82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35,80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35,81</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21,79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21,79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21,79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21,79</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7,71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7,71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7,71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7,71</w:t>
            </w:r>
          </w:p>
        </w:tc>
      </w:tr>
      <w:tr w:rsidR="00C70CE7" w:rsidRPr="00590272"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C70CE7" w:rsidRPr="0007758A" w:rsidRDefault="00C70CE7" w:rsidP="00C70CE7">
            <w:pPr>
              <w:spacing w:after="0"/>
              <w:jc w:val="center"/>
              <w:rPr>
                <w:rFonts w:ascii="Times New Roman" w:hAnsi="Times New Roman" w:cs="Times New Roman"/>
                <w:sz w:val="20"/>
                <w:szCs w:val="20"/>
              </w:rPr>
            </w:pPr>
            <w:r w:rsidRPr="00127E04">
              <w:rPr>
                <w:rFonts w:ascii="Times New Roman" w:hAnsi="Times New Roman" w:cs="Times New Roman"/>
                <w:sz w:val="20"/>
                <w:szCs w:val="20"/>
              </w:rPr>
              <w:t>АО «НИФХИ им. Л.Я. Карпова»</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79,50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lastRenderedPageBreak/>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60,00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0,500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отопление и вентиляция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color w:val="000000"/>
                <w:sz w:val="20"/>
                <w:szCs w:val="20"/>
              </w:rPr>
            </w:pPr>
            <w:r w:rsidRPr="00E626B9">
              <w:rPr>
                <w:rFonts w:ascii="Times New Roman" w:hAnsi="Times New Roman" w:cs="Times New Roman"/>
                <w:color w:val="000000"/>
                <w:sz w:val="20"/>
                <w:szCs w:val="20"/>
              </w:rPr>
              <w:t>11,7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11,7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11,7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11,7</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11,7</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горячее водоснабжение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color w:val="000000"/>
                <w:sz w:val="20"/>
                <w:szCs w:val="20"/>
              </w:rPr>
            </w:pPr>
            <w:r w:rsidRPr="00E626B9">
              <w:rPr>
                <w:rFonts w:ascii="Times New Roman" w:hAnsi="Times New Roman" w:cs="Times New Roman"/>
                <w:color w:val="000000"/>
                <w:sz w:val="20"/>
                <w:szCs w:val="20"/>
              </w:rPr>
              <w:t>0,3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0,3</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расчетная тепловая нагрузка в горячей воде (на коллекторах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12,50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договорной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расчетной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47,00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127E04">
              <w:rPr>
                <w:sz w:val="20"/>
                <w:szCs w:val="20"/>
              </w:rPr>
              <w:t>Резерв/дефицит тепловой мощности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19,50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29,50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10,50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10,50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10,50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19,00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19,00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19,00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19,00</w:t>
            </w:r>
          </w:p>
        </w:tc>
      </w:tr>
      <w:tr w:rsidR="0015637D" w:rsidRPr="00590272"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5637D" w:rsidRPr="0015637D" w:rsidRDefault="00DA5E8D" w:rsidP="00C70CE7">
            <w:pPr>
              <w:spacing w:after="0"/>
              <w:jc w:val="center"/>
              <w:rPr>
                <w:rFonts w:ascii="Times New Roman" w:hAnsi="Times New Roman" w:cs="Times New Roman"/>
                <w:sz w:val="20"/>
                <w:szCs w:val="20"/>
              </w:rPr>
            </w:pPr>
            <w:r>
              <w:rPr>
                <w:rFonts w:ascii="Times New Roman" w:hAnsi="Times New Roman" w:cs="Times New Roman"/>
                <w:sz w:val="20"/>
                <w:szCs w:val="20"/>
              </w:rPr>
              <w:t xml:space="preserve">Котельная </w:t>
            </w:r>
            <w:r w:rsidRPr="00DA5E8D">
              <w:rPr>
                <w:rFonts w:ascii="Times New Roman" w:hAnsi="Times New Roman" w:cs="Times New Roman"/>
                <w:sz w:val="20"/>
                <w:szCs w:val="20"/>
              </w:rPr>
              <w:t>НИЦ «Курчатовский институт</w:t>
            </w:r>
            <w:r>
              <w:rPr>
                <w:rFonts w:ascii="Times New Roman" w:hAnsi="Times New Roman" w:cs="Times New Roman"/>
                <w:sz w:val="20"/>
                <w:szCs w:val="20"/>
              </w:rPr>
              <w:t>»</w:t>
            </w:r>
            <w:r w:rsidRPr="00DA5E8D">
              <w:rPr>
                <w:rFonts w:ascii="Times New Roman" w:hAnsi="Times New Roman" w:cs="Times New Roman"/>
                <w:sz w:val="20"/>
                <w:szCs w:val="20"/>
              </w:rPr>
              <w:t>- «ВНИИРАЭ»</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28,00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0,174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0,205</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6,01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6,01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6,01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6,01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6,01</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9,32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10,27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8,90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9,26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9,52</w:t>
            </w:r>
          </w:p>
        </w:tc>
      </w:tr>
      <w:tr w:rsidR="00E626B9" w:rsidRPr="00590272" w:rsidTr="00E626B9">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отопление и вентиляция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8,39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8,01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8,33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8,57</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горячее водоснабжение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0,93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1,03</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0,89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0,93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0,95</w:t>
            </w:r>
          </w:p>
        </w:tc>
      </w:tr>
      <w:tr w:rsidR="00E626B9" w:rsidRPr="00590272" w:rsidTr="00E626B9">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расчетная тепловая нагрузка в горячей воде (на коллекторах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9,49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10,45</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9,07</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9,43</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9,73</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 xml:space="preserve">Резерв/дефицит тепловой мощности (по </w:t>
            </w:r>
            <w:r w:rsidRPr="000F09C6">
              <w:rPr>
                <w:sz w:val="20"/>
                <w:szCs w:val="20"/>
              </w:rPr>
              <w:lastRenderedPageBreak/>
              <w:t>договорной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lastRenderedPageBreak/>
              <w:t>12,30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11,34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12,72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12,36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12,07</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lastRenderedPageBreak/>
              <w:t>Резерв/дефицит тепловой мощности (по расчетной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12,30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11,34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12,72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12,36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12,07</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127E04">
              <w:rPr>
                <w:sz w:val="20"/>
                <w:szCs w:val="20"/>
              </w:rPr>
              <w:t>Резерв/дефицит тепловой мощности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127E04"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17,80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17,80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17,80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17,80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17,80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7,34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8,08</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7,02</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7,30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10,46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9,72</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10,78</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10,50</w:t>
            </w:r>
          </w:p>
        </w:tc>
      </w:tr>
      <w:tr w:rsidR="0015637D" w:rsidRPr="00590272" w:rsidTr="0062309D">
        <w:trPr>
          <w:trHeight w:val="227"/>
          <w:jc w:val="center"/>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5637D" w:rsidRPr="00127E04" w:rsidRDefault="0015637D" w:rsidP="0015637D">
            <w:pPr>
              <w:spacing w:after="0"/>
              <w:jc w:val="center"/>
              <w:rPr>
                <w:rFonts w:ascii="Times New Roman" w:hAnsi="Times New Roman" w:cs="Times New Roman"/>
                <w:sz w:val="20"/>
                <w:szCs w:val="20"/>
              </w:rPr>
            </w:pPr>
            <w:r>
              <w:rPr>
                <w:rFonts w:ascii="Times New Roman" w:hAnsi="Times New Roman" w:cs="Times New Roman"/>
                <w:sz w:val="20"/>
                <w:szCs w:val="20"/>
              </w:rPr>
              <w:t>ООО «Технология НГ»</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Установленная тепловая мощность, в том числе: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26,00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26,00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Затраты тепла на собственные нужды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0,10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Потери в тепловых сетях, в т.ч.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0,200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0,20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0,20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0,20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Default="00E626B9" w:rsidP="00E626B9">
            <w:pPr>
              <w:pStyle w:val="formattext"/>
              <w:spacing w:before="0" w:beforeAutospacing="0" w:after="0" w:afterAutospacing="0"/>
              <w:textAlignment w:val="baseline"/>
              <w:rPr>
                <w:sz w:val="20"/>
                <w:szCs w:val="20"/>
              </w:rPr>
            </w:pPr>
            <w:r>
              <w:rPr>
                <w:sz w:val="20"/>
                <w:szCs w:val="20"/>
              </w:rPr>
              <w:t>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Расчетная нагрузка на хозяйственные нужды ТЭЦ</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договорная тепловая нагрузка в горячей воде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r>
      <w:tr w:rsidR="00E626B9" w:rsidRPr="00590272" w:rsidTr="00E626B9">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отопление и вентиляция</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4,46</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Default="00E626B9" w:rsidP="00E626B9">
            <w:pPr>
              <w:pStyle w:val="formattext"/>
              <w:spacing w:before="0" w:beforeAutospacing="0" w:after="0" w:afterAutospacing="0"/>
              <w:textAlignment w:val="baseline"/>
              <w:rPr>
                <w:sz w:val="20"/>
                <w:szCs w:val="20"/>
              </w:rPr>
            </w:pPr>
            <w:r w:rsidRPr="000F09C6">
              <w:rPr>
                <w:sz w:val="20"/>
                <w:szCs w:val="20"/>
              </w:rPr>
              <w:t>горячее водоснабжение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0,00</w:t>
            </w:r>
          </w:p>
        </w:tc>
      </w:tr>
      <w:tr w:rsidR="00E626B9" w:rsidRPr="00590272" w:rsidTr="00E626B9">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0F09C6" w:rsidRDefault="00E626B9" w:rsidP="00E626B9">
            <w:pPr>
              <w:pStyle w:val="formattext"/>
              <w:spacing w:before="0" w:beforeAutospacing="0" w:after="0" w:afterAutospacing="0"/>
              <w:textAlignment w:val="baseline"/>
              <w:rPr>
                <w:sz w:val="20"/>
                <w:szCs w:val="20"/>
              </w:rPr>
            </w:pPr>
            <w:r>
              <w:rPr>
                <w:sz w:val="20"/>
                <w:szCs w:val="20"/>
              </w:rPr>
              <w:t>Присоединенная тепловая нагрузка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Присоединенная расчетная тепловая нагрузка в горячей воде (на коллекторах станции)</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color w:val="000000"/>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4,66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4,66</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4,66</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color w:val="000000"/>
                <w:sz w:val="20"/>
                <w:szCs w:val="20"/>
              </w:rPr>
              <w:t>4,66</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договорной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0F09C6">
              <w:rPr>
                <w:sz w:val="20"/>
                <w:szCs w:val="20"/>
              </w:rPr>
              <w:t>Резерв/дефицит тепловой мощности (по расчетной нагрузке)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21,24</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0F09C6" w:rsidRDefault="00E626B9" w:rsidP="00E626B9">
            <w:pPr>
              <w:pStyle w:val="formattext"/>
              <w:spacing w:before="0" w:beforeAutospacing="0" w:after="0" w:afterAutospacing="0"/>
              <w:textAlignment w:val="baseline"/>
              <w:rPr>
                <w:sz w:val="20"/>
                <w:szCs w:val="20"/>
              </w:rPr>
            </w:pPr>
            <w:r w:rsidRPr="00127E04">
              <w:rPr>
                <w:sz w:val="20"/>
                <w:szCs w:val="20"/>
              </w:rPr>
              <w:t>Резерв/дефицит тепловой мощности в паре</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0,00</w:t>
            </w:r>
          </w:p>
        </w:tc>
      </w:tr>
      <w:tr w:rsidR="00E626B9" w:rsidRPr="00590272" w:rsidTr="007D12D0">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626B9" w:rsidRPr="00127E04" w:rsidRDefault="00E626B9" w:rsidP="00E626B9">
            <w:pPr>
              <w:pStyle w:val="formattext"/>
              <w:spacing w:before="0" w:beforeAutospacing="0" w:after="0" w:afterAutospacing="0"/>
              <w:textAlignment w:val="baseline"/>
              <w:rPr>
                <w:sz w:val="20"/>
                <w:szCs w:val="20"/>
              </w:rPr>
            </w:pPr>
            <w:r w:rsidRPr="000F09C6">
              <w:rPr>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15637D" w:rsidRDefault="00E626B9" w:rsidP="00E626B9">
            <w:pPr>
              <w:spacing w:after="0"/>
              <w:jc w:val="center"/>
              <w:rPr>
                <w:rFonts w:ascii="Times New Roman" w:hAnsi="Times New Roman" w:cs="Times New Roman"/>
                <w:sz w:val="20"/>
                <w:szCs w:val="20"/>
              </w:rPr>
            </w:pPr>
            <w:r w:rsidRPr="0015637D">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14,70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14,70</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14,70</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626B9" w:rsidRPr="00E626B9" w:rsidRDefault="00E626B9" w:rsidP="00E626B9">
            <w:pPr>
              <w:spacing w:after="0"/>
              <w:jc w:val="center"/>
              <w:rPr>
                <w:rFonts w:ascii="Times New Roman" w:hAnsi="Times New Roman" w:cs="Times New Roman"/>
                <w:sz w:val="20"/>
                <w:szCs w:val="20"/>
              </w:rPr>
            </w:pPr>
            <w:r w:rsidRPr="00E626B9">
              <w:rPr>
                <w:rFonts w:ascii="Times New Roman" w:hAnsi="Times New Roman" w:cs="Times New Roman"/>
                <w:sz w:val="20"/>
                <w:szCs w:val="20"/>
              </w:rPr>
              <w:t>14,70</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4,01</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4,01</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4,01</w:t>
            </w:r>
          </w:p>
        </w:tc>
      </w:tr>
      <w:tr w:rsidR="0065515F" w:rsidRPr="00590272" w:rsidTr="0065515F">
        <w:trPr>
          <w:trHeight w:val="227"/>
          <w:jc w:val="center"/>
        </w:trPr>
        <w:tc>
          <w:tcPr>
            <w:tcW w:w="217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pStyle w:val="formattext"/>
              <w:spacing w:before="0" w:beforeAutospacing="0" w:after="0" w:afterAutospacing="0"/>
              <w:textAlignment w:val="baseline"/>
              <w:rPr>
                <w:sz w:val="20"/>
                <w:szCs w:val="20"/>
              </w:rPr>
            </w:pPr>
            <w:r w:rsidRPr="0065515F">
              <w:rPr>
                <w:sz w:val="20"/>
                <w:szCs w:val="20"/>
              </w:rPr>
              <w:t>Резерв/дефицит тепловой мощности (по расчетной нагрузке) при аварийном выводе самого мощного котла</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Гкал/ч</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 </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10,69</w:t>
            </w:r>
          </w:p>
        </w:tc>
        <w:tc>
          <w:tcPr>
            <w:tcW w:w="56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10,69</w:t>
            </w:r>
          </w:p>
        </w:tc>
        <w:tc>
          <w:tcPr>
            <w:tcW w:w="56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5515F" w:rsidRPr="0065515F" w:rsidRDefault="0065515F" w:rsidP="0065515F">
            <w:pPr>
              <w:spacing w:after="0"/>
              <w:jc w:val="center"/>
              <w:rPr>
                <w:rFonts w:ascii="Times New Roman" w:hAnsi="Times New Roman" w:cs="Times New Roman"/>
                <w:sz w:val="20"/>
                <w:szCs w:val="20"/>
              </w:rPr>
            </w:pPr>
            <w:r w:rsidRPr="0065515F">
              <w:rPr>
                <w:rFonts w:ascii="Times New Roman" w:hAnsi="Times New Roman" w:cs="Times New Roman"/>
                <w:sz w:val="20"/>
                <w:szCs w:val="20"/>
              </w:rPr>
              <w:t>10,69</w:t>
            </w:r>
          </w:p>
        </w:tc>
      </w:tr>
    </w:tbl>
    <w:p w:rsidR="0012663E" w:rsidRPr="00AF0DA2" w:rsidRDefault="003E058A" w:rsidP="003834A8">
      <w:pPr>
        <w:pStyle w:val="s1"/>
        <w:numPr>
          <w:ilvl w:val="1"/>
          <w:numId w:val="70"/>
        </w:numPr>
        <w:spacing w:line="276" w:lineRule="auto"/>
        <w:ind w:left="0" w:firstLine="709"/>
        <w:jc w:val="both"/>
        <w:outlineLvl w:val="1"/>
        <w:rPr>
          <w:b/>
          <w:bCs/>
          <w:color w:val="000000" w:themeColor="text1"/>
        </w:rPr>
      </w:pPr>
      <w:bookmarkStart w:id="251" w:name="_Toc198129460"/>
      <w:r>
        <w:rPr>
          <w:b/>
          <w:bCs/>
          <w:color w:val="000000" w:themeColor="text1"/>
        </w:rPr>
        <w:t>О</w:t>
      </w:r>
      <w:r w:rsidR="005A1F0D" w:rsidRPr="005A1F0D">
        <w:rPr>
          <w:b/>
          <w:bCs/>
          <w:color w:val="000000" w:themeColor="text1"/>
        </w:rPr>
        <w:t>писание резервов и дефицитов тепловой мощности нетто по каждому источнику тепловой энергии</w:t>
      </w:r>
      <w:bookmarkEnd w:id="251"/>
    </w:p>
    <w:p w:rsidR="00D72253" w:rsidRPr="00AF0DA2" w:rsidRDefault="00F87F51" w:rsidP="00B0195A">
      <w:pPr>
        <w:pStyle w:val="s1"/>
        <w:spacing w:line="276" w:lineRule="auto"/>
        <w:ind w:firstLine="851"/>
        <w:jc w:val="both"/>
        <w:rPr>
          <w:bCs/>
          <w:color w:val="000000" w:themeColor="text1"/>
        </w:rPr>
      </w:pPr>
      <w:r w:rsidRPr="00AF0DA2">
        <w:rPr>
          <w:bCs/>
          <w:color w:val="000000" w:themeColor="text1"/>
        </w:rPr>
        <w:lastRenderedPageBreak/>
        <w:t>Как показано выше, все источники тепловой энергии</w:t>
      </w:r>
      <w:r w:rsidR="00907A44">
        <w:rPr>
          <w:bCs/>
          <w:color w:val="000000" w:themeColor="text1"/>
        </w:rPr>
        <w:t xml:space="preserve"> на 2024 год </w:t>
      </w:r>
      <w:r w:rsidRPr="00AF0DA2">
        <w:rPr>
          <w:bCs/>
          <w:color w:val="000000" w:themeColor="text1"/>
        </w:rPr>
        <w:t xml:space="preserve"> имеют достаточные резервы тепловой мощности для качественного и надежного теплоснабжения </w:t>
      </w:r>
      <w:r w:rsidR="00204FF0" w:rsidRPr="00AF0DA2">
        <w:rPr>
          <w:bCs/>
          <w:color w:val="000000" w:themeColor="text1"/>
        </w:rPr>
        <w:t xml:space="preserve">существующих </w:t>
      </w:r>
      <w:r w:rsidRPr="00AF0DA2">
        <w:rPr>
          <w:bCs/>
          <w:color w:val="000000" w:themeColor="text1"/>
        </w:rPr>
        <w:t>потребителей</w:t>
      </w:r>
      <w:r w:rsidR="00204FF0" w:rsidRPr="00AF0DA2">
        <w:rPr>
          <w:bCs/>
          <w:color w:val="000000" w:themeColor="text1"/>
        </w:rPr>
        <w:t>, как в горячей воде, так и в паре</w:t>
      </w:r>
      <w:r w:rsidRPr="00AF0DA2">
        <w:rPr>
          <w:bCs/>
          <w:color w:val="000000" w:themeColor="text1"/>
        </w:rPr>
        <w:t>.</w:t>
      </w:r>
    </w:p>
    <w:p w:rsidR="0012663E" w:rsidRPr="00AF0DA2" w:rsidRDefault="004D0EE2" w:rsidP="003834A8">
      <w:pPr>
        <w:pStyle w:val="s1"/>
        <w:numPr>
          <w:ilvl w:val="1"/>
          <w:numId w:val="70"/>
        </w:numPr>
        <w:spacing w:line="276" w:lineRule="auto"/>
        <w:ind w:left="0" w:firstLine="709"/>
        <w:jc w:val="both"/>
        <w:outlineLvl w:val="1"/>
        <w:rPr>
          <w:b/>
          <w:bCs/>
          <w:color w:val="000000" w:themeColor="text1"/>
        </w:rPr>
      </w:pPr>
      <w:bookmarkStart w:id="252" w:name="_Toc198129461"/>
      <w:r>
        <w:rPr>
          <w:b/>
          <w:bCs/>
          <w:color w:val="000000" w:themeColor="text1"/>
        </w:rPr>
        <w:t>О</w:t>
      </w:r>
      <w:r w:rsidRPr="004D0EE2">
        <w:rPr>
          <w:b/>
          <w:bCs/>
          <w:color w:val="000000" w:themeColor="text1"/>
        </w:rPr>
        <w:t xml:space="preserve">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w:t>
      </w:r>
      <w:r w:rsidR="00BC629E">
        <w:rPr>
          <w:b/>
          <w:bCs/>
          <w:color w:val="000000" w:themeColor="text1"/>
        </w:rPr>
        <w:t>энергии</w:t>
      </w:r>
      <w:r w:rsidR="0012663E" w:rsidRPr="00AF0DA2">
        <w:rPr>
          <w:b/>
          <w:bCs/>
          <w:color w:val="000000" w:themeColor="text1"/>
        </w:rPr>
        <w:t>к потребителю</w:t>
      </w:r>
      <w:bookmarkEnd w:id="252"/>
    </w:p>
    <w:p w:rsidR="00F87F51" w:rsidRPr="00AF0DA2" w:rsidRDefault="00F87F51" w:rsidP="00B0195A">
      <w:pPr>
        <w:pStyle w:val="s1"/>
        <w:spacing w:after="0" w:afterAutospacing="0" w:line="276" w:lineRule="auto"/>
        <w:ind w:firstLine="851"/>
        <w:jc w:val="both"/>
        <w:rPr>
          <w:bCs/>
          <w:color w:val="000000" w:themeColor="text1"/>
        </w:rPr>
      </w:pPr>
      <w:r w:rsidRPr="00AF0DA2">
        <w:rPr>
          <w:bCs/>
          <w:color w:val="000000" w:themeColor="text1"/>
        </w:rPr>
        <w:t xml:space="preserve">Результаты электронного моделирования гидравлических режимов в тепловых сетях от котельной </w:t>
      </w:r>
      <w:r w:rsidR="00C1023F" w:rsidRPr="00C1023F">
        <w:rPr>
          <w:bCs/>
          <w:color w:val="000000" w:themeColor="text1"/>
        </w:rPr>
        <w:t>Коммунальный пр., 21</w:t>
      </w:r>
      <w:r w:rsidRPr="00AF0DA2">
        <w:rPr>
          <w:bCs/>
          <w:color w:val="000000" w:themeColor="text1"/>
        </w:rPr>
        <w:t>по г. Обнинск были сверены с фактическими режимами в контрольных точках. Расчеты с достаточной точностью совпали с фактическими в контрольных точках, что позволило сделать вывод о достоверности электронного моделирования.</w:t>
      </w:r>
    </w:p>
    <w:p w:rsidR="003E058A" w:rsidRDefault="00F87F51" w:rsidP="00B0195A">
      <w:pPr>
        <w:pStyle w:val="s1"/>
        <w:spacing w:before="0" w:beforeAutospacing="0" w:after="0" w:afterAutospacing="0" w:line="276" w:lineRule="auto"/>
        <w:ind w:firstLine="851"/>
        <w:jc w:val="both"/>
        <w:rPr>
          <w:bCs/>
          <w:color w:val="000000" w:themeColor="text1"/>
        </w:rPr>
      </w:pPr>
      <w:r w:rsidRPr="00AF0DA2">
        <w:rPr>
          <w:bCs/>
          <w:color w:val="000000" w:themeColor="text1"/>
        </w:rPr>
        <w:t xml:space="preserve">Существующее состояние гидравлического режима тепловых сетей от котельной </w:t>
      </w:r>
      <w:r w:rsidR="00C1023F" w:rsidRPr="00C1023F">
        <w:rPr>
          <w:bCs/>
          <w:color w:val="000000" w:themeColor="text1"/>
        </w:rPr>
        <w:t>Коммунальный пр., 21</w:t>
      </w:r>
      <w:r w:rsidRPr="00AF0DA2">
        <w:rPr>
          <w:bCs/>
          <w:color w:val="000000" w:themeColor="text1"/>
        </w:rPr>
        <w:t>следующее: давление на выходе из котельной 8,0/2,5 кгс/см</w:t>
      </w:r>
      <w:r w:rsidRPr="00AF0DA2">
        <w:rPr>
          <w:bCs/>
          <w:color w:val="000000" w:themeColor="text1"/>
          <w:vertAlign w:val="superscript"/>
        </w:rPr>
        <w:t>2</w:t>
      </w:r>
      <w:r w:rsidRPr="00AF0DA2">
        <w:rPr>
          <w:bCs/>
          <w:color w:val="000000" w:themeColor="text1"/>
        </w:rPr>
        <w:t>, следовательно, напор 8,0-2,5=5,5 кгс/см</w:t>
      </w:r>
      <w:r w:rsidRPr="00AF0DA2">
        <w:rPr>
          <w:bCs/>
          <w:color w:val="000000" w:themeColor="text1"/>
          <w:vertAlign w:val="superscript"/>
        </w:rPr>
        <w:t>2</w:t>
      </w:r>
      <w:r w:rsidRPr="00AF0DA2">
        <w:rPr>
          <w:bCs/>
          <w:color w:val="000000" w:themeColor="text1"/>
        </w:rPr>
        <w:t xml:space="preserve"> = 55 м.в.с. Напор в магистральных сетях Ду≥400мм не ниже </w:t>
      </w:r>
      <w:r w:rsidR="00650036" w:rsidRPr="00AF0DA2">
        <w:rPr>
          <w:bCs/>
          <w:color w:val="000000" w:themeColor="text1"/>
        </w:rPr>
        <w:t>25</w:t>
      </w:r>
      <w:r w:rsidRPr="00AF0DA2">
        <w:rPr>
          <w:bCs/>
          <w:color w:val="000000" w:themeColor="text1"/>
        </w:rPr>
        <w:t>м.в.с.</w:t>
      </w:r>
      <w:r w:rsidR="00F43A41">
        <w:rPr>
          <w:bCs/>
          <w:color w:val="000000" w:themeColor="text1"/>
        </w:rPr>
        <w:t>Располагаемые напоры у потребителей составляют не менее 15 м.в.с.</w:t>
      </w:r>
    </w:p>
    <w:p w:rsidR="003E058A" w:rsidRDefault="003E058A">
      <w:pPr>
        <w:rPr>
          <w:rFonts w:ascii="Times New Roman" w:eastAsia="Times New Roman" w:hAnsi="Times New Roman" w:cs="Times New Roman"/>
          <w:bCs/>
          <w:color w:val="000000" w:themeColor="text1"/>
          <w:sz w:val="24"/>
          <w:szCs w:val="24"/>
          <w:lang w:eastAsia="ru-RU"/>
        </w:rPr>
      </w:pPr>
      <w:r>
        <w:rPr>
          <w:bCs/>
          <w:color w:val="000000" w:themeColor="text1"/>
        </w:rPr>
        <w:br w:type="page"/>
      </w:r>
    </w:p>
    <w:p w:rsidR="0012663E" w:rsidRPr="00AF0DA2" w:rsidRDefault="004D0EE2" w:rsidP="006B0C40">
      <w:pPr>
        <w:pStyle w:val="s1"/>
        <w:numPr>
          <w:ilvl w:val="1"/>
          <w:numId w:val="70"/>
        </w:numPr>
        <w:spacing w:line="276" w:lineRule="auto"/>
        <w:ind w:left="0" w:firstLine="709"/>
        <w:jc w:val="both"/>
        <w:outlineLvl w:val="1"/>
        <w:rPr>
          <w:b/>
          <w:bCs/>
          <w:color w:val="000000" w:themeColor="text1"/>
        </w:rPr>
      </w:pPr>
      <w:bookmarkStart w:id="253" w:name="_Toc198129462"/>
      <w:r>
        <w:rPr>
          <w:b/>
          <w:bCs/>
          <w:color w:val="000000" w:themeColor="text1"/>
        </w:rPr>
        <w:lastRenderedPageBreak/>
        <w:t>О</w:t>
      </w:r>
      <w:r w:rsidRPr="004D0EE2">
        <w:rPr>
          <w:b/>
          <w:bCs/>
          <w:color w:val="000000" w:themeColor="text1"/>
        </w:rPr>
        <w:t xml:space="preserve">писание причины возникновения дефицитов тепловой мощности и последствий влияния дефицитов на качество </w:t>
      </w:r>
      <w:r w:rsidR="0012663E" w:rsidRPr="00AF0DA2">
        <w:rPr>
          <w:b/>
          <w:bCs/>
          <w:color w:val="000000" w:themeColor="text1"/>
        </w:rPr>
        <w:t>теплоснабжения</w:t>
      </w:r>
      <w:bookmarkEnd w:id="253"/>
    </w:p>
    <w:p w:rsidR="0080650F" w:rsidRDefault="0080650F" w:rsidP="006B0C40">
      <w:pPr>
        <w:pStyle w:val="s1"/>
        <w:spacing w:line="276" w:lineRule="auto"/>
        <w:ind w:firstLine="709"/>
        <w:jc w:val="both"/>
        <w:rPr>
          <w:bCs/>
          <w:color w:val="000000" w:themeColor="text1"/>
        </w:rPr>
      </w:pPr>
      <w:r w:rsidRPr="00AF0DA2">
        <w:rPr>
          <w:bCs/>
          <w:color w:val="000000" w:themeColor="text1"/>
        </w:rPr>
        <w:t>Дефицит тепловой мощности по всем источникам теплоснабжения в настоящее время отсутствует.</w:t>
      </w:r>
    </w:p>
    <w:p w:rsidR="0012663E" w:rsidRPr="00AF0DA2" w:rsidRDefault="00BC629E" w:rsidP="006B0C40">
      <w:pPr>
        <w:pStyle w:val="s1"/>
        <w:numPr>
          <w:ilvl w:val="1"/>
          <w:numId w:val="70"/>
        </w:numPr>
        <w:spacing w:line="276" w:lineRule="auto"/>
        <w:ind w:left="0" w:firstLine="709"/>
        <w:jc w:val="both"/>
        <w:outlineLvl w:val="1"/>
        <w:rPr>
          <w:b/>
          <w:bCs/>
          <w:color w:val="000000" w:themeColor="text1"/>
        </w:rPr>
      </w:pPr>
      <w:bookmarkStart w:id="254" w:name="_Toc198129463"/>
      <w:r>
        <w:rPr>
          <w:b/>
          <w:bCs/>
          <w:color w:val="000000" w:themeColor="text1"/>
        </w:rPr>
        <w:t>О</w:t>
      </w:r>
      <w:r w:rsidRPr="00BC629E">
        <w:rPr>
          <w:b/>
          <w:bCs/>
          <w:color w:val="000000" w:themeColor="text1"/>
        </w:rPr>
        <w:t xml:space="preserve">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w:t>
      </w:r>
      <w:r w:rsidR="0012663E" w:rsidRPr="00AF0DA2">
        <w:rPr>
          <w:b/>
          <w:bCs/>
          <w:color w:val="000000" w:themeColor="text1"/>
        </w:rPr>
        <w:t>мощности</w:t>
      </w:r>
      <w:bookmarkEnd w:id="254"/>
    </w:p>
    <w:p w:rsidR="00F43A41" w:rsidRDefault="00F43A41" w:rsidP="006B0C40">
      <w:pPr>
        <w:pStyle w:val="s1"/>
        <w:spacing w:before="0" w:beforeAutospacing="0" w:after="0" w:afterAutospacing="0" w:line="276" w:lineRule="auto"/>
        <w:ind w:firstLine="709"/>
        <w:jc w:val="both"/>
        <w:rPr>
          <w:bCs/>
          <w:color w:val="000000" w:themeColor="text1"/>
        </w:rPr>
      </w:pPr>
      <w:r>
        <w:rPr>
          <w:bCs/>
          <w:color w:val="000000" w:themeColor="text1"/>
        </w:rPr>
        <w:t>Как было показано выше Городская котельная, ГТУ-ТЭЦ №1, БМК «Заовражье» в перспективе имеют резервы мощности, благодаря которым планируется подключение новых потребителей, в т.ч. с расширением их зон действия.</w:t>
      </w:r>
    </w:p>
    <w:p w:rsidR="00F43A41" w:rsidRDefault="00F43A41" w:rsidP="006B0C40">
      <w:pPr>
        <w:pStyle w:val="s1"/>
        <w:spacing w:before="0" w:beforeAutospacing="0" w:after="0" w:afterAutospacing="0" w:line="276" w:lineRule="auto"/>
        <w:ind w:firstLine="709"/>
        <w:jc w:val="both"/>
        <w:rPr>
          <w:bCs/>
          <w:color w:val="000000" w:themeColor="text1"/>
        </w:rPr>
      </w:pPr>
      <w:r>
        <w:rPr>
          <w:bCs/>
          <w:color w:val="000000" w:themeColor="text1"/>
        </w:rPr>
        <w:t>По прочим источникам теплоснабжения также есть резервы мощности, но по ним не планируется расширение зон их действия.</w:t>
      </w:r>
    </w:p>
    <w:p w:rsidR="00BC629E" w:rsidRPr="00CC5B72" w:rsidRDefault="00BC629E" w:rsidP="006B0C40">
      <w:pPr>
        <w:pStyle w:val="s1"/>
        <w:numPr>
          <w:ilvl w:val="1"/>
          <w:numId w:val="70"/>
        </w:numPr>
        <w:spacing w:line="276" w:lineRule="auto"/>
        <w:ind w:left="0" w:firstLine="709"/>
        <w:jc w:val="both"/>
        <w:outlineLvl w:val="1"/>
        <w:rPr>
          <w:b/>
          <w:bCs/>
          <w:color w:val="000000" w:themeColor="text1"/>
        </w:rPr>
      </w:pPr>
      <w:bookmarkStart w:id="255" w:name="_Toc198129464"/>
      <w:r w:rsidRPr="00CC5B72">
        <w:rPr>
          <w:b/>
          <w:bCs/>
          <w:color w:val="000000" w:themeColor="text1"/>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255"/>
    </w:p>
    <w:p w:rsidR="0098688D" w:rsidRPr="00CC5B72" w:rsidRDefault="00CC5B72" w:rsidP="006B0C40">
      <w:pPr>
        <w:pStyle w:val="s1"/>
        <w:spacing w:before="0" w:beforeAutospacing="0" w:after="0" w:afterAutospacing="0" w:line="276" w:lineRule="auto"/>
        <w:ind w:firstLine="709"/>
        <w:jc w:val="both"/>
        <w:rPr>
          <w:bCs/>
          <w:color w:val="000000" w:themeColor="text1"/>
        </w:rPr>
      </w:pPr>
      <w:r w:rsidRPr="00CC5B72">
        <w:rPr>
          <w:bCs/>
          <w:color w:val="000000" w:themeColor="text1"/>
        </w:rPr>
        <w:t>В актуализированной схеме теплоснабжения были скорректированы величины договорных и фактических тепловых нагрузок источников централизованного теплоснабжения в соответствии с базовым годом.</w:t>
      </w:r>
    </w:p>
    <w:p w:rsidR="00DF0C08" w:rsidRDefault="0012663E" w:rsidP="006B0C40">
      <w:pPr>
        <w:pStyle w:val="s1"/>
        <w:spacing w:line="276" w:lineRule="auto"/>
        <w:ind w:left="360" w:firstLine="709"/>
        <w:jc w:val="both"/>
        <w:outlineLvl w:val="0"/>
        <w:rPr>
          <w:rFonts w:eastAsiaTheme="majorEastAsia"/>
          <w:b/>
          <w:bCs/>
          <w:color w:val="000000" w:themeColor="text1"/>
          <w:sz w:val="28"/>
          <w:lang w:eastAsia="en-US"/>
        </w:rPr>
      </w:pPr>
      <w:bookmarkStart w:id="256" w:name="_Toc198129465"/>
      <w:r w:rsidRPr="00C1023F">
        <w:rPr>
          <w:rFonts w:eastAsiaTheme="majorEastAsia"/>
          <w:b/>
          <w:bCs/>
          <w:color w:val="000000" w:themeColor="text1"/>
          <w:sz w:val="28"/>
          <w:lang w:eastAsia="en-US"/>
        </w:rPr>
        <w:t>Часть 7</w:t>
      </w:r>
      <w:r w:rsidR="00424DFB" w:rsidRPr="00C1023F">
        <w:rPr>
          <w:rFonts w:eastAsiaTheme="majorEastAsia"/>
          <w:b/>
          <w:bCs/>
          <w:color w:val="000000" w:themeColor="text1"/>
          <w:sz w:val="28"/>
          <w:lang w:eastAsia="en-US"/>
        </w:rPr>
        <w:t>.</w:t>
      </w:r>
      <w:r w:rsidRPr="00C1023F">
        <w:rPr>
          <w:rFonts w:eastAsiaTheme="majorEastAsia"/>
          <w:b/>
          <w:bCs/>
          <w:color w:val="000000" w:themeColor="text1"/>
          <w:sz w:val="28"/>
          <w:lang w:eastAsia="en-US"/>
        </w:rPr>
        <w:t xml:space="preserve"> Балансы теплоносителя</w:t>
      </w:r>
      <w:bookmarkEnd w:id="256"/>
    </w:p>
    <w:p w:rsidR="0012663E" w:rsidRPr="00AF0DA2" w:rsidRDefault="00BC629E" w:rsidP="006B0C40">
      <w:pPr>
        <w:pStyle w:val="s1"/>
        <w:numPr>
          <w:ilvl w:val="1"/>
          <w:numId w:val="71"/>
        </w:numPr>
        <w:spacing w:line="276" w:lineRule="auto"/>
        <w:ind w:left="0" w:firstLine="709"/>
        <w:jc w:val="both"/>
        <w:outlineLvl w:val="1"/>
        <w:rPr>
          <w:b/>
          <w:bCs/>
          <w:color w:val="000000" w:themeColor="text1"/>
        </w:rPr>
      </w:pPr>
      <w:bookmarkStart w:id="257" w:name="_Toc198129466"/>
      <w:r>
        <w:rPr>
          <w:b/>
          <w:bCs/>
          <w:color w:val="000000" w:themeColor="text1"/>
        </w:rPr>
        <w:t>О</w:t>
      </w:r>
      <w:r w:rsidRPr="00BC629E">
        <w:rPr>
          <w:b/>
          <w:bCs/>
          <w:color w:val="000000" w:themeColor="text1"/>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12663E" w:rsidRPr="00AF0DA2">
        <w:rPr>
          <w:b/>
          <w:bCs/>
          <w:color w:val="000000" w:themeColor="text1"/>
        </w:rPr>
        <w:t>сеть</w:t>
      </w:r>
      <w:bookmarkEnd w:id="257"/>
    </w:p>
    <w:p w:rsidR="0098688D" w:rsidRPr="0098688D" w:rsidRDefault="0098688D" w:rsidP="006B0C40">
      <w:pPr>
        <w:pStyle w:val="afff4"/>
        <w:spacing w:after="0" w:line="276" w:lineRule="auto"/>
        <w:ind w:firstLine="709"/>
        <w:jc w:val="both"/>
      </w:pPr>
      <w:r w:rsidRPr="0098688D">
        <w:t>Подготовка теплоносителя для подпитки тепловых сетей в городском округе организована с применением водоподготовительных установок. Водоподготовка на всех котельных предполагает использование воды из водопровода в качестве исходной.</w:t>
      </w:r>
    </w:p>
    <w:p w:rsidR="0098688D" w:rsidRDefault="0098688D" w:rsidP="006B0C40">
      <w:pPr>
        <w:pStyle w:val="afff4"/>
        <w:spacing w:after="0" w:line="276" w:lineRule="auto"/>
        <w:ind w:firstLine="709"/>
        <w:jc w:val="both"/>
      </w:pPr>
      <w:r w:rsidRPr="0098688D">
        <w:t>На ряде не автоматизированных котельных используется вакуумная деаэрация, позволяющая произвести более глубокую очистку теплоносителя от кислорода и других газовых факторов коррозии трубопроводов. На автоматизированных котельных и котельных малой мощности деаэрация не используется. В теплоснабжающих организациях имеется опыт использования комплексонов с целью повышения эффективности водно-химического режима.</w:t>
      </w:r>
    </w:p>
    <w:p w:rsidR="00422A02" w:rsidRPr="00422A02" w:rsidRDefault="00422A02" w:rsidP="006B0C40">
      <w:pPr>
        <w:pStyle w:val="afff4"/>
        <w:spacing w:after="0" w:line="276" w:lineRule="auto"/>
        <w:ind w:firstLine="709"/>
        <w:jc w:val="both"/>
        <w:rPr>
          <w:u w:val="single"/>
        </w:rPr>
      </w:pPr>
      <w:r w:rsidRPr="00422A02">
        <w:rPr>
          <w:u w:val="single"/>
        </w:rPr>
        <w:t>Котельная пр. Коммунальный, 21</w:t>
      </w:r>
    </w:p>
    <w:p w:rsidR="00422A02" w:rsidRDefault="00422A02" w:rsidP="006B0C40">
      <w:pPr>
        <w:pStyle w:val="afff4"/>
        <w:spacing w:after="0" w:line="276" w:lineRule="auto"/>
        <w:ind w:firstLine="709"/>
        <w:jc w:val="both"/>
      </w:pPr>
      <w:r w:rsidRPr="00422A02">
        <w:t>Химводоочистка предназначена для подготовки подпиточной воды в теплосети с открытым водоразбором и питания паровых котлов.</w:t>
      </w:r>
    </w:p>
    <w:p w:rsidR="00422A02" w:rsidRDefault="00422A02" w:rsidP="003E058A">
      <w:pPr>
        <w:pStyle w:val="afff4"/>
        <w:spacing w:after="0" w:line="276" w:lineRule="auto"/>
        <w:ind w:firstLine="709"/>
        <w:jc w:val="both"/>
      </w:pPr>
      <w:r>
        <w:lastRenderedPageBreak/>
        <w:t>Максимальная проектная нагрузка первой очереди составляет 320 т/час, второй 440 т/ч, что в сумме составляет 760 т/час.</w:t>
      </w:r>
    </w:p>
    <w:p w:rsidR="00422A02" w:rsidRPr="00422A02" w:rsidRDefault="00422A02" w:rsidP="003E058A">
      <w:pPr>
        <w:pStyle w:val="afff4"/>
        <w:spacing w:after="0" w:line="276" w:lineRule="auto"/>
        <w:ind w:firstLine="709"/>
        <w:jc w:val="both"/>
        <w:rPr>
          <w:i/>
        </w:rPr>
      </w:pPr>
      <w:r w:rsidRPr="00422A02">
        <w:rPr>
          <w:i/>
        </w:rPr>
        <w:t>1-ая очередь химводоочистки (старая ХВО)</w:t>
      </w:r>
    </w:p>
    <w:p w:rsidR="00422A02" w:rsidRDefault="00422A02" w:rsidP="003E058A">
      <w:pPr>
        <w:pStyle w:val="afff4"/>
        <w:spacing w:after="0" w:line="276" w:lineRule="auto"/>
        <w:ind w:firstLine="709"/>
        <w:jc w:val="both"/>
      </w:pPr>
      <w:r>
        <w:t xml:space="preserve">Исходная вода подается на всас насосов НСВ-1 и НСВ-2, при большом давлении (3 кгс/см2) исходной воды может поступать, минуя насосы НСВ-1  и НСВ-2. Далее через регулирующие клапаны вода подается на водоводяные теплообменники 1-й ступени (основной и резервный), где она нагревается до 35-40 </w:t>
      </w:r>
      <w:r w:rsidRPr="00422A02">
        <w:t>℃</w:t>
      </w:r>
      <w:r>
        <w:t>.</w:t>
      </w:r>
    </w:p>
    <w:p w:rsidR="00422A02" w:rsidRDefault="00422A02" w:rsidP="003E058A">
      <w:pPr>
        <w:pStyle w:val="afff4"/>
        <w:spacing w:after="0" w:line="276" w:lineRule="auto"/>
        <w:ind w:firstLine="709"/>
        <w:jc w:val="both"/>
      </w:pPr>
      <w:r>
        <w:t>После теплообменников вода поступает на водород-катионитовые (Н-катионитовые) фильтры (5 штук), где освобождается от основной части катионов-накипеобразователей и снижает исходную щелочность до 0,4-0,7 мг-экв/л. Водород-катионитовые фильтры работают в режиме «голодной регенерации», который позволяет в рабочий период на выходе фильтров иметь щелочной фильтрат и не иметь кислых стоков при регенерации.</w:t>
      </w:r>
    </w:p>
    <w:p w:rsidR="00422A02" w:rsidRDefault="00422A02" w:rsidP="003E058A">
      <w:pPr>
        <w:pStyle w:val="afff4"/>
        <w:spacing w:after="0" w:line="276" w:lineRule="auto"/>
        <w:ind w:firstLine="709"/>
        <w:jc w:val="both"/>
      </w:pPr>
      <w:r>
        <w:t>Поток Н-катионированной воды направляется в декарбонизаторы (Дк-1, Дк-2), где вода освобождается от углекислого газа. Содержание его в воде снижается до 4,4 мг/л-6,6 мг/л. После декарбонизаторов вода поступает самотеком в бак ХОВ №1, затем - на всас насосов химочищенной воды (НХВ-1, НХВ-2, НХВ-3). Насосами ХОВ вода подается на натрий-катионитовые фильтры 1-й ступени, в которых продолжается процесс умягчения воды (снижение содержания катионов жесткости Са2+  и Mg2+ ).</w:t>
      </w:r>
    </w:p>
    <w:p w:rsidR="00422A02" w:rsidRDefault="00422A02" w:rsidP="003E058A">
      <w:pPr>
        <w:pStyle w:val="afff4"/>
        <w:spacing w:after="0" w:line="276" w:lineRule="auto"/>
        <w:ind w:firstLine="709"/>
        <w:jc w:val="both"/>
      </w:pPr>
      <w:r>
        <w:t>После натрий-катионитовых фильтров 1-й ступени вода разделяется на два потока, один (большой) идет последовательно на теплообменники II-й и III-й ступени (ПХВ, ОПВ), где нагревается соответственно до 60оС и 90оС, после чего вода поступает в деаэраторы подпитки № 2 и № 3, где из нее удаляются остатки углекислого газа СО2, кислорода О2 и других газов. Деаэрированная вода с температурой 102-104 оС проходит через нагревающую часть теплообменников третьей ступени. Отдав часть своего тепла, снизив температуру до 70 оС, вода поступает в баки-аккумуляторы, откуда насосами подается на подпитку теплосети.</w:t>
      </w:r>
    </w:p>
    <w:p w:rsidR="00422A02" w:rsidRDefault="00422A02" w:rsidP="003E058A">
      <w:pPr>
        <w:pStyle w:val="afff4"/>
        <w:spacing w:after="0" w:line="276" w:lineRule="auto"/>
        <w:ind w:firstLine="709"/>
        <w:jc w:val="both"/>
      </w:pPr>
      <w:r>
        <w:t>Другой поток воды (меньший) после Na-катионитовых фильтров I ступени подается на Na-катионитовые фильтры II ступени, где заканчивается процесс глубокого умягчения воды. После фильтров вода подогревается в теплообменниках ОПВ-1,2 и с температурой 65°-95° С поступает в деаэраторы питательной воды № 1,4. После деаэраторов, отдав часть своего тепла в теплообменниках ОПВ-1,2 с температурой 65-70 оС вода поступает на всас питательных насосов (ПЭН-1÷3).</w:t>
      </w:r>
    </w:p>
    <w:p w:rsidR="00422A02" w:rsidRPr="00422A02" w:rsidRDefault="00422A02" w:rsidP="003E058A">
      <w:pPr>
        <w:pStyle w:val="afff4"/>
        <w:spacing w:after="0" w:line="276" w:lineRule="auto"/>
        <w:ind w:firstLine="709"/>
        <w:jc w:val="both"/>
        <w:rPr>
          <w:i/>
        </w:rPr>
      </w:pPr>
      <w:r w:rsidRPr="00422A02">
        <w:rPr>
          <w:i/>
        </w:rPr>
        <w:t>II очередь химводоочистки (новая ХВО)</w:t>
      </w:r>
    </w:p>
    <w:p w:rsidR="00422A02" w:rsidRDefault="00422A02" w:rsidP="003E058A">
      <w:pPr>
        <w:pStyle w:val="afff4"/>
        <w:spacing w:after="0" w:line="276" w:lineRule="auto"/>
        <w:ind w:firstLine="709"/>
        <w:jc w:val="both"/>
      </w:pPr>
      <w:r>
        <w:t xml:space="preserve">Исходная вода подается на всас насосов НСВ-3, НСВ-4, НСВ-5 через И31, И32. При большом давлении (3 кгс/см2) исходной воды в сети через перемычку И36А вода может поступать, минуя насосы НСВ-3,4,5. Насосами вода подается на теплообменники ПИВ-3÷8, где она нагревается до 20-40 оС. </w:t>
      </w:r>
    </w:p>
    <w:p w:rsidR="00422A02" w:rsidRDefault="00422A02" w:rsidP="003E058A">
      <w:pPr>
        <w:pStyle w:val="afff4"/>
        <w:spacing w:after="0" w:line="276" w:lineRule="auto"/>
        <w:ind w:firstLine="709"/>
        <w:jc w:val="both"/>
      </w:pPr>
      <w:r>
        <w:t xml:space="preserve">После теплообменников вода поступает на фильтры обезжелезивания (в количестве 6 штук). В них вода очищается от взвешенных частиц окислов железа и механических примесей. После фильтров обезжелезивания вода поступает на Н-фильтры (водород-катионитовые) с голодной регенерацией (в количестве 7 штук), где происходят те же процессы, что описаны выше: частичное умягчение и снижение щелочности исходной воды. Далее вода поступает на буферные (барьерные) фильтры, которые служат для регулирования щелочности умягченной воды и исключения проскоков кислого фильтрата. После барьерных фильтров вода поступает на декарбонизаторы (3 шт .- №4, 5, 6), где освобождается от углекислого газа. Декарбонизированная вода собирается самотеком в два бака (бак ХОВ-2 и </w:t>
      </w:r>
      <w:r>
        <w:lastRenderedPageBreak/>
        <w:t xml:space="preserve">бак ХОВ-3). Для поддержания щелочности фильтрата в заданном интервале существует линия подмешивания исходной воды. </w:t>
      </w:r>
    </w:p>
    <w:p w:rsidR="00422A02" w:rsidRDefault="00422A02" w:rsidP="003E058A">
      <w:pPr>
        <w:pStyle w:val="afff4"/>
        <w:spacing w:after="0" w:line="276" w:lineRule="auto"/>
        <w:ind w:firstLine="709"/>
        <w:jc w:val="both"/>
      </w:pPr>
      <w:r>
        <w:t>После баков ХОВ вода разделяется на два потока.</w:t>
      </w:r>
    </w:p>
    <w:p w:rsidR="00422A02" w:rsidRDefault="00422A02" w:rsidP="003E058A">
      <w:pPr>
        <w:pStyle w:val="afff4"/>
        <w:spacing w:after="0" w:line="276" w:lineRule="auto"/>
        <w:ind w:firstLine="709"/>
        <w:jc w:val="both"/>
      </w:pPr>
      <w:r>
        <w:t>Двумя насосами НХВ-6 и НХВ-7 декарбонизированная вода подается в котельный зал в теплообменники (ОПВ, ПХВ) II и III ступени, где последовательно нагревается до 60 и 90 оС, после чего поступает в подпиточные деаэраторы №5 и №6 для удаления газов (СО2, О2 и др.). После деаэраторов вода поступает на теплообменники ОПВ, где отдает часть своего тепла. С температурой 70 оС вода поступает в баки-аккумуляторы или на всас подпиточных насосов (НПВ-7÷12).</w:t>
      </w:r>
    </w:p>
    <w:p w:rsidR="00422A02" w:rsidRDefault="00422A02" w:rsidP="003E058A">
      <w:pPr>
        <w:pStyle w:val="afff4"/>
        <w:spacing w:after="0" w:line="276" w:lineRule="auto"/>
        <w:ind w:firstLine="709"/>
        <w:jc w:val="both"/>
      </w:pPr>
      <w:r>
        <w:t>Насосами НХВ-4, НХВ-5 декарбонизированная вода подается последовательно на I и II ступени Na-катионированных фильтров для дальнейшего умягчения воды. После фильтров вода подогревается в теплообменнике питательной воды до 65°- 95°С и поступает в деаэраторы питательной воды № 1, 4, где освобождается от остатков углекислого газа СО2, кислорода О2 и других газов. Затем отдав часть тепла в теплообменнике питательной воды (ОПВ-1,2), с температурой 65-70 оС поступает на всас питательных насосов (ПЭН 1-3).</w:t>
      </w:r>
    </w:p>
    <w:p w:rsidR="00422A02" w:rsidRDefault="00422A02" w:rsidP="003E058A">
      <w:pPr>
        <w:pStyle w:val="afff4"/>
        <w:spacing w:after="0" w:line="276" w:lineRule="auto"/>
        <w:ind w:firstLine="709"/>
        <w:jc w:val="both"/>
      </w:pPr>
      <w:r>
        <w:t>ХВО-1 и ХВО-2 могут работать на деаэраторы № 1,4 и поочередно и вместе.</w:t>
      </w:r>
    </w:p>
    <w:p w:rsidR="00422A02" w:rsidRDefault="00422A02" w:rsidP="003E058A">
      <w:pPr>
        <w:pStyle w:val="afff4"/>
        <w:spacing w:after="0" w:line="276" w:lineRule="auto"/>
        <w:ind w:firstLine="709"/>
        <w:jc w:val="both"/>
      </w:pPr>
      <w:r>
        <w:t>Деаэраторы №1, 4 объединены по химочищенной воде.</w:t>
      </w:r>
    </w:p>
    <w:p w:rsidR="00422A02" w:rsidRDefault="00422A02" w:rsidP="003E058A">
      <w:pPr>
        <w:pStyle w:val="afff4"/>
        <w:spacing w:after="0" w:line="276" w:lineRule="auto"/>
        <w:ind w:firstLine="709"/>
        <w:jc w:val="both"/>
      </w:pPr>
      <w:r>
        <w:t>Принципиальная схема ХВО Городской котельной представлена на рисунках ниже.</w:t>
      </w:r>
    </w:p>
    <w:p w:rsidR="00422A02" w:rsidRDefault="00422A02" w:rsidP="00422A02">
      <w:pPr>
        <w:pStyle w:val="afff4"/>
        <w:spacing w:after="0" w:line="276" w:lineRule="auto"/>
        <w:jc w:val="both"/>
        <w:sectPr w:rsidR="00422A02" w:rsidSect="006B0C40">
          <w:pgSz w:w="11906" w:h="16838" w:code="9"/>
          <w:pgMar w:top="1134" w:right="851" w:bottom="851" w:left="1418" w:header="284" w:footer="284" w:gutter="0"/>
          <w:cols w:space="720"/>
          <w:titlePg/>
          <w:docGrid w:linePitch="381"/>
        </w:sectPr>
      </w:pPr>
    </w:p>
    <w:p w:rsidR="00422A02" w:rsidRDefault="00422A02" w:rsidP="00422A02">
      <w:pPr>
        <w:pStyle w:val="afff4"/>
        <w:spacing w:after="0" w:line="276" w:lineRule="auto"/>
      </w:pPr>
      <w:r>
        <w:rPr>
          <w:noProof/>
          <w:lang w:eastAsia="ru-RU"/>
        </w:rPr>
        <w:lastRenderedPageBreak/>
        <w:drawing>
          <wp:inline distT="0" distB="0" distL="0" distR="0">
            <wp:extent cx="8899083" cy="53201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904743" cy="5323529"/>
                    </a:xfrm>
                    <a:prstGeom prst="rect">
                      <a:avLst/>
                    </a:prstGeom>
                  </pic:spPr>
                </pic:pic>
              </a:graphicData>
            </a:graphic>
          </wp:inline>
        </w:drawing>
      </w:r>
    </w:p>
    <w:p w:rsidR="00422A02" w:rsidRPr="00AF0DA2" w:rsidRDefault="00422A02" w:rsidP="00422A02">
      <w:pPr>
        <w:pStyle w:val="00"/>
        <w:spacing w:line="276" w:lineRule="auto"/>
        <w:ind w:firstLine="567"/>
        <w:jc w:val="center"/>
        <w:rPr>
          <w:color w:val="000000" w:themeColor="text1"/>
          <w:szCs w:val="24"/>
        </w:rPr>
      </w:pPr>
      <w:bookmarkStart w:id="258" w:name="_Toc198128893"/>
      <w:r w:rsidRPr="00AF0DA2">
        <w:rPr>
          <w:rFonts w:eastAsiaTheme="minorHAnsi"/>
          <w:b/>
          <w:bCs/>
          <w:color w:val="000000" w:themeColor="text1"/>
          <w:sz w:val="24"/>
          <w:szCs w:val="24"/>
        </w:rPr>
        <w:t xml:space="preserve">Рисунок </w:t>
      </w:r>
      <w:r w:rsidR="00FA70C7"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00FA70C7" w:rsidRPr="00AF0DA2">
        <w:rPr>
          <w:rFonts w:eastAsiaTheme="minorHAnsi"/>
          <w:b/>
          <w:bCs/>
          <w:color w:val="000000" w:themeColor="text1"/>
          <w:sz w:val="24"/>
          <w:szCs w:val="24"/>
        </w:rPr>
        <w:fldChar w:fldCharType="separate"/>
      </w:r>
      <w:r w:rsidR="00403990">
        <w:rPr>
          <w:rFonts w:eastAsiaTheme="minorHAnsi"/>
          <w:b/>
          <w:bCs/>
          <w:noProof/>
          <w:color w:val="000000" w:themeColor="text1"/>
          <w:sz w:val="24"/>
          <w:szCs w:val="24"/>
        </w:rPr>
        <w:t>14</w:t>
      </w:r>
      <w:r w:rsidR="00FA70C7" w:rsidRPr="00AF0DA2">
        <w:rPr>
          <w:rFonts w:eastAsiaTheme="minorHAnsi"/>
          <w:b/>
          <w:bCs/>
          <w:color w:val="000000" w:themeColor="text1"/>
          <w:sz w:val="24"/>
          <w:szCs w:val="24"/>
        </w:rPr>
        <w:fldChar w:fldCharType="end"/>
      </w:r>
      <w:r>
        <w:rPr>
          <w:rFonts w:eastAsiaTheme="minorHAnsi"/>
          <w:b/>
          <w:bCs/>
          <w:color w:val="000000" w:themeColor="text1"/>
          <w:sz w:val="24"/>
          <w:szCs w:val="24"/>
        </w:rPr>
        <w:t>–Принципиальная схема ХВО-1</w:t>
      </w:r>
      <w:bookmarkEnd w:id="258"/>
    </w:p>
    <w:p w:rsidR="00422A02" w:rsidRDefault="00422A02" w:rsidP="00422A02">
      <w:pPr>
        <w:pStyle w:val="afff4"/>
        <w:spacing w:after="0" w:line="276" w:lineRule="auto"/>
        <w:ind w:firstLine="709"/>
        <w:jc w:val="both"/>
      </w:pPr>
    </w:p>
    <w:p w:rsidR="00422A02" w:rsidRDefault="00422A02" w:rsidP="00422A02">
      <w:pPr>
        <w:pStyle w:val="afff4"/>
        <w:spacing w:after="0" w:line="276" w:lineRule="auto"/>
      </w:pPr>
      <w:r>
        <w:rPr>
          <w:noProof/>
          <w:lang w:eastAsia="ru-RU"/>
        </w:rPr>
        <w:lastRenderedPageBreak/>
        <w:drawing>
          <wp:inline distT="0" distB="0" distL="0" distR="0">
            <wp:extent cx="8942119" cy="552573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952443" cy="5532112"/>
                    </a:xfrm>
                    <a:prstGeom prst="rect">
                      <a:avLst/>
                    </a:prstGeom>
                  </pic:spPr>
                </pic:pic>
              </a:graphicData>
            </a:graphic>
          </wp:inline>
        </w:drawing>
      </w:r>
    </w:p>
    <w:p w:rsidR="00422A02" w:rsidRPr="00AF0DA2" w:rsidRDefault="00422A02" w:rsidP="00422A02">
      <w:pPr>
        <w:pStyle w:val="00"/>
        <w:spacing w:line="276" w:lineRule="auto"/>
        <w:ind w:firstLine="567"/>
        <w:jc w:val="center"/>
        <w:rPr>
          <w:color w:val="000000" w:themeColor="text1"/>
          <w:szCs w:val="24"/>
        </w:rPr>
      </w:pPr>
      <w:bookmarkStart w:id="259" w:name="_Toc198128894"/>
      <w:r w:rsidRPr="00AF0DA2">
        <w:rPr>
          <w:rFonts w:eastAsiaTheme="minorHAnsi"/>
          <w:b/>
          <w:bCs/>
          <w:color w:val="000000" w:themeColor="text1"/>
          <w:sz w:val="24"/>
          <w:szCs w:val="24"/>
        </w:rPr>
        <w:t xml:space="preserve">Рисунок </w:t>
      </w:r>
      <w:r w:rsidR="00FA70C7"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00FA70C7" w:rsidRPr="00AF0DA2">
        <w:rPr>
          <w:rFonts w:eastAsiaTheme="minorHAnsi"/>
          <w:b/>
          <w:bCs/>
          <w:color w:val="000000" w:themeColor="text1"/>
          <w:sz w:val="24"/>
          <w:szCs w:val="24"/>
        </w:rPr>
        <w:fldChar w:fldCharType="separate"/>
      </w:r>
      <w:r w:rsidR="00403990">
        <w:rPr>
          <w:rFonts w:eastAsiaTheme="minorHAnsi"/>
          <w:b/>
          <w:bCs/>
          <w:noProof/>
          <w:color w:val="000000" w:themeColor="text1"/>
          <w:sz w:val="24"/>
          <w:szCs w:val="24"/>
        </w:rPr>
        <w:t>15</w:t>
      </w:r>
      <w:r w:rsidR="00FA70C7" w:rsidRPr="00AF0DA2">
        <w:rPr>
          <w:rFonts w:eastAsiaTheme="minorHAnsi"/>
          <w:b/>
          <w:bCs/>
          <w:color w:val="000000" w:themeColor="text1"/>
          <w:sz w:val="24"/>
          <w:szCs w:val="24"/>
        </w:rPr>
        <w:fldChar w:fldCharType="end"/>
      </w:r>
      <w:r>
        <w:rPr>
          <w:rFonts w:eastAsiaTheme="minorHAnsi"/>
          <w:b/>
          <w:bCs/>
          <w:color w:val="000000" w:themeColor="text1"/>
          <w:sz w:val="24"/>
          <w:szCs w:val="24"/>
        </w:rPr>
        <w:t>–Принципиальная схема ХВО-2</w:t>
      </w:r>
      <w:bookmarkEnd w:id="259"/>
    </w:p>
    <w:p w:rsidR="00422A02" w:rsidRDefault="00422A02" w:rsidP="00422A02">
      <w:pPr>
        <w:pStyle w:val="afff4"/>
        <w:spacing w:after="0" w:line="276" w:lineRule="auto"/>
        <w:jc w:val="both"/>
        <w:sectPr w:rsidR="00422A02" w:rsidSect="00422A02">
          <w:pgSz w:w="16838" w:h="11906" w:orient="landscape" w:code="9"/>
          <w:pgMar w:top="1559" w:right="1134" w:bottom="851" w:left="851" w:header="284" w:footer="284" w:gutter="0"/>
          <w:cols w:space="720"/>
          <w:titlePg/>
          <w:docGrid w:linePitch="381"/>
        </w:sectPr>
      </w:pPr>
    </w:p>
    <w:p w:rsidR="00F06676" w:rsidRDefault="00F06676" w:rsidP="00B0195A">
      <w:pPr>
        <w:pStyle w:val="afff4"/>
        <w:spacing w:after="0" w:line="276" w:lineRule="auto"/>
        <w:ind w:firstLine="709"/>
        <w:jc w:val="both"/>
        <w:rPr>
          <w:u w:val="single"/>
        </w:rPr>
      </w:pPr>
      <w:r w:rsidRPr="00F06676">
        <w:rPr>
          <w:u w:val="single"/>
        </w:rPr>
        <w:lastRenderedPageBreak/>
        <w:t>ГТУ ТЭЦ</w:t>
      </w:r>
    </w:p>
    <w:p w:rsidR="00F06676" w:rsidRDefault="00F06676" w:rsidP="009A188F">
      <w:pPr>
        <w:pStyle w:val="afff4"/>
        <w:spacing w:after="0" w:line="276" w:lineRule="auto"/>
        <w:ind w:firstLine="709"/>
        <w:jc w:val="both"/>
      </w:pPr>
      <w:r w:rsidRPr="00F06676">
        <w:t xml:space="preserve">В качестве </w:t>
      </w:r>
      <w:r>
        <w:t>водоподготовки используется у</w:t>
      </w:r>
      <w:r w:rsidRPr="00F06676">
        <w:t>становка для очистки водопроводной воды от растворенного железа, частиц мутности, цветности, органики суммарной производительности 44 м3/ч.</w:t>
      </w:r>
    </w:p>
    <w:p w:rsidR="009A188F" w:rsidRDefault="009A188F" w:rsidP="009A188F">
      <w:pPr>
        <w:pStyle w:val="afff4"/>
        <w:spacing w:after="0" w:line="276" w:lineRule="auto"/>
        <w:ind w:firstLine="709"/>
        <w:jc w:val="both"/>
      </w:pPr>
      <w:r>
        <w:t>В состав «АКВАФЛОУ серии RO  80 -22 входит следующее оборудование:</w:t>
      </w:r>
    </w:p>
    <w:p w:rsidR="009A188F" w:rsidRDefault="009A188F" w:rsidP="009A188F">
      <w:pPr>
        <w:pStyle w:val="afff4"/>
        <w:spacing w:after="0" w:line="276" w:lineRule="auto"/>
        <w:ind w:firstLine="709"/>
        <w:jc w:val="both"/>
      </w:pPr>
      <w:r>
        <w:t>- три механических фильтра типа CF;</w:t>
      </w:r>
    </w:p>
    <w:p w:rsidR="009A188F" w:rsidRDefault="009A188F" w:rsidP="009A188F">
      <w:pPr>
        <w:pStyle w:val="afff4"/>
        <w:spacing w:after="0" w:line="276" w:lineRule="auto"/>
        <w:ind w:firstLine="709"/>
        <w:jc w:val="both"/>
      </w:pPr>
      <w:r>
        <w:t>- мембранный блок с рулонными элементами типа 8040 (4 корпуса);</w:t>
      </w:r>
    </w:p>
    <w:p w:rsidR="009A188F" w:rsidRDefault="009A188F" w:rsidP="009A188F">
      <w:pPr>
        <w:pStyle w:val="afff4"/>
        <w:spacing w:after="0" w:line="276" w:lineRule="auto"/>
        <w:ind w:firstLine="709"/>
        <w:jc w:val="both"/>
      </w:pPr>
      <w:r>
        <w:t>- два бака химочищенной воды объемом по 75м3;</w:t>
      </w:r>
    </w:p>
    <w:p w:rsidR="009A188F" w:rsidRDefault="009A188F" w:rsidP="009A188F">
      <w:pPr>
        <w:pStyle w:val="afff4"/>
        <w:spacing w:after="0" w:line="276" w:lineRule="auto"/>
        <w:ind w:firstLine="709"/>
        <w:jc w:val="both"/>
      </w:pPr>
      <w:r>
        <w:t>- насос воды после механических фильтров;</w:t>
      </w:r>
    </w:p>
    <w:p w:rsidR="009A188F" w:rsidRDefault="009A188F" w:rsidP="009A188F">
      <w:pPr>
        <w:pStyle w:val="afff4"/>
        <w:spacing w:after="0" w:line="276" w:lineRule="auto"/>
        <w:ind w:firstLine="709"/>
        <w:jc w:val="both"/>
      </w:pPr>
      <w:r>
        <w:t>- емкость и насос для моющего фильтра.</w:t>
      </w:r>
    </w:p>
    <w:p w:rsidR="009A188F" w:rsidRDefault="009A188F" w:rsidP="009A188F">
      <w:pPr>
        <w:pStyle w:val="afff4"/>
        <w:spacing w:after="0" w:line="276" w:lineRule="auto"/>
        <w:ind w:firstLine="709"/>
        <w:jc w:val="both"/>
      </w:pPr>
      <w:r>
        <w:t>В схеме ГТУ ТЭЦ предусмотрены резервные емкости –баки запаса подпиточной воды  (БЗПВ) объемом 180м3, с которых проводится аварийное заполнение тепловых сетей основного оборудования, таким образом исключено заполнение исходной водой.</w:t>
      </w:r>
    </w:p>
    <w:p w:rsidR="009A188F" w:rsidRPr="00F06676" w:rsidRDefault="00B44C6F" w:rsidP="009A188F">
      <w:pPr>
        <w:pStyle w:val="afff4"/>
        <w:spacing w:after="0" w:line="276" w:lineRule="auto"/>
        <w:ind w:firstLine="709"/>
        <w:jc w:val="both"/>
      </w:pPr>
      <w:r>
        <w:t xml:space="preserve">На котельной </w:t>
      </w:r>
      <w:r w:rsidRPr="00B44C6F">
        <w:t>АО «ОНПП «Технология» им. А.Г.Ромашина»</w:t>
      </w:r>
      <w:r>
        <w:t xml:space="preserve"> производится натрий – катионирование подпиточной воды.</w:t>
      </w:r>
    </w:p>
    <w:p w:rsidR="0098688D" w:rsidRPr="0098688D" w:rsidRDefault="0098688D" w:rsidP="00B0195A">
      <w:pPr>
        <w:pStyle w:val="afff4"/>
        <w:spacing w:after="0" w:line="276" w:lineRule="auto"/>
        <w:ind w:firstLine="709"/>
        <w:jc w:val="both"/>
      </w:pPr>
      <w:r w:rsidRPr="0098688D">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rsidR="0098688D" w:rsidRPr="0098688D" w:rsidRDefault="0098688D" w:rsidP="00B0195A">
      <w:pPr>
        <w:pStyle w:val="afff4"/>
        <w:spacing w:after="0" w:line="276" w:lineRule="auto"/>
        <w:ind w:firstLine="709"/>
        <w:jc w:val="both"/>
      </w:pPr>
      <w:r w:rsidRPr="0098688D">
        <w:t>Согласно п. 6.16 СП 124.13330.2012 Актуализированной версии СНиП 41-02-2003 «Тепловыесети»расчетныйчасовойрасходводыдляопределенияпроизводительностиводоподготовкиисоответствующегооборудованиядляподпиткисистемытеплоснабженияследуетпринимать:</w:t>
      </w:r>
    </w:p>
    <w:p w:rsidR="0098688D" w:rsidRPr="0098688D" w:rsidRDefault="0098688D" w:rsidP="003834A8">
      <w:pPr>
        <w:pStyle w:val="af0"/>
        <w:widowControl w:val="0"/>
        <w:numPr>
          <w:ilvl w:val="0"/>
          <w:numId w:val="63"/>
        </w:numPr>
        <w:tabs>
          <w:tab w:val="left" w:pos="1056"/>
        </w:tabs>
        <w:autoSpaceDE w:val="0"/>
        <w:autoSpaceDN w:val="0"/>
        <w:spacing w:after="0"/>
        <w:ind w:left="0" w:firstLine="709"/>
        <w:contextualSpacing w:val="0"/>
        <w:jc w:val="both"/>
        <w:rPr>
          <w:rFonts w:ascii="Times New Roman" w:hAnsi="Times New Roman" w:cs="Times New Roman"/>
          <w:sz w:val="24"/>
        </w:rPr>
      </w:pPr>
      <w:r w:rsidRPr="0098688D">
        <w:rPr>
          <w:rFonts w:ascii="Times New Roman" w:hAnsi="Times New Roman" w:cs="Times New Roman"/>
          <w:sz w:val="24"/>
        </w:rPr>
        <w:t>в закрытых системах теплоснабжения – 0,75% фактического объема воды в трубопроводахтепловых сетей и присоединенных к ним системах отопления и вентиляции зданий. При этом дляучастковтепловыхсетейдлинойболее5кмотисточниковтеплотыбезраспределениятеплотырасчетныйрасходводыследуетприниматьравным0,5%объемаводывэтихтрубопроводах;</w:t>
      </w:r>
    </w:p>
    <w:p w:rsidR="0098688D" w:rsidRPr="0098688D" w:rsidRDefault="0098688D" w:rsidP="003834A8">
      <w:pPr>
        <w:pStyle w:val="af0"/>
        <w:widowControl w:val="0"/>
        <w:numPr>
          <w:ilvl w:val="0"/>
          <w:numId w:val="62"/>
        </w:numPr>
        <w:tabs>
          <w:tab w:val="left" w:pos="1016"/>
        </w:tabs>
        <w:autoSpaceDE w:val="0"/>
        <w:autoSpaceDN w:val="0"/>
        <w:spacing w:after="0"/>
        <w:ind w:left="0" w:firstLine="709"/>
        <w:contextualSpacing w:val="0"/>
        <w:jc w:val="both"/>
        <w:rPr>
          <w:rFonts w:ascii="Times New Roman" w:hAnsi="Times New Roman" w:cs="Times New Roman"/>
          <w:sz w:val="24"/>
        </w:rPr>
      </w:pPr>
      <w:r w:rsidRPr="0098688D">
        <w:rPr>
          <w:rFonts w:ascii="Times New Roman" w:hAnsi="Times New Roman" w:cs="Times New Roman"/>
          <w:sz w:val="24"/>
        </w:rPr>
        <w:t>дляотдельныхтепловыхсетейгорячеговодоснабжения,приналичиибаковаккумуляторов,порасчетному среднему расходу воды на горячее водоснабжение с коэффициентом 1,2, а при отсутствиибаков аккумуляторов по максимальному расходу воды на горячее водоснабжении. В обоих случаяхплюс 0,75% фактического объема воды в трубопроводах сетей и присоединенных к ним системахгорячеговодоснабжения зданий:</w:t>
      </w:r>
    </w:p>
    <w:p w:rsidR="0098688D" w:rsidRPr="0098688D" w:rsidRDefault="0098688D" w:rsidP="00B0195A">
      <w:pPr>
        <w:pStyle w:val="afff4"/>
        <w:spacing w:after="0" w:line="276" w:lineRule="auto"/>
        <w:ind w:firstLine="709"/>
        <w:jc w:val="both"/>
      </w:pPr>
      <w:r w:rsidRPr="0098688D">
        <w:rPr>
          <w:noProof/>
          <w:lang w:eastAsia="ru-RU"/>
        </w:rPr>
        <w:drawing>
          <wp:anchor distT="0" distB="0" distL="0" distR="0" simplePos="0" relativeHeight="251660288" behindDoc="0" locked="0" layoutInCell="1" allowOverlap="1">
            <wp:simplePos x="0" y="0"/>
            <wp:positionH relativeFrom="page">
              <wp:posOffset>2011045</wp:posOffset>
            </wp:positionH>
            <wp:positionV relativeFrom="paragraph">
              <wp:posOffset>119380</wp:posOffset>
            </wp:positionV>
            <wp:extent cx="3371247" cy="164020"/>
            <wp:effectExtent l="0" t="0" r="0" b="0"/>
            <wp:wrapTopAndBottom/>
            <wp:docPr id="10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19.jpeg"/>
                    <pic:cNvPicPr/>
                  </pic:nvPicPr>
                  <pic:blipFill>
                    <a:blip r:embed="rId26" cstate="print"/>
                    <a:stretch>
                      <a:fillRect/>
                    </a:stretch>
                  </pic:blipFill>
                  <pic:spPr>
                    <a:xfrm>
                      <a:off x="0" y="0"/>
                      <a:ext cx="3371247" cy="164020"/>
                    </a:xfrm>
                    <a:prstGeom prst="rect">
                      <a:avLst/>
                    </a:prstGeom>
                  </pic:spPr>
                </pic:pic>
              </a:graphicData>
            </a:graphic>
          </wp:anchor>
        </w:drawing>
      </w:r>
      <w:r w:rsidRPr="0098688D">
        <w:t>где:</w:t>
      </w:r>
    </w:p>
    <w:p w:rsidR="0098688D" w:rsidRPr="0098688D" w:rsidRDefault="0098688D" w:rsidP="00B0195A">
      <w:pPr>
        <w:pStyle w:val="afff4"/>
        <w:spacing w:after="0" w:line="276" w:lineRule="auto"/>
        <w:ind w:firstLine="709"/>
        <w:jc w:val="both"/>
      </w:pPr>
      <w:r w:rsidRPr="0098688D">
        <w:t>Vmc, Vom, Увент, Угвс - объем теплоносителя в трубопроводах в тепловых сетях, системах   отопления, вентиляции и горячего водоснабжения потребителей.</w:t>
      </w:r>
    </w:p>
    <w:p w:rsidR="0098688D" w:rsidRPr="0098688D" w:rsidRDefault="0098688D" w:rsidP="00B0195A">
      <w:pPr>
        <w:pStyle w:val="afff4"/>
        <w:spacing w:after="0" w:line="276" w:lineRule="auto"/>
        <w:ind w:firstLine="709"/>
        <w:jc w:val="both"/>
      </w:pPr>
      <w:r w:rsidRPr="0098688D">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 г:</w:t>
      </w:r>
    </w:p>
    <w:p w:rsidR="0098688D" w:rsidRPr="0098688D" w:rsidRDefault="0098688D" w:rsidP="003834A8">
      <w:pPr>
        <w:pStyle w:val="af0"/>
        <w:widowControl w:val="0"/>
        <w:numPr>
          <w:ilvl w:val="0"/>
          <w:numId w:val="61"/>
        </w:numPr>
        <w:tabs>
          <w:tab w:val="left" w:pos="1023"/>
        </w:tabs>
        <w:autoSpaceDE w:val="0"/>
        <w:autoSpaceDN w:val="0"/>
        <w:spacing w:after="0"/>
        <w:ind w:left="0" w:firstLine="709"/>
        <w:contextualSpacing w:val="0"/>
        <w:jc w:val="both"/>
        <w:rPr>
          <w:rFonts w:ascii="Times New Roman" w:hAnsi="Times New Roman" w:cs="Times New Roman"/>
          <w:sz w:val="24"/>
        </w:rPr>
      </w:pPr>
      <w:r w:rsidRPr="0098688D">
        <w:rPr>
          <w:rFonts w:ascii="Times New Roman" w:hAnsi="Times New Roman" w:cs="Times New Roman"/>
          <w:noProof/>
          <w:lang w:eastAsia="ru-RU"/>
        </w:rPr>
        <w:drawing>
          <wp:anchor distT="0" distB="0" distL="0" distR="0" simplePos="0" relativeHeight="251661312" behindDoc="0" locked="0" layoutInCell="1" allowOverlap="1">
            <wp:simplePos x="0" y="0"/>
            <wp:positionH relativeFrom="page">
              <wp:posOffset>3088640</wp:posOffset>
            </wp:positionH>
            <wp:positionV relativeFrom="paragraph">
              <wp:posOffset>455295</wp:posOffset>
            </wp:positionV>
            <wp:extent cx="897061" cy="429386"/>
            <wp:effectExtent l="0" t="0" r="0" b="0"/>
            <wp:wrapTopAndBottom/>
            <wp:docPr id="102"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20.png"/>
                    <pic:cNvPicPr/>
                  </pic:nvPicPr>
                  <pic:blipFill>
                    <a:blip r:embed="rId27" cstate="print"/>
                    <a:stretch>
                      <a:fillRect/>
                    </a:stretch>
                  </pic:blipFill>
                  <pic:spPr>
                    <a:xfrm>
                      <a:off x="0" y="0"/>
                      <a:ext cx="897061" cy="429386"/>
                    </a:xfrm>
                    <a:prstGeom prst="rect">
                      <a:avLst/>
                    </a:prstGeom>
                  </pic:spPr>
                </pic:pic>
              </a:graphicData>
            </a:graphic>
          </wp:anchor>
        </w:drawing>
      </w:r>
      <w:r w:rsidRPr="0098688D">
        <w:rPr>
          <w:rFonts w:ascii="Times New Roman" w:hAnsi="Times New Roman" w:cs="Times New Roman"/>
          <w:sz w:val="24"/>
        </w:rPr>
        <w:t>Емкостьтрубопроводовтепловыхсетейопределяетсявзависимостиотихудельногообъемаидлинысогласно п. 4.1.9. по формуле:</w:t>
      </w:r>
    </w:p>
    <w:p w:rsidR="0098688D" w:rsidRPr="0098688D" w:rsidRDefault="0098688D" w:rsidP="00B0195A">
      <w:pPr>
        <w:pStyle w:val="afff4"/>
        <w:spacing w:after="0" w:line="276" w:lineRule="auto"/>
        <w:ind w:firstLine="709"/>
        <w:jc w:val="both"/>
      </w:pPr>
      <w:r w:rsidRPr="0098688D">
        <w:t>где:</w:t>
      </w:r>
    </w:p>
    <w:p w:rsidR="0098688D" w:rsidRPr="0098688D" w:rsidRDefault="0098688D" w:rsidP="00B0195A">
      <w:pPr>
        <w:pStyle w:val="afff4"/>
        <w:spacing w:after="0" w:line="276" w:lineRule="auto"/>
        <w:ind w:firstLine="709"/>
        <w:jc w:val="both"/>
      </w:pPr>
      <w:r w:rsidRPr="0098688D">
        <w:lastRenderedPageBreak/>
        <w:t>νdi - удельный объем i-го участка трубопроводов определенного диаметра, м3/км; ldi - длинаi-гоучасткатрубопроводов, км.</w:t>
      </w:r>
    </w:p>
    <w:p w:rsidR="0098688D" w:rsidRPr="0098688D" w:rsidRDefault="0098688D" w:rsidP="003834A8">
      <w:pPr>
        <w:pStyle w:val="af0"/>
        <w:widowControl w:val="0"/>
        <w:numPr>
          <w:ilvl w:val="0"/>
          <w:numId w:val="61"/>
        </w:numPr>
        <w:tabs>
          <w:tab w:val="left" w:pos="1023"/>
        </w:tabs>
        <w:autoSpaceDE w:val="0"/>
        <w:autoSpaceDN w:val="0"/>
        <w:spacing w:after="0"/>
        <w:ind w:left="0" w:firstLine="709"/>
        <w:contextualSpacing w:val="0"/>
        <w:jc w:val="both"/>
        <w:rPr>
          <w:rFonts w:ascii="Times New Roman" w:hAnsi="Times New Roman" w:cs="Times New Roman"/>
          <w:sz w:val="24"/>
        </w:rPr>
      </w:pPr>
      <w:r w:rsidRPr="0098688D">
        <w:rPr>
          <w:rFonts w:ascii="Times New Roman" w:hAnsi="Times New Roman" w:cs="Times New Roman"/>
          <w:noProof/>
          <w:sz w:val="24"/>
          <w:lang w:eastAsia="ru-RU"/>
        </w:rPr>
        <w:drawing>
          <wp:anchor distT="0" distB="0" distL="0" distR="0" simplePos="0" relativeHeight="251662336" behindDoc="0" locked="0" layoutInCell="1" allowOverlap="1">
            <wp:simplePos x="0" y="0"/>
            <wp:positionH relativeFrom="margin">
              <wp:align>center</wp:align>
            </wp:positionH>
            <wp:positionV relativeFrom="paragraph">
              <wp:posOffset>409122</wp:posOffset>
            </wp:positionV>
            <wp:extent cx="876927" cy="317373"/>
            <wp:effectExtent l="0" t="0" r="0" b="6985"/>
            <wp:wrapTopAndBottom/>
            <wp:docPr id="10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21.jpeg"/>
                    <pic:cNvPicPr/>
                  </pic:nvPicPr>
                  <pic:blipFill>
                    <a:blip r:embed="rId28" cstate="print"/>
                    <a:stretch>
                      <a:fillRect/>
                    </a:stretch>
                  </pic:blipFill>
                  <pic:spPr>
                    <a:xfrm>
                      <a:off x="0" y="0"/>
                      <a:ext cx="876927" cy="317373"/>
                    </a:xfrm>
                    <a:prstGeom prst="rect">
                      <a:avLst/>
                    </a:prstGeom>
                  </pic:spPr>
                </pic:pic>
              </a:graphicData>
            </a:graphic>
          </wp:anchor>
        </w:drawing>
      </w:r>
      <w:r w:rsidRPr="0098688D">
        <w:rPr>
          <w:rFonts w:ascii="Times New Roman" w:hAnsi="Times New Roman" w:cs="Times New Roman"/>
          <w:sz w:val="24"/>
        </w:rPr>
        <w:t>Емкость систем теплопотребления зависит от их вида и определяется согласно п. 4.1.10. по формуле:</w:t>
      </w:r>
    </w:p>
    <w:p w:rsidR="0098688D" w:rsidRPr="0098688D" w:rsidRDefault="0098688D" w:rsidP="00B0195A">
      <w:pPr>
        <w:pStyle w:val="afff4"/>
        <w:spacing w:after="0" w:line="276" w:lineRule="auto"/>
        <w:ind w:firstLine="709"/>
        <w:jc w:val="both"/>
      </w:pPr>
      <w:r w:rsidRPr="0098688D">
        <w:t>где:</w:t>
      </w:r>
    </w:p>
    <w:p w:rsidR="0098688D" w:rsidRPr="0098688D" w:rsidRDefault="0098688D" w:rsidP="00B0195A">
      <w:pPr>
        <w:pStyle w:val="afff4"/>
        <w:spacing w:after="0" w:line="276" w:lineRule="auto"/>
        <w:ind w:firstLine="709"/>
        <w:jc w:val="both"/>
      </w:pPr>
      <w:r w:rsidRPr="0098688D">
        <w:t>Q0max – расчетное значение часовой тепловой нагрузки здания, Гкал/ч; ν – удельный объем системы теплопотребления, м3ч/Гкал;</w:t>
      </w:r>
    </w:p>
    <w:p w:rsidR="0098688D" w:rsidRPr="0098688D" w:rsidRDefault="0098688D" w:rsidP="00B0195A">
      <w:pPr>
        <w:pStyle w:val="afff4"/>
        <w:spacing w:after="0" w:line="276" w:lineRule="auto"/>
        <w:ind w:firstLine="709"/>
        <w:jc w:val="both"/>
      </w:pPr>
      <w:r w:rsidRPr="0098688D">
        <w:t>n - количество систем теплопотребления, оснащенных одним видом нагревательных приборов.</w:t>
      </w:r>
    </w:p>
    <w:p w:rsidR="0098688D" w:rsidRPr="0098688D" w:rsidRDefault="0098688D" w:rsidP="00B0195A">
      <w:pPr>
        <w:pStyle w:val="afff4"/>
        <w:spacing w:after="0" w:line="276" w:lineRule="auto"/>
        <w:ind w:firstLine="709"/>
        <w:jc w:val="both"/>
      </w:pPr>
      <w:r w:rsidRPr="0098688D">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м3ч/Гкал. Емкость местных систем горячего водоснабжения в открытых системах теплоснабжения можно определять при v=6 м3ч/Гкал средней часовой тепловой нагрузки.</w:t>
      </w:r>
    </w:p>
    <w:p w:rsidR="0098688D" w:rsidRPr="0098688D" w:rsidRDefault="0098688D" w:rsidP="00B0195A">
      <w:pPr>
        <w:pStyle w:val="afff4"/>
        <w:spacing w:after="0" w:line="276" w:lineRule="auto"/>
        <w:ind w:firstLine="709"/>
        <w:jc w:val="both"/>
      </w:pPr>
      <w:r w:rsidRPr="0098688D">
        <w:t>В соответствии с Актуализированной версией СНиП 41-02-2003 «Тепловые сети»:</w:t>
      </w:r>
    </w:p>
    <w:p w:rsidR="0098688D" w:rsidRPr="0098688D" w:rsidRDefault="0098688D" w:rsidP="00B0195A">
      <w:pPr>
        <w:pStyle w:val="afff4"/>
        <w:spacing w:after="0" w:line="276" w:lineRule="auto"/>
        <w:ind w:firstLine="709"/>
        <w:jc w:val="both"/>
      </w:pPr>
      <w:r w:rsidRPr="0098688D">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открытой системе и 30 м3 на 1 МВт средней нагрузки – для отдельных сетей горячего водоснабжения». Потери сетевой воды в системе теплоснабжения включают в себя технологические потери (затраты) сетевой воды и потери сетевой воды с утечкой. 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 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98688D" w:rsidRPr="0098688D" w:rsidRDefault="0098688D" w:rsidP="00B0195A">
      <w:pPr>
        <w:pStyle w:val="afff4"/>
        <w:spacing w:after="0" w:line="276" w:lineRule="auto"/>
        <w:ind w:firstLine="709"/>
        <w:jc w:val="both"/>
      </w:pPr>
      <w:r w:rsidRPr="0098688D">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98688D" w:rsidRPr="0098688D" w:rsidRDefault="0098688D" w:rsidP="00B0195A">
      <w:pPr>
        <w:pStyle w:val="afff4"/>
        <w:spacing w:after="0" w:line="276" w:lineRule="auto"/>
        <w:ind w:firstLine="709"/>
        <w:jc w:val="both"/>
      </w:pPr>
      <w:r w:rsidRPr="0098688D">
        <w:t>Среднегодовая норма утечки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исключениемсистемгорячеговодоснабжения,присоединенныхчерез водоподогреватели).</w:t>
      </w:r>
    </w:p>
    <w:p w:rsidR="0098688D" w:rsidRDefault="0098688D" w:rsidP="00B0195A">
      <w:pPr>
        <w:pStyle w:val="afff4"/>
        <w:spacing w:after="0" w:line="276" w:lineRule="auto"/>
        <w:ind w:firstLine="709"/>
        <w:jc w:val="both"/>
      </w:pPr>
      <w:r w:rsidRPr="0098688D">
        <w:t xml:space="preserve">Годовой расход теплоносителя источников тепловой энергии в зоне деятельности единой теплоснабжающей организации приведен в таблице </w:t>
      </w:r>
      <w:r w:rsidR="00B0195A">
        <w:t>45</w:t>
      </w:r>
      <w:r w:rsidRPr="0098688D">
        <w:t xml:space="preserve">. Баланс производительности водоподготовительных установок (далее - ВПУ) в системе теплоснабжения приведен в таблице </w:t>
      </w:r>
      <w:r w:rsidR="003E058A">
        <w:t>6</w:t>
      </w:r>
      <w:r w:rsidR="00A67E4F">
        <w:t>2</w:t>
      </w:r>
      <w:r w:rsidRPr="0098688D">
        <w:t xml:space="preserve">. </w:t>
      </w:r>
    </w:p>
    <w:p w:rsidR="003E058A" w:rsidRDefault="003E058A">
      <w:pPr>
        <w:rPr>
          <w:rFonts w:ascii="Times New Roman" w:eastAsia="Calibri" w:hAnsi="Times New Roman" w:cs="Times New Roman"/>
          <w:sz w:val="24"/>
        </w:rPr>
      </w:pPr>
      <w:r>
        <w:br w:type="page"/>
      </w:r>
    </w:p>
    <w:p w:rsidR="00B0195A" w:rsidRPr="00B0195A" w:rsidRDefault="00B0195A" w:rsidP="006B0C40">
      <w:pPr>
        <w:pStyle w:val="afff4"/>
        <w:spacing w:after="0" w:line="276" w:lineRule="auto"/>
        <w:jc w:val="both"/>
        <w:rPr>
          <w:b/>
        </w:rPr>
      </w:pPr>
      <w:bookmarkStart w:id="260" w:name="_Toc198128980"/>
      <w:r w:rsidRPr="00B0195A">
        <w:rPr>
          <w:b/>
          <w:color w:val="000000" w:themeColor="text1"/>
          <w:szCs w:val="24"/>
        </w:rPr>
        <w:lastRenderedPageBreak/>
        <w:t xml:space="preserve">Таблица </w:t>
      </w:r>
      <w:r w:rsidR="00FA70C7" w:rsidRPr="00B0195A">
        <w:rPr>
          <w:b/>
          <w:color w:val="000000" w:themeColor="text1"/>
          <w:szCs w:val="24"/>
        </w:rPr>
        <w:fldChar w:fldCharType="begin"/>
      </w:r>
      <w:r w:rsidRPr="00B0195A">
        <w:rPr>
          <w:b/>
          <w:color w:val="000000" w:themeColor="text1"/>
          <w:szCs w:val="24"/>
        </w:rPr>
        <w:instrText xml:space="preserve"> SEQ Таблица \* ARABIC </w:instrText>
      </w:r>
      <w:r w:rsidR="00FA70C7" w:rsidRPr="00B0195A">
        <w:rPr>
          <w:b/>
          <w:color w:val="000000" w:themeColor="text1"/>
          <w:szCs w:val="24"/>
        </w:rPr>
        <w:fldChar w:fldCharType="separate"/>
      </w:r>
      <w:r w:rsidR="00A67E4F">
        <w:rPr>
          <w:b/>
          <w:noProof/>
          <w:color w:val="000000" w:themeColor="text1"/>
          <w:szCs w:val="24"/>
        </w:rPr>
        <w:t>62</w:t>
      </w:r>
      <w:r w:rsidR="00FA70C7" w:rsidRPr="00B0195A">
        <w:rPr>
          <w:b/>
          <w:color w:val="000000" w:themeColor="text1"/>
          <w:szCs w:val="24"/>
        </w:rPr>
        <w:fldChar w:fldCharType="end"/>
      </w:r>
      <w:r w:rsidRPr="00B0195A">
        <w:rPr>
          <w:b/>
          <w:color w:val="000000" w:themeColor="text1"/>
          <w:szCs w:val="24"/>
        </w:rPr>
        <w:t xml:space="preserve"> - </w:t>
      </w:r>
      <w:r w:rsidRPr="00B0195A">
        <w:rPr>
          <w:b/>
          <w:bCs/>
        </w:rPr>
        <w:t>Годовой расход теплоносителя источников тепловой энергии в зоне деятельности единой теплоснабжающей организации, тыс.м</w:t>
      </w:r>
      <w:r w:rsidRPr="00B0195A">
        <w:rPr>
          <w:b/>
          <w:bCs/>
          <w:vertAlign w:val="superscript"/>
        </w:rPr>
        <w:t>3</w:t>
      </w:r>
      <w:bookmarkEnd w:id="260"/>
    </w:p>
    <w:tbl>
      <w:tblPr>
        <w:tblW w:w="5000" w:type="pct"/>
        <w:tblLayout w:type="fixed"/>
        <w:tblCellMar>
          <w:left w:w="0" w:type="dxa"/>
          <w:right w:w="0" w:type="dxa"/>
        </w:tblCellMar>
        <w:tblLook w:val="04A0"/>
      </w:tblPr>
      <w:tblGrid>
        <w:gridCol w:w="3749"/>
        <w:gridCol w:w="907"/>
        <w:gridCol w:w="1055"/>
        <w:gridCol w:w="1055"/>
        <w:gridCol w:w="1055"/>
        <w:gridCol w:w="1057"/>
        <w:gridCol w:w="1059"/>
      </w:tblGrid>
      <w:tr w:rsidR="00B0195A" w:rsidRPr="003B1892" w:rsidTr="006475FF">
        <w:trPr>
          <w:tblHeader/>
        </w:trPr>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Наименование показателя</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2022</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2023</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2024</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B0195A" w:rsidRPr="00B0195A" w:rsidRDefault="00B0195A" w:rsidP="00B0195A">
            <w:pPr>
              <w:pStyle w:val="formattext"/>
              <w:spacing w:before="0" w:beforeAutospacing="0" w:after="0" w:afterAutospacing="0"/>
              <w:jc w:val="center"/>
              <w:textAlignment w:val="baseline"/>
              <w:rPr>
                <w:b/>
                <w:sz w:val="20"/>
                <w:szCs w:val="20"/>
              </w:rPr>
            </w:pPr>
            <w:r w:rsidRPr="00B0195A">
              <w:rPr>
                <w:b/>
                <w:sz w:val="20"/>
                <w:szCs w:val="20"/>
              </w:rPr>
              <w:t>2025 (план)</w:t>
            </w:r>
          </w:p>
        </w:tc>
      </w:tr>
      <w:tr w:rsidR="00B0195A" w:rsidRPr="003B1892" w:rsidTr="00B0195A">
        <w:tc>
          <w:tcPr>
            <w:tcW w:w="5000" w:type="pct"/>
            <w:gridSpan w:val="7"/>
            <w:tcBorders>
              <w:top w:val="single" w:sz="6" w:space="0" w:color="000000"/>
              <w:left w:val="single" w:sz="6" w:space="0" w:color="000000"/>
              <w:bottom w:val="single" w:sz="6" w:space="0" w:color="000000"/>
              <w:right w:val="single" w:sz="6" w:space="0" w:color="000000"/>
            </w:tcBorders>
            <w:vAlign w:val="center"/>
          </w:tcPr>
          <w:p w:rsidR="00B0195A" w:rsidRPr="00B0195A" w:rsidRDefault="00B0195A" w:rsidP="00B0195A">
            <w:pPr>
              <w:pStyle w:val="formattext"/>
              <w:spacing w:before="0" w:beforeAutospacing="0" w:after="0" w:afterAutospacing="0"/>
              <w:jc w:val="center"/>
              <w:textAlignment w:val="baseline"/>
              <w:rPr>
                <w:sz w:val="20"/>
                <w:szCs w:val="20"/>
              </w:rPr>
            </w:pPr>
            <w:r>
              <w:rPr>
                <w:sz w:val="20"/>
                <w:szCs w:val="20"/>
              </w:rPr>
              <w:t>АО «РИР»</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2592,3</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2590,35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2590,35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2432,96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EA366A" w:rsidRDefault="00EA366A" w:rsidP="00EA366A">
            <w:pPr>
              <w:spacing w:after="0" w:line="240" w:lineRule="auto"/>
              <w:jc w:val="center"/>
              <w:rPr>
                <w:rFonts w:ascii="Times New Roman" w:hAnsi="Times New Roman" w:cs="Times New Roman"/>
                <w:sz w:val="20"/>
                <w:szCs w:val="20"/>
              </w:rPr>
            </w:pPr>
            <w:r w:rsidRPr="00EA366A">
              <w:rPr>
                <w:rFonts w:ascii="Times New Roman" w:hAnsi="Times New Roman" w:cs="Times New Roman"/>
                <w:color w:val="000000" w:themeColor="text1"/>
                <w:sz w:val="20"/>
                <w:szCs w:val="18"/>
              </w:rPr>
              <w:t>2384,44</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2523,38</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163,5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204,766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204,77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EA366A" w:rsidRDefault="00EA366A" w:rsidP="00EA366A">
            <w:pPr>
              <w:spacing w:after="0" w:line="240" w:lineRule="auto"/>
              <w:jc w:val="center"/>
              <w:rPr>
                <w:rFonts w:ascii="Times New Roman" w:hAnsi="Times New Roman" w:cs="Times New Roman"/>
                <w:sz w:val="20"/>
                <w:szCs w:val="20"/>
              </w:rPr>
            </w:pPr>
            <w:r w:rsidRPr="00EA366A">
              <w:rPr>
                <w:rFonts w:ascii="Times New Roman" w:hAnsi="Times New Roman" w:cs="Times New Roman"/>
                <w:color w:val="000000" w:themeColor="text1"/>
                <w:sz w:val="20"/>
                <w:szCs w:val="18"/>
              </w:rPr>
              <w:t>142,57</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248,997</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EA366A" w:rsidRDefault="00EA366A" w:rsidP="00EA366A">
            <w:pPr>
              <w:spacing w:after="0" w:line="240" w:lineRule="auto"/>
              <w:jc w:val="center"/>
              <w:rPr>
                <w:rFonts w:ascii="Times New Roman" w:hAnsi="Times New Roman" w:cs="Times New Roman"/>
                <w:sz w:val="20"/>
                <w:szCs w:val="20"/>
              </w:rPr>
            </w:pPr>
            <w:r w:rsidRPr="00EA366A">
              <w:rPr>
                <w:rFonts w:ascii="Times New Roman" w:hAnsi="Times New Roman" w:cs="Times New Roman"/>
                <w:color w:val="000000" w:themeColor="text1"/>
                <w:sz w:val="20"/>
                <w:szCs w:val="18"/>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2428,8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A366A" w:rsidRPr="00B0195A" w:rsidRDefault="00EA366A" w:rsidP="00EA366A">
            <w:pPr>
              <w:spacing w:after="0" w:line="240" w:lineRule="auto"/>
              <w:ind w:left="-65"/>
              <w:jc w:val="center"/>
              <w:rPr>
                <w:rFonts w:ascii="Times New Roman" w:hAnsi="Times New Roman" w:cs="Times New Roman"/>
                <w:sz w:val="20"/>
                <w:szCs w:val="20"/>
              </w:rPr>
            </w:pPr>
            <w:r w:rsidRPr="00B0195A">
              <w:rPr>
                <w:rFonts w:ascii="Times New Roman" w:hAnsi="Times New Roman" w:cs="Times New Roman"/>
                <w:sz w:val="20"/>
                <w:szCs w:val="20"/>
              </w:rPr>
              <w:t>2385,584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2385,58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2434,24</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EA366A" w:rsidRDefault="00EA366A" w:rsidP="00EA366A">
            <w:pPr>
              <w:spacing w:after="0" w:line="240" w:lineRule="auto"/>
              <w:jc w:val="center"/>
              <w:rPr>
                <w:rFonts w:ascii="Times New Roman" w:hAnsi="Times New Roman" w:cs="Times New Roman"/>
                <w:sz w:val="20"/>
                <w:szCs w:val="20"/>
              </w:rPr>
            </w:pPr>
            <w:r w:rsidRPr="00EA366A">
              <w:rPr>
                <w:rFonts w:ascii="Times New Roman" w:hAnsi="Times New Roman" w:cs="Times New Roman"/>
                <w:sz w:val="20"/>
                <w:szCs w:val="18"/>
              </w:rPr>
              <w:t>2241,87</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sidRPr="00B0195A">
              <w:rPr>
                <w:rFonts w:ascii="Times New Roman" w:hAnsi="Times New Roman" w:cs="Times New Roman"/>
                <w:sz w:val="20"/>
                <w:szCs w:val="20"/>
              </w:rPr>
              <w:t>2274,38</w:t>
            </w:r>
          </w:p>
        </w:tc>
      </w:tr>
      <w:tr w:rsidR="00EA366A" w:rsidRPr="003B1892" w:rsidTr="00D54FD4">
        <w:tc>
          <w:tcPr>
            <w:tcW w:w="5000" w:type="pct"/>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Обнинская ГТУ ТЭЦ</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shd w:val="clear" w:color="auto" w:fill="FFFFFF"/>
              </w:rPr>
              <w:t>51,96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shd w:val="clear" w:color="auto" w:fill="FFFFFF"/>
              </w:rPr>
              <w:t>37,57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shd w:val="clear" w:color="auto" w:fill="FFFFFF"/>
              </w:rPr>
              <w:t>64,04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71,13</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75,46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shd w:val="clear" w:color="auto" w:fill="FFFFFF"/>
              </w:rPr>
              <w:t>51,96</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35,70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35,70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35,701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eastAsia="Times New Roman" w:hAnsi="Times New Roman" w:cs="Times New Roman"/>
                <w:sz w:val="20"/>
                <w:szCs w:val="20"/>
              </w:rPr>
              <w:t>35,70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eastAsia="Times New Roman" w:hAnsi="Times New Roman" w:cs="Times New Roman"/>
                <w:sz w:val="20"/>
                <w:szCs w:val="20"/>
              </w:rPr>
              <w:t>35,70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35,70</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16,26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1,87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28,34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35,43</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39,76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16,26</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28,47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29,54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35,70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33,07</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37,09</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1F49B6" w:rsidRDefault="00EA366A" w:rsidP="00EA366A">
            <w:pPr>
              <w:spacing w:after="0" w:line="240" w:lineRule="auto"/>
              <w:jc w:val="center"/>
              <w:rPr>
                <w:rFonts w:ascii="Times New Roman" w:hAnsi="Times New Roman" w:cs="Times New Roman"/>
                <w:sz w:val="20"/>
                <w:szCs w:val="20"/>
              </w:rPr>
            </w:pPr>
            <w:r w:rsidRPr="001F49B6">
              <w:rPr>
                <w:rFonts w:ascii="Times New Roman" w:hAnsi="Times New Roman" w:cs="Times New Roman"/>
                <w:sz w:val="20"/>
                <w:szCs w:val="20"/>
              </w:rPr>
              <w:t>28,47</w:t>
            </w:r>
          </w:p>
        </w:tc>
      </w:tr>
      <w:tr w:rsidR="00EA366A" w:rsidRPr="003B1892" w:rsidTr="00D54FD4">
        <w:tc>
          <w:tcPr>
            <w:tcW w:w="5000" w:type="pct"/>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ТЭЦ ФЭИ</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tabs>
                <w:tab w:val="left" w:pos="2356"/>
              </w:tabs>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62,33</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11,68</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2,46</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B0195A" w:rsidRDefault="00EA366A" w:rsidP="00EA366A">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48,19</w:t>
            </w:r>
          </w:p>
        </w:tc>
      </w:tr>
      <w:tr w:rsidR="00EA366A" w:rsidRPr="003B1892" w:rsidTr="00D54FD4">
        <w:tc>
          <w:tcPr>
            <w:tcW w:w="5000" w:type="pct"/>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spacing w:after="0" w:line="240" w:lineRule="auto"/>
              <w:jc w:val="center"/>
              <w:rPr>
                <w:rFonts w:ascii="Times New Roman" w:hAnsi="Times New Roman" w:cs="Times New Roman"/>
                <w:sz w:val="20"/>
                <w:szCs w:val="20"/>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r>
      <w:tr w:rsidR="006475FF"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75FF" w:rsidRPr="00B0195A" w:rsidRDefault="006475FF" w:rsidP="006475FF">
            <w:pPr>
              <w:pStyle w:val="formattext"/>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15,89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B745E">
              <w:rPr>
                <w:rFonts w:ascii="Times New Roman" w:hAnsi="Times New Roman" w:cs="Times New Roman"/>
                <w:sz w:val="20"/>
                <w:szCs w:val="20"/>
              </w:rPr>
              <w:t>15,89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B745E">
              <w:rPr>
                <w:rFonts w:ascii="Times New Roman" w:hAnsi="Times New Roman" w:cs="Times New Roman"/>
                <w:sz w:val="20"/>
                <w:szCs w:val="20"/>
              </w:rPr>
              <w:t>15,89</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B745E">
              <w:rPr>
                <w:rFonts w:ascii="Times New Roman" w:hAnsi="Times New Roman" w:cs="Times New Roman"/>
                <w:sz w:val="20"/>
                <w:szCs w:val="20"/>
              </w:rPr>
              <w:t>15,89</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B745E">
              <w:rPr>
                <w:rFonts w:ascii="Times New Roman" w:hAnsi="Times New Roman" w:cs="Times New Roman"/>
                <w:sz w:val="20"/>
                <w:szCs w:val="20"/>
              </w:rPr>
              <w:t>15,89</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B745E">
              <w:rPr>
                <w:rFonts w:ascii="Times New Roman" w:hAnsi="Times New Roman" w:cs="Times New Roman"/>
                <w:sz w:val="20"/>
                <w:szCs w:val="20"/>
              </w:rPr>
              <w:t>15,89</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0,66</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1,04</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w:t>
            </w:r>
          </w:p>
        </w:tc>
      </w:tr>
      <w:tr w:rsidR="00EA366A" w:rsidRPr="003B1892" w:rsidTr="00D54FD4">
        <w:tc>
          <w:tcPr>
            <w:tcW w:w="5000" w:type="pct"/>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spacing w:after="0" w:line="240" w:lineRule="auto"/>
              <w:jc w:val="center"/>
              <w:rPr>
                <w:rFonts w:ascii="Times New Roman" w:hAnsi="Times New Roman" w:cs="Times New Roman"/>
                <w:sz w:val="20"/>
                <w:szCs w:val="20"/>
              </w:rPr>
            </w:pPr>
            <w:r w:rsidRPr="00AF0DA2">
              <w:rPr>
                <w:rFonts w:ascii="Times New Roman" w:eastAsia="Times New Roman" w:hAnsi="Times New Roman" w:cs="Times New Roman"/>
                <w:color w:val="000000" w:themeColor="text1"/>
                <w:sz w:val="20"/>
                <w:szCs w:val="20"/>
                <w:lang w:eastAsia="ru-RU"/>
              </w:rPr>
              <w:t xml:space="preserve">Котельная </w:t>
            </w:r>
            <w:r>
              <w:rPr>
                <w:rFonts w:ascii="Times New Roman" w:eastAsia="Times New Roman" w:hAnsi="Times New Roman" w:cs="Times New Roman"/>
                <w:color w:val="000000" w:themeColor="text1"/>
                <w:sz w:val="20"/>
                <w:szCs w:val="20"/>
                <w:lang w:eastAsia="ru-RU"/>
              </w:rPr>
              <w:t>АО</w:t>
            </w:r>
            <w:r w:rsidRPr="00AF0DA2">
              <w:rPr>
                <w:rFonts w:ascii="Times New Roman" w:eastAsia="Times New Roman" w:hAnsi="Times New Roman" w:cs="Times New Roman"/>
                <w:color w:val="000000" w:themeColor="text1"/>
                <w:sz w:val="20"/>
                <w:szCs w:val="20"/>
                <w:lang w:eastAsia="ru-RU"/>
              </w:rPr>
              <w:t xml:space="preserve"> «НИФХИ им. Л.Я. Карпова»</w:t>
            </w:r>
          </w:p>
        </w:tc>
      </w:tr>
      <w:tr w:rsidR="006475FF"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75FF" w:rsidRPr="00B0195A" w:rsidRDefault="006475FF" w:rsidP="006475FF">
            <w:pPr>
              <w:pStyle w:val="formattext"/>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C9053B" w:rsidRDefault="006475FF" w:rsidP="006475F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0,55</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0,5</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0"/>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4"/>
              </w:rPr>
              <w:t>0</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C9053B" w:rsidRDefault="00EA366A" w:rsidP="00EA366A">
            <w:pPr>
              <w:spacing w:after="0" w:line="240" w:lineRule="auto"/>
              <w:jc w:val="center"/>
              <w:rPr>
                <w:rFonts w:ascii="Times New Roman" w:hAnsi="Times New Roman" w:cs="Times New Roman"/>
                <w:sz w:val="20"/>
                <w:szCs w:val="20"/>
              </w:rPr>
            </w:pPr>
            <w:r w:rsidRPr="00C9053B">
              <w:rPr>
                <w:rFonts w:ascii="Times New Roman" w:hAnsi="Times New Roman" w:cs="Times New Roman"/>
                <w:sz w:val="20"/>
                <w:szCs w:val="24"/>
              </w:rPr>
              <w:t>0</w:t>
            </w:r>
          </w:p>
        </w:tc>
      </w:tr>
      <w:tr w:rsidR="00EA366A" w:rsidRPr="003B1892" w:rsidTr="00D84371">
        <w:tc>
          <w:tcPr>
            <w:tcW w:w="5000" w:type="pct"/>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spacing w:after="0" w:line="240" w:lineRule="auto"/>
              <w:jc w:val="center"/>
              <w:rPr>
                <w:rFonts w:ascii="Times New Roman" w:hAnsi="Times New Roman" w:cs="Times New Roman"/>
                <w:sz w:val="20"/>
                <w:szCs w:val="20"/>
              </w:rPr>
            </w:pPr>
            <w:r w:rsidRPr="00AF0DA2">
              <w:rPr>
                <w:rFonts w:ascii="Times New Roman" w:eastAsia="Times New Roman" w:hAnsi="Times New Roman" w:cs="Times New Roman"/>
                <w:color w:val="000000" w:themeColor="text1"/>
                <w:sz w:val="20"/>
                <w:szCs w:val="20"/>
                <w:lang w:eastAsia="ru-RU"/>
              </w:rPr>
              <w:t xml:space="preserve">Котельная </w:t>
            </w:r>
            <w:r w:rsidR="00DD3D02">
              <w:rPr>
                <w:rFonts w:ascii="Times New Roman" w:eastAsia="Times New Roman" w:hAnsi="Times New Roman" w:cs="Times New Roman"/>
                <w:color w:val="000000" w:themeColor="text1"/>
                <w:sz w:val="20"/>
                <w:szCs w:val="20"/>
                <w:lang w:eastAsia="ru-RU"/>
              </w:rPr>
              <w:t xml:space="preserve">НИЦ «Курчатовский институт» - </w:t>
            </w:r>
            <w:r w:rsidRPr="00AF0DA2">
              <w:rPr>
                <w:rFonts w:ascii="Times New Roman" w:eastAsia="Times New Roman" w:hAnsi="Times New Roman" w:cs="Times New Roman"/>
                <w:color w:val="000000" w:themeColor="text1"/>
                <w:sz w:val="20"/>
                <w:szCs w:val="20"/>
                <w:lang w:eastAsia="ru-RU"/>
              </w:rPr>
              <w:t xml:space="preserve"> «ВНИИРАЭ»</w:t>
            </w:r>
          </w:p>
        </w:tc>
      </w:tr>
      <w:tr w:rsidR="006475FF"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6475FF" w:rsidRPr="00B0195A" w:rsidRDefault="006475FF" w:rsidP="006475FF">
            <w:pPr>
              <w:pStyle w:val="formattext"/>
              <w:spacing w:before="0" w:beforeAutospacing="0" w:after="0" w:afterAutospacing="0"/>
              <w:textAlignment w:val="baseline"/>
              <w:rPr>
                <w:sz w:val="20"/>
                <w:szCs w:val="20"/>
              </w:rPr>
            </w:pPr>
            <w:r w:rsidRPr="00B0195A">
              <w:rPr>
                <w:sz w:val="20"/>
                <w:szCs w:val="20"/>
              </w:rPr>
              <w:t>Всего подпитка тепловой сети, в том числе:</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6,05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C0307">
              <w:rPr>
                <w:rFonts w:ascii="Times New Roman" w:eastAsia="Times New Roman" w:hAnsi="Times New Roman" w:cs="Times New Roman"/>
                <w:sz w:val="20"/>
                <w:szCs w:val="20"/>
                <w:lang w:eastAsia="ru-RU"/>
              </w:rPr>
              <w:t>6,05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C0307">
              <w:rPr>
                <w:rFonts w:ascii="Times New Roman" w:eastAsia="Times New Roman" w:hAnsi="Times New Roman" w:cs="Times New Roman"/>
                <w:sz w:val="20"/>
                <w:szCs w:val="20"/>
                <w:lang w:eastAsia="ru-RU"/>
              </w:rPr>
              <w:t>6,05</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C0307">
              <w:rPr>
                <w:rFonts w:ascii="Times New Roman" w:eastAsia="Times New Roman" w:hAnsi="Times New Roman" w:cs="Times New Roman"/>
                <w:sz w:val="20"/>
                <w:szCs w:val="20"/>
                <w:lang w:eastAsia="ru-RU"/>
              </w:rPr>
              <w:t>6,05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C0307">
              <w:rPr>
                <w:rFonts w:ascii="Times New Roman" w:eastAsia="Times New Roman" w:hAnsi="Times New Roman" w:cs="Times New Roman"/>
                <w:sz w:val="20"/>
                <w:szCs w:val="20"/>
                <w:lang w:eastAsia="ru-RU"/>
              </w:rPr>
              <w:t>6,05</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6475FF" w:rsidRPr="00422A02" w:rsidRDefault="006475FF" w:rsidP="006475FF">
            <w:pPr>
              <w:spacing w:after="0" w:line="240" w:lineRule="auto"/>
              <w:jc w:val="center"/>
              <w:rPr>
                <w:rFonts w:ascii="Times New Roman" w:hAnsi="Times New Roman" w:cs="Times New Roman"/>
                <w:sz w:val="20"/>
                <w:szCs w:val="20"/>
              </w:rPr>
            </w:pPr>
            <w:r w:rsidRPr="00DC0307">
              <w:rPr>
                <w:rFonts w:ascii="Times New Roman" w:eastAsia="Times New Roman" w:hAnsi="Times New Roman" w:cs="Times New Roman"/>
                <w:sz w:val="20"/>
                <w:szCs w:val="20"/>
                <w:lang w:eastAsia="ru-RU"/>
              </w:rPr>
              <w:t>6,05</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нормативные утечки теплоносителя в сетях</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0,21</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сверхнормативный расход воды</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0,41</w:t>
            </w:r>
          </w:p>
        </w:tc>
      </w:tr>
      <w:tr w:rsidR="00EA366A" w:rsidRPr="003B1892" w:rsidTr="006475FF">
        <w:tc>
          <w:tcPr>
            <w:tcW w:w="188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EA366A" w:rsidRPr="00B0195A" w:rsidRDefault="00EA366A" w:rsidP="00EA366A">
            <w:pPr>
              <w:pStyle w:val="formattext"/>
              <w:spacing w:before="0" w:beforeAutospacing="0" w:after="0" w:afterAutospacing="0"/>
              <w:textAlignment w:val="baseline"/>
              <w:rPr>
                <w:sz w:val="20"/>
                <w:szCs w:val="20"/>
              </w:rPr>
            </w:pPr>
            <w:r w:rsidRPr="00B0195A">
              <w:rPr>
                <w:sz w:val="20"/>
                <w:szCs w:val="20"/>
              </w:rPr>
              <w:t>Расход воды на ГВС</w:t>
            </w:r>
          </w:p>
        </w:tc>
        <w:tc>
          <w:tcPr>
            <w:tcW w:w="45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3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A366A" w:rsidRPr="00422A02" w:rsidRDefault="00EA366A" w:rsidP="00EA366A">
            <w:pPr>
              <w:spacing w:after="0" w:line="240" w:lineRule="auto"/>
              <w:jc w:val="center"/>
              <w:rPr>
                <w:rFonts w:ascii="Times New Roman" w:hAnsi="Times New Roman" w:cs="Times New Roman"/>
                <w:sz w:val="20"/>
                <w:szCs w:val="20"/>
              </w:rPr>
            </w:pPr>
            <w:r w:rsidRPr="00422A02">
              <w:rPr>
                <w:rFonts w:ascii="Times New Roman" w:hAnsi="Times New Roman" w:cs="Times New Roman"/>
                <w:sz w:val="20"/>
                <w:szCs w:val="20"/>
              </w:rPr>
              <w:t>0,17</w:t>
            </w:r>
          </w:p>
        </w:tc>
      </w:tr>
    </w:tbl>
    <w:p w:rsidR="0098688D" w:rsidRPr="00B0195A" w:rsidRDefault="00B0195A" w:rsidP="003E058A">
      <w:pPr>
        <w:pStyle w:val="afff4"/>
        <w:spacing w:before="240" w:after="0" w:line="276" w:lineRule="auto"/>
        <w:jc w:val="both"/>
        <w:rPr>
          <w:b/>
        </w:rPr>
      </w:pPr>
      <w:bookmarkStart w:id="261" w:name="_Toc198128981"/>
      <w:r w:rsidRPr="00B0195A">
        <w:rPr>
          <w:b/>
          <w:color w:val="000000" w:themeColor="text1"/>
          <w:szCs w:val="24"/>
        </w:rPr>
        <w:t xml:space="preserve">Таблица </w:t>
      </w:r>
      <w:r w:rsidR="00FA70C7" w:rsidRPr="00B0195A">
        <w:rPr>
          <w:b/>
          <w:color w:val="000000" w:themeColor="text1"/>
          <w:szCs w:val="24"/>
        </w:rPr>
        <w:fldChar w:fldCharType="begin"/>
      </w:r>
      <w:r w:rsidRPr="00B0195A">
        <w:rPr>
          <w:b/>
          <w:color w:val="000000" w:themeColor="text1"/>
          <w:szCs w:val="24"/>
        </w:rPr>
        <w:instrText xml:space="preserve"> SEQ Таблица \* ARABIC </w:instrText>
      </w:r>
      <w:r w:rsidR="00FA70C7" w:rsidRPr="00B0195A">
        <w:rPr>
          <w:b/>
          <w:color w:val="000000" w:themeColor="text1"/>
          <w:szCs w:val="24"/>
        </w:rPr>
        <w:fldChar w:fldCharType="separate"/>
      </w:r>
      <w:r w:rsidR="00A67E4F">
        <w:rPr>
          <w:b/>
          <w:noProof/>
          <w:color w:val="000000" w:themeColor="text1"/>
          <w:szCs w:val="24"/>
        </w:rPr>
        <w:t>63</w:t>
      </w:r>
      <w:r w:rsidR="00FA70C7" w:rsidRPr="00B0195A">
        <w:rPr>
          <w:b/>
          <w:color w:val="000000" w:themeColor="text1"/>
          <w:szCs w:val="24"/>
        </w:rPr>
        <w:fldChar w:fldCharType="end"/>
      </w:r>
      <w:r w:rsidRPr="00B0195A">
        <w:rPr>
          <w:b/>
          <w:color w:val="000000" w:themeColor="text1"/>
          <w:szCs w:val="24"/>
        </w:rPr>
        <w:t xml:space="preserve"> - </w:t>
      </w:r>
      <w:r w:rsidRPr="00B0195A">
        <w:rPr>
          <w:b/>
        </w:rPr>
        <w:t>Баланс производительности водоподготовительных установок (далее - ВПУ) в системе теплоснабжения</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5"/>
        <w:gridCol w:w="1204"/>
        <w:gridCol w:w="802"/>
        <w:gridCol w:w="802"/>
        <w:gridCol w:w="1037"/>
        <w:gridCol w:w="1037"/>
        <w:gridCol w:w="1037"/>
        <w:gridCol w:w="1041"/>
      </w:tblGrid>
      <w:tr w:rsidR="00B0195A" w:rsidRPr="00B0195A" w:rsidTr="00F43A41">
        <w:trPr>
          <w:trHeight w:val="780"/>
          <w:tblHeader/>
        </w:trPr>
        <w:tc>
          <w:tcPr>
            <w:tcW w:w="1469"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Параметр</w:t>
            </w:r>
          </w:p>
        </w:tc>
        <w:tc>
          <w:tcPr>
            <w:tcW w:w="611"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Единицы измерения</w:t>
            </w:r>
          </w:p>
        </w:tc>
        <w:tc>
          <w:tcPr>
            <w:tcW w:w="407" w:type="pct"/>
            <w:vAlign w:val="center"/>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2020</w:t>
            </w:r>
          </w:p>
        </w:tc>
        <w:tc>
          <w:tcPr>
            <w:tcW w:w="407"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2021</w:t>
            </w:r>
          </w:p>
        </w:tc>
        <w:tc>
          <w:tcPr>
            <w:tcW w:w="526"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2022</w:t>
            </w:r>
          </w:p>
        </w:tc>
        <w:tc>
          <w:tcPr>
            <w:tcW w:w="526"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2023</w:t>
            </w:r>
          </w:p>
        </w:tc>
        <w:tc>
          <w:tcPr>
            <w:tcW w:w="526"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2024</w:t>
            </w:r>
          </w:p>
        </w:tc>
        <w:tc>
          <w:tcPr>
            <w:tcW w:w="528" w:type="pct"/>
            <w:shd w:val="clear" w:color="auto" w:fill="auto"/>
            <w:vAlign w:val="center"/>
            <w:hideMark/>
          </w:tcPr>
          <w:p w:rsidR="00B0195A" w:rsidRPr="003E058A" w:rsidRDefault="00B0195A" w:rsidP="00B0195A">
            <w:pPr>
              <w:spacing w:after="0" w:line="240" w:lineRule="auto"/>
              <w:jc w:val="center"/>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2025 (план)</w:t>
            </w:r>
          </w:p>
        </w:tc>
      </w:tr>
      <w:tr w:rsidR="00B0195A" w:rsidRPr="00B0195A" w:rsidTr="00B0195A">
        <w:trPr>
          <w:trHeight w:val="315"/>
        </w:trPr>
        <w:tc>
          <w:tcPr>
            <w:tcW w:w="5000" w:type="pct"/>
            <w:gridSpan w:val="8"/>
            <w:vAlign w:val="center"/>
          </w:tcPr>
          <w:p w:rsidR="00B0195A" w:rsidRPr="00B0195A" w:rsidRDefault="00B0195A" w:rsidP="00B0195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АО «РИР»</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740</w:t>
            </w:r>
          </w:p>
        </w:tc>
        <w:tc>
          <w:tcPr>
            <w:tcW w:w="407" w:type="pct"/>
            <w:shd w:val="clear" w:color="auto" w:fill="auto"/>
            <w:vAlign w:val="center"/>
            <w:hideMark/>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740</w:t>
            </w:r>
          </w:p>
        </w:tc>
        <w:tc>
          <w:tcPr>
            <w:tcW w:w="526" w:type="pct"/>
            <w:shd w:val="clear" w:color="auto" w:fill="auto"/>
            <w:vAlign w:val="center"/>
            <w:hideMark/>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740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740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740</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740</w:t>
            </w:r>
          </w:p>
        </w:tc>
      </w:tr>
      <w:tr w:rsidR="000D15EF" w:rsidRPr="00B0195A" w:rsidTr="001C4968">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vAlign w:val="center"/>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c>
          <w:tcPr>
            <w:tcW w:w="407"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нд</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vAlign w:val="center"/>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c>
          <w:tcPr>
            <w:tcW w:w="407"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7</w:t>
            </w:r>
          </w:p>
        </w:tc>
      </w:tr>
      <w:tr w:rsidR="000D15EF" w:rsidRPr="00B0195A" w:rsidTr="00F43A41">
        <w:trPr>
          <w:trHeight w:val="506"/>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lastRenderedPageBreak/>
              <w:t>Общая емкость баков-аккумуляторов</w:t>
            </w:r>
          </w:p>
        </w:tc>
        <w:tc>
          <w:tcPr>
            <w:tcW w:w="611" w:type="pct"/>
            <w:shd w:val="clear" w:color="auto" w:fill="auto"/>
            <w:noWrap/>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vAlign w:val="center"/>
          </w:tcPr>
          <w:p w:rsidR="000D15EF" w:rsidRPr="000D15EF" w:rsidRDefault="000D15EF" w:rsidP="000D15EF">
            <w:pPr>
              <w:spacing w:after="0" w:line="240" w:lineRule="auto"/>
              <w:ind w:left="-99" w:right="-49"/>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c>
          <w:tcPr>
            <w:tcW w:w="407" w:type="pct"/>
            <w:shd w:val="clear" w:color="auto" w:fill="auto"/>
            <w:vAlign w:val="center"/>
            <w:hideMark/>
          </w:tcPr>
          <w:p w:rsidR="000D15EF" w:rsidRPr="000D15EF" w:rsidRDefault="000D15EF" w:rsidP="000D15EF">
            <w:pPr>
              <w:spacing w:after="0" w:line="240" w:lineRule="auto"/>
              <w:ind w:left="-99" w:right="-49"/>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c>
          <w:tcPr>
            <w:tcW w:w="526" w:type="pct"/>
            <w:shd w:val="clear" w:color="auto" w:fill="auto"/>
            <w:vAlign w:val="center"/>
            <w:hideMark/>
          </w:tcPr>
          <w:p w:rsidR="000D15EF" w:rsidRPr="000D15EF" w:rsidRDefault="000D15EF" w:rsidP="000D15EF">
            <w:pPr>
              <w:spacing w:after="0" w:line="240" w:lineRule="auto"/>
              <w:ind w:left="-99" w:right="-49"/>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c>
          <w:tcPr>
            <w:tcW w:w="526" w:type="pct"/>
            <w:shd w:val="clear" w:color="auto" w:fill="auto"/>
            <w:vAlign w:val="center"/>
          </w:tcPr>
          <w:p w:rsidR="000D15EF" w:rsidRPr="000D15EF" w:rsidRDefault="000D15EF" w:rsidP="000D15EF">
            <w:pPr>
              <w:spacing w:after="0" w:line="240" w:lineRule="auto"/>
              <w:ind w:left="-99" w:right="-49"/>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c>
          <w:tcPr>
            <w:tcW w:w="526" w:type="pct"/>
            <w:shd w:val="clear" w:color="auto" w:fill="auto"/>
            <w:vAlign w:val="center"/>
          </w:tcPr>
          <w:p w:rsidR="000D15EF" w:rsidRPr="000D15EF" w:rsidRDefault="000D15EF" w:rsidP="000D15EF">
            <w:pPr>
              <w:spacing w:after="0" w:line="240" w:lineRule="auto"/>
              <w:ind w:left="-99" w:right="-49"/>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c>
          <w:tcPr>
            <w:tcW w:w="528" w:type="pct"/>
            <w:shd w:val="clear" w:color="auto" w:fill="auto"/>
            <w:vAlign w:val="center"/>
          </w:tcPr>
          <w:p w:rsidR="000D15EF" w:rsidRPr="000D15EF" w:rsidRDefault="000D15EF" w:rsidP="000D15EF">
            <w:pPr>
              <w:spacing w:after="0" w:line="240" w:lineRule="auto"/>
              <w:ind w:left="-99" w:right="-49"/>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12100</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366,61</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375,71</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340,09</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329,85</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302,23</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302,23</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295,87</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295,71</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286,81</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277,88</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272,15</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275,86</w:t>
            </w:r>
          </w:p>
        </w:tc>
      </w:tr>
      <w:tr w:rsidR="000D15EF" w:rsidRPr="00B0195A" w:rsidTr="00F43A41">
        <w:trPr>
          <w:trHeight w:val="543"/>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нормативные утечки теплоносителя</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18,61</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23,38</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14,48</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16,23</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16,23</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сверхнормативные утечки теплоносителя</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0,00</w:t>
            </w:r>
          </w:p>
        </w:tc>
        <w:tc>
          <w:tcPr>
            <w:tcW w:w="407" w:type="pct"/>
            <w:shd w:val="clear" w:color="auto" w:fill="auto"/>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0,00</w:t>
            </w:r>
          </w:p>
        </w:tc>
        <w:tc>
          <w:tcPr>
            <w:tcW w:w="526" w:type="pct"/>
            <w:shd w:val="clear" w:color="auto" w:fill="auto"/>
            <w:vAlign w:val="center"/>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0,00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0,00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0,00</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0,00</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277,26</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272,33</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272,33</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277,88</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255,92</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259,63</w:t>
            </w:r>
          </w:p>
        </w:tc>
      </w:tr>
      <w:tr w:rsidR="000D15EF" w:rsidRPr="00B0195A" w:rsidTr="00F43A41">
        <w:trPr>
          <w:trHeight w:val="52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val="en-US" w:eastAsia="ru-RU"/>
              </w:rPr>
            </w:pPr>
            <w:r w:rsidRPr="000D15EF">
              <w:rPr>
                <w:rFonts w:ascii="Times New Roman" w:hAnsi="Times New Roman" w:cs="Times New Roman"/>
                <w:color w:val="000000"/>
                <w:sz w:val="20"/>
                <w:szCs w:val="20"/>
              </w:rPr>
              <w:t>433,00</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val="en-US" w:eastAsia="ru-RU"/>
              </w:rPr>
            </w:pPr>
            <w:r w:rsidRPr="000D15EF">
              <w:rPr>
                <w:rFonts w:ascii="Times New Roman" w:hAnsi="Times New Roman" w:cs="Times New Roman"/>
                <w:color w:val="000000"/>
                <w:sz w:val="20"/>
                <w:szCs w:val="20"/>
              </w:rPr>
              <w:t>439,00</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val="en-US" w:eastAsia="ru-RU"/>
              </w:rPr>
            </w:pPr>
            <w:r w:rsidRPr="000D15EF">
              <w:rPr>
                <w:rFonts w:ascii="Times New Roman" w:hAnsi="Times New Roman" w:cs="Times New Roman"/>
                <w:color w:val="000000"/>
                <w:sz w:val="20"/>
                <w:szCs w:val="20"/>
              </w:rPr>
              <w:t>499,00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lang w:val="en-US"/>
              </w:rPr>
            </w:pPr>
            <w:r w:rsidRPr="000D15EF">
              <w:rPr>
                <w:rFonts w:ascii="Times New Roman" w:hAnsi="Times New Roman" w:cs="Times New Roman"/>
                <w:color w:val="000000"/>
                <w:sz w:val="20"/>
                <w:szCs w:val="20"/>
              </w:rPr>
              <w:t>509,00</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514,00</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514,00</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444,13</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444,29</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453,19</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462,12</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467,85</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464,14</w:t>
            </w:r>
          </w:p>
        </w:tc>
      </w:tr>
      <w:tr w:rsidR="000D15EF" w:rsidRPr="00B0195A" w:rsidTr="00F43A41">
        <w:trPr>
          <w:trHeight w:val="315"/>
        </w:trPr>
        <w:tc>
          <w:tcPr>
            <w:tcW w:w="1469" w:type="pct"/>
            <w:shd w:val="clear" w:color="auto" w:fill="auto"/>
            <w:vAlign w:val="center"/>
            <w:hideMark/>
          </w:tcPr>
          <w:p w:rsidR="000D15EF" w:rsidRPr="00B0195A" w:rsidRDefault="000D15EF"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Доля резерва</w:t>
            </w:r>
          </w:p>
        </w:tc>
        <w:tc>
          <w:tcPr>
            <w:tcW w:w="611" w:type="pct"/>
            <w:shd w:val="clear" w:color="auto" w:fill="auto"/>
            <w:vAlign w:val="center"/>
            <w:hideMark/>
          </w:tcPr>
          <w:p w:rsidR="000D15EF" w:rsidRPr="00B0195A" w:rsidRDefault="000D15EF"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vAlign w:val="center"/>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60%</w:t>
            </w:r>
          </w:p>
        </w:tc>
        <w:tc>
          <w:tcPr>
            <w:tcW w:w="407" w:type="pct"/>
            <w:shd w:val="clear" w:color="auto" w:fill="auto"/>
            <w:vAlign w:val="center"/>
            <w:hideMark/>
          </w:tcPr>
          <w:p w:rsidR="000D15EF" w:rsidRPr="000D15EF" w:rsidRDefault="000D15EF" w:rsidP="000D15EF">
            <w:pPr>
              <w:spacing w:after="0" w:line="240" w:lineRule="auto"/>
              <w:jc w:val="center"/>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60%</w:t>
            </w:r>
          </w:p>
        </w:tc>
        <w:tc>
          <w:tcPr>
            <w:tcW w:w="526" w:type="pct"/>
            <w:shd w:val="clear" w:color="auto" w:fill="auto"/>
            <w:vAlign w:val="center"/>
            <w:hideMark/>
          </w:tcPr>
          <w:p w:rsidR="000D15EF" w:rsidRPr="000D15EF" w:rsidRDefault="000D15EF" w:rsidP="000D15EF">
            <w:pPr>
              <w:spacing w:after="0" w:line="240" w:lineRule="auto"/>
              <w:ind w:firstLineChars="100" w:firstLine="200"/>
              <w:rPr>
                <w:rFonts w:ascii="Times New Roman" w:eastAsia="Times New Roman" w:hAnsi="Times New Roman" w:cs="Times New Roman"/>
                <w:sz w:val="20"/>
                <w:szCs w:val="20"/>
                <w:lang w:eastAsia="ru-RU"/>
              </w:rPr>
            </w:pPr>
            <w:r w:rsidRPr="000D15EF">
              <w:rPr>
                <w:rFonts w:ascii="Times New Roman" w:hAnsi="Times New Roman" w:cs="Times New Roman"/>
                <w:color w:val="000000"/>
                <w:sz w:val="20"/>
                <w:szCs w:val="20"/>
              </w:rPr>
              <w:t>61%</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62%</w:t>
            </w:r>
          </w:p>
        </w:tc>
        <w:tc>
          <w:tcPr>
            <w:tcW w:w="526"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63%</w:t>
            </w:r>
          </w:p>
        </w:tc>
        <w:tc>
          <w:tcPr>
            <w:tcW w:w="528" w:type="pct"/>
            <w:shd w:val="clear" w:color="auto" w:fill="auto"/>
            <w:vAlign w:val="center"/>
          </w:tcPr>
          <w:p w:rsidR="000D15EF" w:rsidRPr="000D15EF" w:rsidRDefault="000D15EF" w:rsidP="000D15EF">
            <w:pPr>
              <w:spacing w:after="0" w:line="240" w:lineRule="auto"/>
              <w:ind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63%</w:t>
            </w:r>
          </w:p>
        </w:tc>
      </w:tr>
      <w:tr w:rsidR="00422A02" w:rsidRPr="00B0195A" w:rsidTr="006710B8">
        <w:trPr>
          <w:trHeight w:val="315"/>
        </w:trPr>
        <w:tc>
          <w:tcPr>
            <w:tcW w:w="5000" w:type="pct"/>
            <w:gridSpan w:val="8"/>
            <w:shd w:val="clear" w:color="auto" w:fill="auto"/>
          </w:tcPr>
          <w:p w:rsidR="00422A02" w:rsidRPr="00B0195A" w:rsidRDefault="00422A02" w:rsidP="00422A02">
            <w:pPr>
              <w:spacing w:after="0" w:line="240" w:lineRule="auto"/>
              <w:ind w:firstLineChars="100" w:firstLine="200"/>
              <w:jc w:val="center"/>
              <w:rPr>
                <w:rFonts w:ascii="Times New Roman" w:hAnsi="Times New Roman" w:cs="Times New Roman"/>
                <w:bCs/>
                <w:sz w:val="20"/>
                <w:szCs w:val="20"/>
                <w:lang w:val="en-US"/>
              </w:rPr>
            </w:pPr>
            <w:r>
              <w:rPr>
                <w:rFonts w:ascii="Times New Roman" w:hAnsi="Times New Roman" w:cs="Times New Roman"/>
                <w:sz w:val="20"/>
                <w:szCs w:val="20"/>
              </w:rPr>
              <w:t>Обнинская ГТУ ТЭЦ</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Производительность ВПУ</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29</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29</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29</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29</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29</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44</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Срок службы</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лет</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Количество баков-аккумуляторов теплоносителя</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ед.</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2</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3</w:t>
            </w:r>
          </w:p>
        </w:tc>
        <w:tc>
          <w:tcPr>
            <w:tcW w:w="528" w:type="pct"/>
            <w:shd w:val="clear" w:color="auto" w:fill="auto"/>
            <w:vAlign w:val="center"/>
          </w:tcPr>
          <w:p w:rsidR="00895289" w:rsidRPr="00F57EA4" w:rsidRDefault="00895289" w:rsidP="006C3808">
            <w:pPr>
              <w:spacing w:after="0" w:line="240" w:lineRule="auto"/>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3</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Общая емкость баков-аккумуляторов</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м</w:t>
            </w:r>
            <w:r w:rsidRPr="00F57EA4">
              <w:rPr>
                <w:noProof/>
                <w:color w:val="FF0000"/>
                <w:sz w:val="20"/>
                <w:szCs w:val="20"/>
              </w:rPr>
            </w:r>
            <w:r w:rsidRPr="00F57EA4">
              <w:rPr>
                <w:noProof/>
                <w:color w:val="FF0000"/>
                <w:sz w:val="20"/>
                <w:szCs w:val="20"/>
              </w:rPr>
              <w:pict>
                <v:rect id="Прямоугольник 28" o:spid="_x0000_s1026" alt="data:image;base64,R0lGODdhCgAXAIABAAAAAP///ywAAAAACgAXAAACF4yPqcsLr8CRjMZqXcuJP9iE4kiW5nkUADs=" style="width:7.5pt;height:17.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" filled="f" stroked="f">
                  <o:lock v:ext="edit" aspectratio="t"/>
                  <w10:wrap type="none"/>
                  <w10:anchorlock/>
                </v:rect>
              </w:pic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63</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63</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63</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63</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263</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263</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Расчетный часовой расход для подпитки системы теплоснабжения</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11,4</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11,94</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11,97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12,04</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12,1</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p>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12,1</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Всего подпитка тепловой сети, в том числе:</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11,4</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11,94</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11,97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12,04</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12,1</w:t>
            </w:r>
          </w:p>
        </w:tc>
        <w:tc>
          <w:tcPr>
            <w:tcW w:w="528" w:type="pct"/>
            <w:shd w:val="clear" w:color="auto" w:fill="auto"/>
            <w:vAlign w:val="center"/>
          </w:tcPr>
          <w:p w:rsidR="00895289" w:rsidRPr="00F57EA4" w:rsidRDefault="00895289" w:rsidP="006C3808">
            <w:pPr>
              <w:spacing w:after="0" w:line="240" w:lineRule="auto"/>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12,1</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нормативные утечки теплоносителя</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3,98</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4,47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4,47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4,47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4,51</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4,51</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сверхнормативные утечки теплоносителя</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1,5</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1,55</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1,58</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1,65</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1,67</w:t>
            </w:r>
          </w:p>
        </w:tc>
        <w:tc>
          <w:tcPr>
            <w:tcW w:w="528" w:type="pct"/>
            <w:shd w:val="clear" w:color="auto" w:fill="auto"/>
            <w:vAlign w:val="center"/>
          </w:tcPr>
          <w:p w:rsidR="00895289" w:rsidRPr="00F57EA4" w:rsidRDefault="00895289" w:rsidP="006C3808">
            <w:pPr>
              <w:tabs>
                <w:tab w:val="left" w:pos="757"/>
              </w:tabs>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1,67</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Отпуск теплоносителя из тепловых сетей на цели ГВС</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5,92</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5,92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5,92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5,92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5,92</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5,92</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Объем аварийной подпитки (химически не обработанной и не деаэрированной водой)</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48,59</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54,81</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56,27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59,49</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62,84</w:t>
            </w:r>
          </w:p>
        </w:tc>
        <w:tc>
          <w:tcPr>
            <w:tcW w:w="528"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62,84</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Резерв (+)/дефицит (-) ВПУ</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т/ч</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18"/>
                <w:szCs w:val="18"/>
              </w:rPr>
              <w:t>9,98</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color w:val="FF0000"/>
                <w:sz w:val="18"/>
                <w:szCs w:val="18"/>
              </w:rPr>
              <w:t>9,18</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8,99</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color w:val="FF0000"/>
                <w:sz w:val="18"/>
                <w:szCs w:val="18"/>
              </w:rPr>
              <w:t>8,57</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8,43</w:t>
            </w:r>
          </w:p>
        </w:tc>
        <w:tc>
          <w:tcPr>
            <w:tcW w:w="528" w:type="pct"/>
            <w:shd w:val="clear" w:color="auto" w:fill="auto"/>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8,43</w:t>
            </w:r>
          </w:p>
        </w:tc>
      </w:tr>
      <w:tr w:rsidR="00895289" w:rsidRPr="00B0195A" w:rsidTr="00453B66">
        <w:trPr>
          <w:trHeight w:val="315"/>
        </w:trPr>
        <w:tc>
          <w:tcPr>
            <w:tcW w:w="1469" w:type="pct"/>
            <w:shd w:val="clear" w:color="auto" w:fill="auto"/>
          </w:tcPr>
          <w:p w:rsidR="00895289" w:rsidRPr="00F57EA4" w:rsidRDefault="00895289" w:rsidP="006C3808">
            <w:pPr>
              <w:pStyle w:val="formattext"/>
              <w:spacing w:before="0" w:beforeAutospacing="0" w:after="0" w:afterAutospacing="0"/>
              <w:textAlignment w:val="baseline"/>
              <w:rPr>
                <w:color w:val="FF0000"/>
                <w:sz w:val="20"/>
                <w:szCs w:val="20"/>
              </w:rPr>
            </w:pPr>
            <w:r w:rsidRPr="00F57EA4">
              <w:rPr>
                <w:color w:val="FF0000"/>
                <w:sz w:val="20"/>
                <w:szCs w:val="20"/>
              </w:rPr>
              <w:t>Доля резерва</w:t>
            </w:r>
          </w:p>
        </w:tc>
        <w:tc>
          <w:tcPr>
            <w:tcW w:w="611" w:type="pct"/>
            <w:shd w:val="clear" w:color="auto" w:fill="auto"/>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color w:val="FF0000"/>
                <w:sz w:val="20"/>
                <w:szCs w:val="20"/>
              </w:rPr>
              <w:t>%</w:t>
            </w:r>
          </w:p>
        </w:tc>
        <w:tc>
          <w:tcPr>
            <w:tcW w:w="407" w:type="pct"/>
            <w:vAlign w:val="center"/>
          </w:tcPr>
          <w:p w:rsidR="00895289" w:rsidRPr="00F57EA4" w:rsidRDefault="00895289" w:rsidP="006C3808">
            <w:pPr>
              <w:pStyle w:val="formattext"/>
              <w:spacing w:before="0" w:beforeAutospacing="0" w:after="0" w:afterAutospacing="0"/>
              <w:jc w:val="center"/>
              <w:textAlignment w:val="baseline"/>
              <w:rPr>
                <w:color w:val="FF0000"/>
                <w:sz w:val="20"/>
                <w:szCs w:val="20"/>
              </w:rPr>
            </w:pPr>
            <w:r w:rsidRPr="00F57EA4">
              <w:rPr>
                <w:bCs/>
                <w:color w:val="FF0000"/>
                <w:sz w:val="18"/>
                <w:szCs w:val="18"/>
              </w:rPr>
              <w:t>47%</w:t>
            </w:r>
          </w:p>
        </w:tc>
        <w:tc>
          <w:tcPr>
            <w:tcW w:w="407" w:type="pct"/>
            <w:shd w:val="clear" w:color="auto" w:fill="auto"/>
            <w:vAlign w:val="center"/>
          </w:tcPr>
          <w:p w:rsidR="00895289" w:rsidRPr="00F57EA4" w:rsidRDefault="00895289" w:rsidP="006C3808">
            <w:pPr>
              <w:spacing w:after="0"/>
              <w:jc w:val="center"/>
              <w:rPr>
                <w:rFonts w:ascii="Times New Roman" w:hAnsi="Times New Roman" w:cs="Times New Roman"/>
                <w:color w:val="FF0000"/>
                <w:sz w:val="20"/>
                <w:szCs w:val="20"/>
              </w:rPr>
            </w:pPr>
            <w:r w:rsidRPr="00F57EA4">
              <w:rPr>
                <w:rFonts w:ascii="Times New Roman" w:hAnsi="Times New Roman" w:cs="Times New Roman"/>
                <w:bCs/>
                <w:color w:val="FF0000"/>
                <w:sz w:val="18"/>
                <w:szCs w:val="18"/>
              </w:rPr>
              <w:t>43%</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bCs/>
                <w:color w:val="FF0000"/>
                <w:sz w:val="18"/>
                <w:szCs w:val="18"/>
              </w:rPr>
              <w:t>43%</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hAnsi="Times New Roman" w:cs="Times New Roman"/>
                <w:bCs/>
                <w:color w:val="FF0000"/>
                <w:sz w:val="18"/>
                <w:szCs w:val="18"/>
              </w:rPr>
              <w:t>42%</w:t>
            </w:r>
          </w:p>
        </w:tc>
        <w:tc>
          <w:tcPr>
            <w:tcW w:w="526" w:type="pct"/>
            <w:shd w:val="clear" w:color="auto" w:fill="auto"/>
            <w:vAlign w:val="center"/>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42%</w:t>
            </w:r>
          </w:p>
        </w:tc>
        <w:tc>
          <w:tcPr>
            <w:tcW w:w="528" w:type="pct"/>
            <w:shd w:val="clear" w:color="auto" w:fill="auto"/>
          </w:tcPr>
          <w:p w:rsidR="00895289" w:rsidRPr="00F57EA4" w:rsidRDefault="00895289" w:rsidP="006C3808">
            <w:pPr>
              <w:spacing w:after="0" w:line="240" w:lineRule="auto"/>
              <w:ind w:left="-12"/>
              <w:jc w:val="center"/>
              <w:textAlignment w:val="baseline"/>
              <w:rPr>
                <w:rFonts w:ascii="Times New Roman" w:eastAsia="Times New Roman" w:hAnsi="Times New Roman" w:cs="Times New Roman"/>
                <w:color w:val="FF0000"/>
                <w:sz w:val="20"/>
                <w:szCs w:val="16"/>
              </w:rPr>
            </w:pPr>
            <w:r w:rsidRPr="00F57EA4">
              <w:rPr>
                <w:rFonts w:ascii="Times New Roman" w:eastAsia="Times New Roman" w:hAnsi="Times New Roman" w:cs="Times New Roman"/>
                <w:color w:val="FF0000"/>
                <w:sz w:val="20"/>
                <w:szCs w:val="16"/>
              </w:rPr>
              <w:t>42%</w:t>
            </w:r>
          </w:p>
        </w:tc>
      </w:tr>
      <w:tr w:rsidR="00895289" w:rsidRPr="00B0195A" w:rsidTr="00D84371">
        <w:trPr>
          <w:trHeight w:val="315"/>
        </w:trPr>
        <w:tc>
          <w:tcPr>
            <w:tcW w:w="5000" w:type="pct"/>
            <w:gridSpan w:val="8"/>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bCs/>
                <w:sz w:val="20"/>
                <w:szCs w:val="20"/>
                <w:lang w:val="en-US"/>
              </w:rPr>
            </w:pPr>
            <w:r>
              <w:rPr>
                <w:rFonts w:ascii="Times New Roman" w:hAnsi="Times New Roman" w:cs="Times New Roman"/>
                <w:sz w:val="20"/>
                <w:szCs w:val="20"/>
              </w:rPr>
              <w:t>ТЭЦ ФЭИ</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190</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190</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190</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190</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190</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190</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нд</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нд</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нд</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нд</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нд</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Общая емкость баков-аккумуляторов</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2000</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2000</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2000</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2000</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2000</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2000</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15,04</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15,04</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15,04</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rPr>
            </w:pPr>
            <w:r w:rsidRPr="000D15EF">
              <w:rPr>
                <w:rFonts w:ascii="Times New Roman" w:hAnsi="Times New Roman" w:cs="Times New Roman"/>
                <w:color w:val="000000"/>
                <w:sz w:val="20"/>
                <w:szCs w:val="20"/>
              </w:rPr>
              <w:t>15,04</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15,26</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15,26</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62,33</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62,33</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62,33</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rPr>
            </w:pPr>
            <w:r w:rsidRPr="000D15EF">
              <w:rPr>
                <w:rFonts w:ascii="Times New Roman" w:hAnsi="Times New Roman" w:cs="Times New Roman"/>
                <w:color w:val="000000"/>
                <w:sz w:val="20"/>
                <w:szCs w:val="20"/>
              </w:rPr>
              <w:t>62,33</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62,33</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62,33</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 xml:space="preserve">нормативные утечки </w:t>
            </w:r>
            <w:r w:rsidRPr="00B0195A">
              <w:rPr>
                <w:rFonts w:ascii="Times New Roman" w:eastAsia="Times New Roman" w:hAnsi="Times New Roman" w:cs="Times New Roman"/>
                <w:sz w:val="20"/>
                <w:szCs w:val="20"/>
                <w:lang w:eastAsia="ru-RU"/>
              </w:rPr>
              <w:lastRenderedPageBreak/>
              <w:t>теплоносителя</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lastRenderedPageBreak/>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11,68</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11,68</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11,68</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11,68</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11,68</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11,68</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lastRenderedPageBreak/>
              <w:t>сверхнормативные утечки теплоносителя</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2,46</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2,46</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2,46</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2,46</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2,46</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2,46</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48,19</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48,19</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48,19</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rPr>
            </w:pPr>
            <w:r w:rsidRPr="000D15EF">
              <w:rPr>
                <w:rFonts w:ascii="Times New Roman" w:hAnsi="Times New Roman" w:cs="Times New Roman"/>
                <w:color w:val="000000"/>
                <w:sz w:val="20"/>
                <w:szCs w:val="20"/>
              </w:rPr>
              <w:t>48,19</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48,19</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48,19</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120,32</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rPr>
            </w:pPr>
            <w:r w:rsidRPr="000D15EF">
              <w:rPr>
                <w:rFonts w:ascii="Times New Roman" w:hAnsi="Times New Roman" w:cs="Times New Roman"/>
                <w:color w:val="000000"/>
                <w:sz w:val="20"/>
                <w:szCs w:val="20"/>
              </w:rPr>
              <w:t>120,32</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120,32</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rPr>
            </w:pPr>
            <w:r w:rsidRPr="000D15EF">
              <w:rPr>
                <w:rFonts w:ascii="Times New Roman" w:hAnsi="Times New Roman" w:cs="Times New Roman"/>
                <w:color w:val="000000"/>
                <w:sz w:val="20"/>
                <w:szCs w:val="20"/>
              </w:rPr>
              <w:t>120,32</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122,10</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rPr>
            </w:pPr>
            <w:r w:rsidRPr="000D15EF">
              <w:rPr>
                <w:rFonts w:ascii="Times New Roman" w:hAnsi="Times New Roman" w:cs="Times New Roman"/>
                <w:color w:val="000000"/>
                <w:sz w:val="20"/>
                <w:szCs w:val="20"/>
              </w:rPr>
              <w:t>122,10</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127,67</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127,67</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127,67</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127,67</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127,67</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127,67</w:t>
            </w:r>
          </w:p>
        </w:tc>
      </w:tr>
      <w:tr w:rsidR="00895289" w:rsidRPr="00B0195A" w:rsidTr="00F43A41">
        <w:trPr>
          <w:trHeight w:val="315"/>
        </w:trPr>
        <w:tc>
          <w:tcPr>
            <w:tcW w:w="1469" w:type="pct"/>
            <w:shd w:val="clear" w:color="auto" w:fill="auto"/>
            <w:vAlign w:val="center"/>
          </w:tcPr>
          <w:p w:rsidR="00895289" w:rsidRPr="00B0195A" w:rsidRDefault="00895289" w:rsidP="000D15EF">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Доля резерва</w:t>
            </w:r>
          </w:p>
        </w:tc>
        <w:tc>
          <w:tcPr>
            <w:tcW w:w="611" w:type="pct"/>
            <w:shd w:val="clear" w:color="auto" w:fill="auto"/>
            <w:vAlign w:val="center"/>
          </w:tcPr>
          <w:p w:rsidR="00895289" w:rsidRPr="00B0195A" w:rsidRDefault="00895289" w:rsidP="000D15EF">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67%</w:t>
            </w:r>
          </w:p>
        </w:tc>
        <w:tc>
          <w:tcPr>
            <w:tcW w:w="407" w:type="pct"/>
            <w:shd w:val="clear" w:color="auto" w:fill="auto"/>
            <w:vAlign w:val="center"/>
          </w:tcPr>
          <w:p w:rsidR="00895289" w:rsidRPr="000D15EF" w:rsidRDefault="00895289" w:rsidP="000D15EF">
            <w:pPr>
              <w:spacing w:after="0" w:line="240" w:lineRule="auto"/>
              <w:ind w:left="-48"/>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67%</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67%</w:t>
            </w:r>
          </w:p>
        </w:tc>
        <w:tc>
          <w:tcPr>
            <w:tcW w:w="526" w:type="pct"/>
            <w:shd w:val="clear" w:color="auto" w:fill="auto"/>
            <w:vAlign w:val="center"/>
          </w:tcPr>
          <w:p w:rsidR="00895289" w:rsidRPr="000D15EF" w:rsidRDefault="00895289" w:rsidP="000D15EF">
            <w:pPr>
              <w:spacing w:after="0" w:line="240" w:lineRule="auto"/>
              <w:ind w:leftChars="-2" w:left="2" w:hangingChars="3" w:hanging="6"/>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67%</w:t>
            </w:r>
          </w:p>
        </w:tc>
        <w:tc>
          <w:tcPr>
            <w:tcW w:w="526"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sz w:val="20"/>
                <w:szCs w:val="20"/>
              </w:rPr>
            </w:pPr>
            <w:r w:rsidRPr="000D15EF">
              <w:rPr>
                <w:rFonts w:ascii="Times New Roman" w:hAnsi="Times New Roman" w:cs="Times New Roman"/>
                <w:color w:val="000000"/>
                <w:sz w:val="20"/>
                <w:szCs w:val="20"/>
              </w:rPr>
              <w:t>67%</w:t>
            </w:r>
          </w:p>
        </w:tc>
        <w:tc>
          <w:tcPr>
            <w:tcW w:w="528" w:type="pct"/>
            <w:shd w:val="clear" w:color="auto" w:fill="auto"/>
            <w:vAlign w:val="center"/>
          </w:tcPr>
          <w:p w:rsidR="00895289" w:rsidRPr="000D15EF" w:rsidRDefault="00895289" w:rsidP="000D15EF">
            <w:pPr>
              <w:spacing w:after="0" w:line="240" w:lineRule="auto"/>
              <w:ind w:left="-48" w:firstLineChars="100" w:firstLine="200"/>
              <w:jc w:val="center"/>
              <w:rPr>
                <w:rFonts w:ascii="Times New Roman" w:hAnsi="Times New Roman" w:cs="Times New Roman"/>
                <w:bCs/>
                <w:sz w:val="20"/>
                <w:szCs w:val="20"/>
                <w:lang w:val="en-US"/>
              </w:rPr>
            </w:pPr>
            <w:r w:rsidRPr="000D15EF">
              <w:rPr>
                <w:rFonts w:ascii="Times New Roman" w:hAnsi="Times New Roman" w:cs="Times New Roman"/>
                <w:color w:val="000000"/>
                <w:sz w:val="20"/>
                <w:szCs w:val="20"/>
              </w:rPr>
              <w:t>67%</w:t>
            </w:r>
          </w:p>
        </w:tc>
      </w:tr>
      <w:tr w:rsidR="00895289" w:rsidRPr="00B0195A" w:rsidTr="003E058A">
        <w:trPr>
          <w:trHeight w:val="124"/>
        </w:trPr>
        <w:tc>
          <w:tcPr>
            <w:tcW w:w="5000" w:type="pct"/>
            <w:gridSpan w:val="8"/>
            <w:shd w:val="clear" w:color="auto" w:fill="auto"/>
          </w:tcPr>
          <w:p w:rsidR="00895289" w:rsidRPr="00687F78" w:rsidRDefault="00895289" w:rsidP="00422A02">
            <w:pPr>
              <w:spacing w:after="0" w:line="240" w:lineRule="auto"/>
              <w:ind w:firstLineChars="100" w:firstLine="200"/>
              <w:jc w:val="center"/>
              <w:rPr>
                <w:rFonts w:ascii="Times New Roman" w:hAnsi="Times New Roman" w:cs="Times New Roman"/>
                <w:bCs/>
                <w:sz w:val="20"/>
                <w:szCs w:val="20"/>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50</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50</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50</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50</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50</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50</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2</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Общая емкость баков-аккумуляторов</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25</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25</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25</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25</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25</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eastAsia="Times New Roman" w:hAnsi="Times New Roman" w:cs="Times New Roman"/>
                <w:sz w:val="20"/>
                <w:szCs w:val="20"/>
                <w:lang w:eastAsia="ru-RU"/>
              </w:rPr>
              <w:t>25</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1,7</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1,7</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1,7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1,7</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1,7</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1,7</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1,7</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1,7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1,7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1,7</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1,7</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нормативные утечки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0,66</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0,66</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hAnsi="Times New Roman" w:cs="Times New Roman"/>
                <w:sz w:val="20"/>
                <w:szCs w:val="20"/>
              </w:rPr>
              <w:t>0,66</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0,66</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0,66</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0,66</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сверхнормативные утечки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1,04</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1,04</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hAnsi="Times New Roman" w:cs="Times New Roman"/>
                <w:sz w:val="20"/>
                <w:szCs w:val="20"/>
              </w:rPr>
              <w:t>1,04</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1,04</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1,04</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1,04</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0</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13,57</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13,57</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13,57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13,57</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13,57</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13,57</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16,3</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sz w:val="20"/>
                <w:szCs w:val="20"/>
              </w:rPr>
              <w:t>16,3</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hAnsi="Times New Roman" w:cs="Times New Roman"/>
                <w:sz w:val="20"/>
                <w:szCs w:val="20"/>
              </w:rPr>
              <w:t>16,3</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16,3</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16,3</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sz w:val="20"/>
                <w:szCs w:val="20"/>
              </w:rPr>
              <w:t>16,3</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Доля резерва</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bCs/>
                <w:sz w:val="20"/>
                <w:szCs w:val="20"/>
              </w:rPr>
              <w:t>91%</w:t>
            </w:r>
          </w:p>
        </w:tc>
        <w:tc>
          <w:tcPr>
            <w:tcW w:w="407" w:type="pct"/>
            <w:shd w:val="clear" w:color="auto" w:fill="auto"/>
            <w:vAlign w:val="center"/>
          </w:tcPr>
          <w:p w:rsidR="00895289" w:rsidRPr="00422A02" w:rsidRDefault="00895289" w:rsidP="00422A02">
            <w:pPr>
              <w:spacing w:after="0" w:line="240" w:lineRule="auto"/>
              <w:jc w:val="center"/>
              <w:rPr>
                <w:rFonts w:ascii="Times New Roman" w:hAnsi="Times New Roman" w:cs="Times New Roman"/>
                <w:bCs/>
                <w:sz w:val="20"/>
                <w:szCs w:val="20"/>
                <w:lang w:val="en-US"/>
              </w:rPr>
            </w:pPr>
            <w:r w:rsidRPr="00422A02">
              <w:rPr>
                <w:rFonts w:ascii="Times New Roman" w:hAnsi="Times New Roman" w:cs="Times New Roman"/>
                <w:bCs/>
                <w:sz w:val="20"/>
                <w:szCs w:val="20"/>
              </w:rPr>
              <w:t>91%</w:t>
            </w:r>
          </w:p>
        </w:tc>
        <w:tc>
          <w:tcPr>
            <w:tcW w:w="526" w:type="pct"/>
            <w:shd w:val="clear" w:color="auto" w:fill="auto"/>
            <w:vAlign w:val="center"/>
          </w:tcPr>
          <w:p w:rsidR="00895289" w:rsidRPr="00422A02" w:rsidRDefault="00895289" w:rsidP="00422A02">
            <w:pPr>
              <w:spacing w:after="0" w:line="240" w:lineRule="auto"/>
              <w:ind w:firstLineChars="100" w:firstLine="200"/>
              <w:rPr>
                <w:rFonts w:ascii="Times New Roman" w:hAnsi="Times New Roman" w:cs="Times New Roman"/>
                <w:bCs/>
                <w:sz w:val="20"/>
                <w:szCs w:val="20"/>
                <w:lang w:val="en-US"/>
              </w:rPr>
            </w:pPr>
            <w:r w:rsidRPr="00422A02">
              <w:rPr>
                <w:rFonts w:ascii="Times New Roman" w:hAnsi="Times New Roman" w:cs="Times New Roman"/>
                <w:bCs/>
                <w:sz w:val="20"/>
                <w:szCs w:val="20"/>
              </w:rPr>
              <w:t>91%</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bCs/>
                <w:sz w:val="20"/>
                <w:szCs w:val="20"/>
              </w:rPr>
              <w:t>91%</w:t>
            </w:r>
          </w:p>
        </w:tc>
        <w:tc>
          <w:tcPr>
            <w:tcW w:w="526"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bCs/>
                <w:sz w:val="20"/>
                <w:szCs w:val="20"/>
              </w:rPr>
              <w:t>91%</w:t>
            </w:r>
          </w:p>
        </w:tc>
        <w:tc>
          <w:tcPr>
            <w:tcW w:w="528" w:type="pct"/>
            <w:shd w:val="clear" w:color="auto" w:fill="auto"/>
            <w:vAlign w:val="center"/>
          </w:tcPr>
          <w:p w:rsidR="00895289" w:rsidRPr="00422A02" w:rsidRDefault="00895289" w:rsidP="00422A02">
            <w:pPr>
              <w:spacing w:after="0" w:line="240" w:lineRule="auto"/>
              <w:ind w:firstLineChars="100" w:firstLine="200"/>
              <w:jc w:val="center"/>
              <w:rPr>
                <w:rFonts w:ascii="Times New Roman" w:hAnsi="Times New Roman" w:cs="Times New Roman"/>
                <w:bCs/>
                <w:sz w:val="20"/>
                <w:szCs w:val="20"/>
                <w:lang w:val="en-US"/>
              </w:rPr>
            </w:pPr>
            <w:r w:rsidRPr="00422A02">
              <w:rPr>
                <w:rFonts w:ascii="Times New Roman" w:hAnsi="Times New Roman" w:cs="Times New Roman"/>
                <w:bCs/>
                <w:sz w:val="20"/>
                <w:szCs w:val="20"/>
              </w:rPr>
              <w:t>91%</w:t>
            </w:r>
          </w:p>
        </w:tc>
      </w:tr>
      <w:tr w:rsidR="00895289" w:rsidRPr="00B0195A" w:rsidTr="00D84371">
        <w:trPr>
          <w:trHeight w:val="315"/>
        </w:trPr>
        <w:tc>
          <w:tcPr>
            <w:tcW w:w="5000" w:type="pct"/>
            <w:gridSpan w:val="8"/>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sidRPr="00AF0DA2">
              <w:rPr>
                <w:rFonts w:ascii="Times New Roman" w:eastAsia="Times New Roman" w:hAnsi="Times New Roman" w:cs="Times New Roman"/>
                <w:color w:val="000000" w:themeColor="text1"/>
                <w:sz w:val="20"/>
                <w:szCs w:val="20"/>
                <w:lang w:eastAsia="ru-RU"/>
              </w:rPr>
              <w:t xml:space="preserve">Котельная </w:t>
            </w:r>
            <w:r>
              <w:rPr>
                <w:rFonts w:ascii="Times New Roman" w:eastAsia="Times New Roman" w:hAnsi="Times New Roman" w:cs="Times New Roman"/>
                <w:color w:val="000000" w:themeColor="text1"/>
                <w:sz w:val="20"/>
                <w:szCs w:val="20"/>
                <w:lang w:eastAsia="ru-RU"/>
              </w:rPr>
              <w:t>АО</w:t>
            </w:r>
            <w:r w:rsidRPr="00AF0DA2">
              <w:rPr>
                <w:rFonts w:ascii="Times New Roman" w:eastAsia="Times New Roman" w:hAnsi="Times New Roman" w:cs="Times New Roman"/>
                <w:color w:val="000000" w:themeColor="text1"/>
                <w:sz w:val="20"/>
                <w:szCs w:val="20"/>
                <w:lang w:eastAsia="ru-RU"/>
              </w:rPr>
              <w:t xml:space="preserve"> «НИФХИ им. Л.Я. Карпова»</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40</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40</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eastAsia="Times New Roman" w:hAnsi="Times New Roman" w:cs="Times New Roman"/>
                <w:sz w:val="20"/>
                <w:szCs w:val="20"/>
                <w:lang w:eastAsia="ru-RU"/>
              </w:rPr>
              <w:t>40</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40</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40</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40</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4</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eastAsia="Times New Roman" w:hAnsi="Times New Roman" w:cs="Times New Roman"/>
                <w:sz w:val="20"/>
                <w:szCs w:val="20"/>
                <w:lang w:eastAsia="ru-RU"/>
              </w:rPr>
              <w:t>6</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7</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8</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9</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2</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2</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Общая емкость баков-аккумуляторов</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100</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100</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eastAsia="Times New Roman" w:hAnsi="Times New Roman" w:cs="Times New Roman"/>
                <w:sz w:val="20"/>
                <w:szCs w:val="20"/>
                <w:lang w:eastAsia="ru-RU"/>
              </w:rPr>
              <w:t>100</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1,05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1,05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1,05</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1,05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1,05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1,05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1,05</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нормативные утечки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0,55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0,55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0,55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0,55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0,55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0,55</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сверхнормативные утечки теплоносителя</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0,5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0,5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0,5</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0</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0</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0</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0</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8,39</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8,39</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8,39</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8,39</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8,39</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8,39</w:t>
            </w:r>
          </w:p>
        </w:tc>
      </w:tr>
      <w:tr w:rsidR="00895289" w:rsidRPr="00B0195A" w:rsidTr="00F43A41">
        <w:trPr>
          <w:trHeight w:val="315"/>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32,65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32,65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sz w:val="20"/>
                <w:szCs w:val="20"/>
              </w:rPr>
              <w:t>32,65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32,65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sz w:val="20"/>
                <w:szCs w:val="20"/>
              </w:rPr>
              <w:t>32,65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32,65</w:t>
            </w:r>
          </w:p>
        </w:tc>
      </w:tr>
      <w:tr w:rsidR="00895289" w:rsidRPr="00B0195A" w:rsidTr="00F43A41">
        <w:trPr>
          <w:trHeight w:val="156"/>
        </w:trPr>
        <w:tc>
          <w:tcPr>
            <w:tcW w:w="1469" w:type="pct"/>
            <w:shd w:val="clear" w:color="auto" w:fill="auto"/>
            <w:vAlign w:val="center"/>
          </w:tcPr>
          <w:p w:rsidR="00895289" w:rsidRPr="00B0195A" w:rsidRDefault="00895289" w:rsidP="00422A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lastRenderedPageBreak/>
              <w:t>Доля резерва</w:t>
            </w:r>
          </w:p>
        </w:tc>
        <w:tc>
          <w:tcPr>
            <w:tcW w:w="611" w:type="pct"/>
            <w:shd w:val="clear" w:color="auto" w:fill="auto"/>
            <w:vAlign w:val="center"/>
          </w:tcPr>
          <w:p w:rsidR="00895289" w:rsidRPr="00B0195A" w:rsidRDefault="00895289" w:rsidP="00422A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25%</w:t>
            </w:r>
          </w:p>
        </w:tc>
        <w:tc>
          <w:tcPr>
            <w:tcW w:w="407" w:type="pct"/>
            <w:shd w:val="clear" w:color="auto" w:fill="auto"/>
            <w:vAlign w:val="center"/>
          </w:tcPr>
          <w:p w:rsidR="00895289" w:rsidRPr="00D84371" w:rsidRDefault="00895289" w:rsidP="00422A02">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25%</w:t>
            </w:r>
          </w:p>
        </w:tc>
        <w:tc>
          <w:tcPr>
            <w:tcW w:w="526" w:type="pct"/>
            <w:shd w:val="clear" w:color="auto" w:fill="auto"/>
            <w:vAlign w:val="center"/>
          </w:tcPr>
          <w:p w:rsidR="00895289" w:rsidRPr="00D84371" w:rsidRDefault="00895289" w:rsidP="00422A02">
            <w:pPr>
              <w:spacing w:after="0" w:line="240" w:lineRule="auto"/>
              <w:ind w:firstLineChars="100" w:firstLine="200"/>
              <w:rPr>
                <w:rFonts w:ascii="Times New Roman" w:hAnsi="Times New Roman" w:cs="Times New Roman"/>
                <w:bCs/>
                <w:sz w:val="20"/>
                <w:szCs w:val="20"/>
              </w:rPr>
            </w:pPr>
            <w:r>
              <w:rPr>
                <w:rFonts w:ascii="Times New Roman" w:hAnsi="Times New Roman" w:cs="Times New Roman"/>
                <w:bCs/>
                <w:sz w:val="20"/>
                <w:szCs w:val="20"/>
              </w:rPr>
              <w:t>25%</w:t>
            </w:r>
          </w:p>
        </w:tc>
        <w:tc>
          <w:tcPr>
            <w:tcW w:w="526"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bCs/>
                <w:sz w:val="20"/>
                <w:szCs w:val="20"/>
              </w:rPr>
              <w:t>25%</w:t>
            </w:r>
          </w:p>
        </w:tc>
        <w:tc>
          <w:tcPr>
            <w:tcW w:w="526" w:type="pct"/>
            <w:shd w:val="clear" w:color="auto" w:fill="auto"/>
            <w:vAlign w:val="center"/>
          </w:tcPr>
          <w:p w:rsidR="00895289" w:rsidRPr="00B0195A" w:rsidRDefault="00895289" w:rsidP="00422A02">
            <w:pPr>
              <w:spacing w:after="0" w:line="240" w:lineRule="auto"/>
              <w:ind w:firstLineChars="100" w:firstLine="200"/>
              <w:jc w:val="center"/>
              <w:rPr>
                <w:rFonts w:ascii="Times New Roman" w:hAnsi="Times New Roman" w:cs="Times New Roman"/>
                <w:sz w:val="20"/>
                <w:szCs w:val="20"/>
              </w:rPr>
            </w:pPr>
            <w:r>
              <w:rPr>
                <w:rFonts w:ascii="Times New Roman" w:hAnsi="Times New Roman" w:cs="Times New Roman"/>
                <w:bCs/>
                <w:sz w:val="20"/>
                <w:szCs w:val="20"/>
              </w:rPr>
              <w:t>25%</w:t>
            </w:r>
          </w:p>
        </w:tc>
        <w:tc>
          <w:tcPr>
            <w:tcW w:w="528" w:type="pct"/>
            <w:shd w:val="clear" w:color="auto" w:fill="auto"/>
            <w:vAlign w:val="center"/>
          </w:tcPr>
          <w:p w:rsidR="00895289" w:rsidRPr="00D84371" w:rsidRDefault="00895289" w:rsidP="00422A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bCs/>
                <w:sz w:val="20"/>
                <w:szCs w:val="20"/>
              </w:rPr>
              <w:t>25%</w:t>
            </w:r>
          </w:p>
        </w:tc>
      </w:tr>
      <w:tr w:rsidR="00895289" w:rsidRPr="00B0195A" w:rsidTr="003E058A">
        <w:trPr>
          <w:trHeight w:val="96"/>
        </w:trPr>
        <w:tc>
          <w:tcPr>
            <w:tcW w:w="5000" w:type="pct"/>
            <w:gridSpan w:val="8"/>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AF0DA2">
              <w:rPr>
                <w:rFonts w:ascii="Times New Roman" w:eastAsia="Times New Roman" w:hAnsi="Times New Roman" w:cs="Times New Roman"/>
                <w:color w:val="000000" w:themeColor="text1"/>
                <w:sz w:val="20"/>
                <w:szCs w:val="20"/>
                <w:lang w:eastAsia="ru-RU"/>
              </w:rPr>
              <w:t xml:space="preserve">Котельная </w:t>
            </w:r>
            <w:r>
              <w:rPr>
                <w:rFonts w:ascii="Times New Roman" w:eastAsia="Times New Roman" w:hAnsi="Times New Roman" w:cs="Times New Roman"/>
                <w:color w:val="000000" w:themeColor="text1"/>
                <w:sz w:val="20"/>
                <w:szCs w:val="20"/>
                <w:lang w:eastAsia="ru-RU"/>
              </w:rPr>
              <w:t xml:space="preserve">НИЦ «Курчатовский институт» - </w:t>
            </w:r>
            <w:r w:rsidRPr="00AF0DA2">
              <w:rPr>
                <w:rFonts w:ascii="Times New Roman" w:eastAsia="Times New Roman" w:hAnsi="Times New Roman" w:cs="Times New Roman"/>
                <w:color w:val="000000" w:themeColor="text1"/>
                <w:sz w:val="20"/>
                <w:szCs w:val="20"/>
                <w:lang w:eastAsia="ru-RU"/>
              </w:rPr>
              <w:t xml:space="preserve"> «ВНИИРАЭ»</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19,5</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19,5</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19,5</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19,5</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19,5</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19,5</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нд</w:t>
            </w:r>
          </w:p>
        </w:tc>
        <w:tc>
          <w:tcPr>
            <w:tcW w:w="407" w:type="pct"/>
            <w:shd w:val="clear" w:color="auto" w:fill="auto"/>
          </w:tcPr>
          <w:p w:rsidR="00895289" w:rsidRPr="00422A02" w:rsidRDefault="00895289" w:rsidP="00DD3D02">
            <w:pPr>
              <w:spacing w:after="0" w:line="240" w:lineRule="auto"/>
              <w:jc w:val="center"/>
              <w:rPr>
                <w:rFonts w:ascii="Times New Roman" w:hAnsi="Times New Roman" w:cs="Times New Roman"/>
                <w:bCs/>
                <w:sz w:val="20"/>
                <w:szCs w:val="20"/>
              </w:rPr>
            </w:pPr>
            <w:r w:rsidRPr="002B34D8">
              <w:rPr>
                <w:rFonts w:ascii="Times New Roman" w:hAnsi="Times New Roman" w:cs="Times New Roman"/>
                <w:bCs/>
                <w:sz w:val="20"/>
                <w:szCs w:val="20"/>
              </w:rPr>
              <w:t>нд</w:t>
            </w:r>
          </w:p>
        </w:tc>
        <w:tc>
          <w:tcPr>
            <w:tcW w:w="526" w:type="pct"/>
            <w:shd w:val="clear" w:color="auto" w:fill="auto"/>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2B34D8">
              <w:rPr>
                <w:rFonts w:ascii="Times New Roman" w:hAnsi="Times New Roman" w:cs="Times New Roman"/>
                <w:bCs/>
                <w:sz w:val="20"/>
                <w:szCs w:val="20"/>
              </w:rPr>
              <w:t>нд</w:t>
            </w:r>
          </w:p>
        </w:tc>
        <w:tc>
          <w:tcPr>
            <w:tcW w:w="526" w:type="pct"/>
            <w:shd w:val="clear" w:color="auto" w:fill="auto"/>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2B34D8">
              <w:rPr>
                <w:rFonts w:ascii="Times New Roman" w:hAnsi="Times New Roman" w:cs="Times New Roman"/>
                <w:bCs/>
                <w:sz w:val="20"/>
                <w:szCs w:val="20"/>
              </w:rPr>
              <w:t>нд</w:t>
            </w:r>
          </w:p>
        </w:tc>
        <w:tc>
          <w:tcPr>
            <w:tcW w:w="526" w:type="pct"/>
            <w:shd w:val="clear" w:color="auto" w:fill="auto"/>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2B34D8">
              <w:rPr>
                <w:rFonts w:ascii="Times New Roman" w:hAnsi="Times New Roman" w:cs="Times New Roman"/>
                <w:bCs/>
                <w:sz w:val="20"/>
                <w:szCs w:val="20"/>
              </w:rPr>
              <w:t>нд</w:t>
            </w:r>
          </w:p>
        </w:tc>
        <w:tc>
          <w:tcPr>
            <w:tcW w:w="528" w:type="pct"/>
            <w:shd w:val="clear" w:color="auto" w:fill="auto"/>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2B34D8">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2</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2</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2</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2</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Общая емкость баков-аккумуляторов</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100</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100</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100</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100</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0,8</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0,8</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0,8</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0,8</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0,8</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0,8</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0,79</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0,79</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0,79</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0,79</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0,79</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0,79</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нормативные утечки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0,21</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0,21</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0,21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0,21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0,21</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0,21</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сверхнормативные утечки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0,41</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0,41</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0,41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0,41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0,41</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0,41</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0,17</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0,17</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0,17</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0,17</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0,17</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0,17</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5</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5</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5</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5</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eastAsia="Times New Roman" w:hAnsi="Times New Roman" w:cs="Times New Roman"/>
                <w:sz w:val="20"/>
                <w:szCs w:val="20"/>
                <w:lang w:eastAsia="ru-RU"/>
              </w:rPr>
              <w:t>5</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eastAsia="Times New Roman" w:hAnsi="Times New Roman" w:cs="Times New Roman"/>
                <w:sz w:val="20"/>
                <w:szCs w:val="20"/>
                <w:lang w:eastAsia="ru-RU"/>
              </w:rPr>
              <w:t>5</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18,71</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sz w:val="20"/>
                <w:szCs w:val="20"/>
              </w:rPr>
              <w:t>18,71</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sz w:val="20"/>
                <w:szCs w:val="20"/>
              </w:rPr>
              <w:t>18,71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18,71</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sz w:val="20"/>
                <w:szCs w:val="20"/>
              </w:rPr>
              <w:t>18,71</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sz w:val="20"/>
                <w:szCs w:val="20"/>
              </w:rPr>
              <w:t>18,71</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Доля резерва</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bCs/>
                <w:sz w:val="20"/>
                <w:szCs w:val="20"/>
              </w:rPr>
              <w:t>96%</w:t>
            </w:r>
          </w:p>
        </w:tc>
        <w:tc>
          <w:tcPr>
            <w:tcW w:w="407" w:type="pct"/>
            <w:shd w:val="clear" w:color="auto" w:fill="auto"/>
            <w:vAlign w:val="center"/>
          </w:tcPr>
          <w:p w:rsidR="00895289" w:rsidRPr="00422A02" w:rsidRDefault="00895289" w:rsidP="00DD3D02">
            <w:pPr>
              <w:spacing w:after="0" w:line="240" w:lineRule="auto"/>
              <w:jc w:val="center"/>
              <w:rPr>
                <w:rFonts w:ascii="Times New Roman" w:hAnsi="Times New Roman" w:cs="Times New Roman"/>
                <w:bCs/>
                <w:sz w:val="20"/>
                <w:szCs w:val="20"/>
              </w:rPr>
            </w:pPr>
            <w:r w:rsidRPr="00422A02">
              <w:rPr>
                <w:rFonts w:ascii="Times New Roman" w:hAnsi="Times New Roman" w:cs="Times New Roman"/>
                <w:bCs/>
                <w:sz w:val="20"/>
                <w:szCs w:val="20"/>
              </w:rPr>
              <w:t>96%</w:t>
            </w:r>
          </w:p>
        </w:tc>
        <w:tc>
          <w:tcPr>
            <w:tcW w:w="526" w:type="pct"/>
            <w:shd w:val="clear" w:color="auto" w:fill="auto"/>
            <w:vAlign w:val="center"/>
          </w:tcPr>
          <w:p w:rsidR="00895289" w:rsidRPr="00422A02" w:rsidRDefault="00895289" w:rsidP="00DD3D02">
            <w:pPr>
              <w:spacing w:after="0" w:line="240" w:lineRule="auto"/>
              <w:ind w:firstLineChars="100" w:firstLine="200"/>
              <w:rPr>
                <w:rFonts w:ascii="Times New Roman" w:hAnsi="Times New Roman" w:cs="Times New Roman"/>
                <w:bCs/>
                <w:sz w:val="20"/>
                <w:szCs w:val="20"/>
              </w:rPr>
            </w:pPr>
            <w:r w:rsidRPr="00422A02">
              <w:rPr>
                <w:rFonts w:ascii="Times New Roman" w:hAnsi="Times New Roman" w:cs="Times New Roman"/>
                <w:bCs/>
                <w:sz w:val="20"/>
                <w:szCs w:val="20"/>
              </w:rPr>
              <w:t>96%</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bCs/>
                <w:sz w:val="20"/>
                <w:szCs w:val="20"/>
              </w:rPr>
              <w:t>96%</w:t>
            </w:r>
          </w:p>
        </w:tc>
        <w:tc>
          <w:tcPr>
            <w:tcW w:w="526"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sz w:val="20"/>
                <w:szCs w:val="20"/>
              </w:rPr>
            </w:pPr>
            <w:r w:rsidRPr="00422A02">
              <w:rPr>
                <w:rFonts w:ascii="Times New Roman" w:hAnsi="Times New Roman" w:cs="Times New Roman"/>
                <w:bCs/>
                <w:sz w:val="20"/>
                <w:szCs w:val="20"/>
              </w:rPr>
              <w:t>96%</w:t>
            </w:r>
          </w:p>
        </w:tc>
        <w:tc>
          <w:tcPr>
            <w:tcW w:w="528" w:type="pct"/>
            <w:shd w:val="clear" w:color="auto" w:fill="auto"/>
            <w:vAlign w:val="center"/>
          </w:tcPr>
          <w:p w:rsidR="00895289" w:rsidRPr="00422A02" w:rsidRDefault="00895289" w:rsidP="00DD3D02">
            <w:pPr>
              <w:spacing w:after="0" w:line="240" w:lineRule="auto"/>
              <w:ind w:firstLineChars="100" w:firstLine="200"/>
              <w:jc w:val="center"/>
              <w:rPr>
                <w:rFonts w:ascii="Times New Roman" w:hAnsi="Times New Roman" w:cs="Times New Roman"/>
                <w:bCs/>
                <w:sz w:val="20"/>
                <w:szCs w:val="20"/>
              </w:rPr>
            </w:pPr>
            <w:r w:rsidRPr="00422A02">
              <w:rPr>
                <w:rFonts w:ascii="Times New Roman" w:hAnsi="Times New Roman" w:cs="Times New Roman"/>
                <w:bCs/>
                <w:sz w:val="20"/>
                <w:szCs w:val="20"/>
              </w:rPr>
              <w:t>96%</w:t>
            </w:r>
          </w:p>
        </w:tc>
      </w:tr>
      <w:tr w:rsidR="00895289" w:rsidRPr="00B0195A" w:rsidTr="00D84371">
        <w:trPr>
          <w:trHeight w:val="315"/>
        </w:trPr>
        <w:tc>
          <w:tcPr>
            <w:tcW w:w="5000" w:type="pct"/>
            <w:gridSpan w:val="8"/>
            <w:shd w:val="clear" w:color="auto" w:fill="auto"/>
            <w:vAlign w:val="center"/>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Pr>
                <w:rFonts w:ascii="Times New Roman" w:hAnsi="Times New Roman" w:cs="Times New Roman"/>
                <w:sz w:val="20"/>
                <w:szCs w:val="20"/>
              </w:rPr>
              <w:t>Котельная ООО «Технология НГ»</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Производительность ВПУ</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Срок службы</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лет</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Количество баков-аккумуляторов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ед.</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Общая емкость баков-аккумуляторов</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м</w:t>
            </w:r>
            <w:r w:rsidRPr="00B0195A">
              <w:rPr>
                <w:rFonts w:ascii="Times New Roman" w:eastAsia="Times New Roman" w:hAnsi="Times New Roman" w:cs="Times New Roman"/>
                <w:sz w:val="20"/>
                <w:szCs w:val="20"/>
                <w:vertAlign w:val="superscript"/>
                <w:lang w:eastAsia="ru-RU"/>
              </w:rPr>
              <w:t>3</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Всего подпитка тепловой сети, в том числе:</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нормативные утечки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сверхнормативные утечки теплоносителя</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Отпуск теплоносителя из тепловых сетей на цели ГВС</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Объем аварийной подпитки (химически не обработанной и не деаэрированной водой)</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Резерв (+)/дефицит (-) ВПУ</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т/ч</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r w:rsidR="00895289" w:rsidRPr="00B0195A" w:rsidTr="00F43A41">
        <w:trPr>
          <w:trHeight w:val="315"/>
        </w:trPr>
        <w:tc>
          <w:tcPr>
            <w:tcW w:w="1469" w:type="pct"/>
            <w:shd w:val="clear" w:color="auto" w:fill="auto"/>
            <w:vAlign w:val="center"/>
          </w:tcPr>
          <w:p w:rsidR="00895289" w:rsidRPr="00B0195A" w:rsidRDefault="00895289" w:rsidP="00DD3D02">
            <w:pPr>
              <w:spacing w:after="0" w:line="240" w:lineRule="auto"/>
              <w:ind w:firstLineChars="12" w:firstLine="24"/>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Доля резерва</w:t>
            </w:r>
          </w:p>
        </w:tc>
        <w:tc>
          <w:tcPr>
            <w:tcW w:w="611" w:type="pct"/>
            <w:shd w:val="clear" w:color="auto" w:fill="auto"/>
            <w:vAlign w:val="center"/>
          </w:tcPr>
          <w:p w:rsidR="00895289" w:rsidRPr="00B0195A" w:rsidRDefault="00895289" w:rsidP="00DD3D02">
            <w:pPr>
              <w:spacing w:after="0" w:line="240" w:lineRule="auto"/>
              <w:jc w:val="center"/>
              <w:rPr>
                <w:rFonts w:ascii="Times New Roman" w:eastAsia="Times New Roman" w:hAnsi="Times New Roman" w:cs="Times New Roman"/>
                <w:sz w:val="20"/>
                <w:szCs w:val="20"/>
                <w:lang w:eastAsia="ru-RU"/>
              </w:rPr>
            </w:pPr>
            <w:r w:rsidRPr="00B0195A">
              <w:rPr>
                <w:rFonts w:ascii="Times New Roman" w:eastAsia="Times New Roman" w:hAnsi="Times New Roman" w:cs="Times New Roman"/>
                <w:sz w:val="20"/>
                <w:szCs w:val="20"/>
                <w:lang w:eastAsia="ru-RU"/>
              </w:rPr>
              <w:t>%</w:t>
            </w:r>
          </w:p>
        </w:tc>
        <w:tc>
          <w:tcPr>
            <w:tcW w:w="407" w:type="pct"/>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407" w:type="pct"/>
            <w:shd w:val="clear" w:color="auto" w:fill="auto"/>
          </w:tcPr>
          <w:p w:rsidR="00895289" w:rsidRPr="00D84371" w:rsidRDefault="00895289" w:rsidP="00DD3D02">
            <w:pPr>
              <w:spacing w:after="0" w:line="240" w:lineRule="auto"/>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c>
          <w:tcPr>
            <w:tcW w:w="526" w:type="pct"/>
            <w:shd w:val="clear" w:color="auto" w:fill="auto"/>
          </w:tcPr>
          <w:p w:rsidR="00895289" w:rsidRPr="00B0195A" w:rsidRDefault="00895289" w:rsidP="00DD3D02">
            <w:pPr>
              <w:spacing w:after="0" w:line="240" w:lineRule="auto"/>
              <w:ind w:firstLineChars="100" w:firstLine="200"/>
              <w:jc w:val="center"/>
              <w:rPr>
                <w:rFonts w:ascii="Times New Roman" w:hAnsi="Times New Roman" w:cs="Times New Roman"/>
                <w:sz w:val="20"/>
                <w:szCs w:val="20"/>
              </w:rPr>
            </w:pPr>
            <w:r w:rsidRPr="00C27289">
              <w:rPr>
                <w:rFonts w:ascii="Times New Roman" w:hAnsi="Times New Roman" w:cs="Times New Roman"/>
                <w:bCs/>
                <w:sz w:val="20"/>
                <w:szCs w:val="20"/>
              </w:rPr>
              <w:t>нд</w:t>
            </w:r>
          </w:p>
        </w:tc>
        <w:tc>
          <w:tcPr>
            <w:tcW w:w="528" w:type="pct"/>
            <w:shd w:val="clear" w:color="auto" w:fill="auto"/>
          </w:tcPr>
          <w:p w:rsidR="00895289" w:rsidRPr="00D84371" w:rsidRDefault="00895289" w:rsidP="00DD3D02">
            <w:pPr>
              <w:spacing w:after="0" w:line="240" w:lineRule="auto"/>
              <w:ind w:firstLineChars="100" w:firstLine="200"/>
              <w:jc w:val="center"/>
              <w:rPr>
                <w:rFonts w:ascii="Times New Roman" w:hAnsi="Times New Roman" w:cs="Times New Roman"/>
                <w:bCs/>
                <w:sz w:val="20"/>
                <w:szCs w:val="20"/>
              </w:rPr>
            </w:pPr>
            <w:r w:rsidRPr="00C27289">
              <w:rPr>
                <w:rFonts w:ascii="Times New Roman" w:hAnsi="Times New Roman" w:cs="Times New Roman"/>
                <w:bCs/>
                <w:sz w:val="20"/>
                <w:szCs w:val="20"/>
              </w:rPr>
              <w:t>нд</w:t>
            </w:r>
          </w:p>
        </w:tc>
      </w:tr>
    </w:tbl>
    <w:p w:rsidR="00B0195A" w:rsidRDefault="00B0195A" w:rsidP="00B0195A">
      <w:pPr>
        <w:pStyle w:val="afff4"/>
        <w:spacing w:line="276" w:lineRule="auto"/>
        <w:ind w:firstLine="709"/>
        <w:jc w:val="both"/>
      </w:pPr>
    </w:p>
    <w:p w:rsidR="00B0195A" w:rsidRDefault="00B0195A" w:rsidP="00B0195A">
      <w:pPr>
        <w:pStyle w:val="afff4"/>
        <w:spacing w:line="276" w:lineRule="auto"/>
        <w:ind w:firstLine="709"/>
        <w:jc w:val="both"/>
      </w:pPr>
    </w:p>
    <w:p w:rsidR="003A3B0A" w:rsidRPr="00AF0DA2" w:rsidRDefault="00BC629E" w:rsidP="006B0C40">
      <w:pPr>
        <w:pStyle w:val="s1"/>
        <w:numPr>
          <w:ilvl w:val="1"/>
          <w:numId w:val="71"/>
        </w:numPr>
        <w:spacing w:line="276" w:lineRule="auto"/>
        <w:ind w:left="0" w:firstLine="709"/>
        <w:jc w:val="both"/>
        <w:outlineLvl w:val="1"/>
        <w:rPr>
          <w:b/>
          <w:bCs/>
          <w:color w:val="000000" w:themeColor="text1"/>
        </w:rPr>
      </w:pPr>
      <w:bookmarkStart w:id="262" w:name="_Toc198129467"/>
      <w:r>
        <w:rPr>
          <w:b/>
          <w:bCs/>
          <w:color w:val="000000" w:themeColor="text1"/>
        </w:rPr>
        <w:t>Оп</w:t>
      </w:r>
      <w:r w:rsidRPr="00BC629E">
        <w:rPr>
          <w:b/>
          <w:bCs/>
          <w:color w:val="000000" w:themeColor="text1"/>
        </w:rPr>
        <w:t>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w:t>
      </w:r>
      <w:r w:rsidR="0012663E" w:rsidRPr="00AF0DA2">
        <w:rPr>
          <w:b/>
          <w:bCs/>
          <w:color w:val="000000" w:themeColor="text1"/>
        </w:rPr>
        <w:t>теплоснабжения</w:t>
      </w:r>
      <w:bookmarkEnd w:id="262"/>
    </w:p>
    <w:p w:rsidR="00C1023F" w:rsidRDefault="00600D51" w:rsidP="006B0C40">
      <w:pPr>
        <w:pStyle w:val="af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Главе </w:t>
      </w:r>
      <w:r w:rsidR="00527A74">
        <w:rPr>
          <w:rFonts w:ascii="Times New Roman" w:hAnsi="Times New Roman" w:cs="Times New Roman"/>
          <w:color w:val="000000" w:themeColor="text1"/>
          <w:sz w:val="24"/>
          <w:szCs w:val="24"/>
        </w:rPr>
        <w:t>6</w:t>
      </w:r>
      <w:r w:rsidRPr="00AF0DA2">
        <w:rPr>
          <w:rFonts w:ascii="Times New Roman" w:hAnsi="Times New Roman" w:cs="Times New Roman"/>
          <w:color w:val="000000" w:themeColor="text1"/>
          <w:sz w:val="24"/>
          <w:szCs w:val="24"/>
        </w:rPr>
        <w:t xml:space="preserve"> Обосновывающих материалов.</w:t>
      </w:r>
    </w:p>
    <w:p w:rsidR="00BC629E" w:rsidRPr="00527A74" w:rsidRDefault="00BC629E" w:rsidP="006B0C40">
      <w:pPr>
        <w:pStyle w:val="s1"/>
        <w:numPr>
          <w:ilvl w:val="1"/>
          <w:numId w:val="71"/>
        </w:numPr>
        <w:spacing w:line="276" w:lineRule="auto"/>
        <w:ind w:left="0" w:firstLine="709"/>
        <w:jc w:val="both"/>
        <w:outlineLvl w:val="1"/>
        <w:rPr>
          <w:b/>
          <w:bCs/>
          <w:color w:val="000000" w:themeColor="text1"/>
        </w:rPr>
      </w:pPr>
      <w:bookmarkStart w:id="263" w:name="_Toc198129468"/>
      <w:r w:rsidRPr="00527A74">
        <w:rPr>
          <w:b/>
          <w:bCs/>
          <w:color w:val="000000" w:themeColor="text1"/>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263"/>
    </w:p>
    <w:p w:rsidR="00B10837" w:rsidRPr="00B10837" w:rsidRDefault="00B10837" w:rsidP="006B0C40">
      <w:pPr>
        <w:pStyle w:val="af0"/>
        <w:ind w:left="0" w:firstLine="709"/>
        <w:jc w:val="both"/>
        <w:rPr>
          <w:rFonts w:ascii="Times New Roman" w:hAnsi="Times New Roman" w:cs="Times New Roman"/>
          <w:color w:val="000000" w:themeColor="text1"/>
          <w:sz w:val="24"/>
          <w:szCs w:val="24"/>
        </w:rPr>
      </w:pPr>
      <w:r w:rsidRPr="00B10837">
        <w:rPr>
          <w:rFonts w:ascii="Times New Roman" w:hAnsi="Times New Roman" w:cs="Times New Roman"/>
          <w:color w:val="000000" w:themeColor="text1"/>
          <w:sz w:val="24"/>
          <w:szCs w:val="24"/>
        </w:rPr>
        <w:t>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w:t>
      </w:r>
    </w:p>
    <w:p w:rsidR="00B10837" w:rsidRPr="00B10837" w:rsidRDefault="00B10837" w:rsidP="006B0C40">
      <w:pPr>
        <w:pStyle w:val="af0"/>
        <w:ind w:left="0" w:firstLine="709"/>
        <w:jc w:val="both"/>
        <w:rPr>
          <w:rFonts w:ascii="Times New Roman" w:hAnsi="Times New Roman" w:cs="Times New Roman"/>
          <w:color w:val="000000" w:themeColor="text1"/>
          <w:sz w:val="24"/>
          <w:szCs w:val="24"/>
        </w:rPr>
      </w:pPr>
      <w:r w:rsidRPr="00B10837">
        <w:rPr>
          <w:rFonts w:ascii="Times New Roman" w:hAnsi="Times New Roman" w:cs="Times New Roman"/>
          <w:color w:val="000000" w:themeColor="text1"/>
          <w:sz w:val="24"/>
          <w:szCs w:val="24"/>
        </w:rPr>
        <w:t>Согласно п. 6.17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теплового 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B10837" w:rsidRPr="00B10837" w:rsidRDefault="00B10837" w:rsidP="006B0C40">
      <w:pPr>
        <w:pStyle w:val="af0"/>
        <w:ind w:left="0" w:firstLine="709"/>
        <w:jc w:val="both"/>
        <w:rPr>
          <w:rFonts w:ascii="Times New Roman" w:hAnsi="Times New Roman" w:cs="Times New Roman"/>
          <w:color w:val="000000" w:themeColor="text1"/>
          <w:sz w:val="24"/>
          <w:szCs w:val="24"/>
        </w:rPr>
      </w:pPr>
      <w:r w:rsidRPr="00B10837">
        <w:rPr>
          <w:rFonts w:ascii="Times New Roman" w:hAnsi="Times New Roman" w:cs="Times New Roman"/>
          <w:color w:val="000000" w:themeColor="text1"/>
          <w:sz w:val="24"/>
          <w:szCs w:val="24"/>
        </w:rPr>
        <w:t xml:space="preserve">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 приведены в таблице </w:t>
      </w:r>
      <w:r>
        <w:rPr>
          <w:rFonts w:ascii="Times New Roman" w:hAnsi="Times New Roman" w:cs="Times New Roman"/>
          <w:color w:val="000000" w:themeColor="text1"/>
          <w:sz w:val="24"/>
          <w:szCs w:val="24"/>
        </w:rPr>
        <w:t>46</w:t>
      </w:r>
      <w:r w:rsidRPr="00B10837">
        <w:rPr>
          <w:rFonts w:ascii="Times New Roman" w:hAnsi="Times New Roman" w:cs="Times New Roman"/>
          <w:color w:val="000000" w:themeColor="text1"/>
          <w:sz w:val="24"/>
          <w:szCs w:val="24"/>
        </w:rPr>
        <w:t>.</w:t>
      </w:r>
    </w:p>
    <w:p w:rsidR="00BC629E" w:rsidRDefault="00B10837" w:rsidP="006B0C40">
      <w:pPr>
        <w:pStyle w:val="af0"/>
        <w:ind w:left="0" w:firstLine="709"/>
        <w:jc w:val="both"/>
        <w:rPr>
          <w:rFonts w:ascii="Times New Roman" w:hAnsi="Times New Roman" w:cs="Times New Roman"/>
          <w:color w:val="000000" w:themeColor="text1"/>
          <w:sz w:val="24"/>
          <w:szCs w:val="24"/>
        </w:rPr>
      </w:pPr>
      <w:r w:rsidRPr="00B10837">
        <w:rPr>
          <w:rFonts w:ascii="Times New Roman" w:hAnsi="Times New Roman" w:cs="Times New Roman"/>
          <w:color w:val="000000" w:themeColor="text1"/>
          <w:sz w:val="24"/>
          <w:szCs w:val="24"/>
        </w:rPr>
        <w:t>Существующие системы ХВО котельных на территории городского округа обеспечивают подпитку тепловых сетей в соответствии с требованиями норм.</w:t>
      </w:r>
    </w:p>
    <w:p w:rsidR="00C1023F" w:rsidRDefault="00C1023F" w:rsidP="00B0195A">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3A3B0A" w:rsidRDefault="0012663E" w:rsidP="004C7320">
      <w:pPr>
        <w:pStyle w:val="s1"/>
        <w:spacing w:line="276" w:lineRule="auto"/>
        <w:ind w:left="360"/>
        <w:jc w:val="both"/>
        <w:outlineLvl w:val="0"/>
        <w:rPr>
          <w:rFonts w:eastAsiaTheme="majorEastAsia"/>
          <w:b/>
          <w:bCs/>
          <w:color w:val="000000" w:themeColor="text1"/>
          <w:sz w:val="28"/>
          <w:lang w:eastAsia="en-US"/>
        </w:rPr>
      </w:pPr>
      <w:bookmarkStart w:id="264" w:name="_Toc198129469"/>
      <w:r w:rsidRPr="00C1023F">
        <w:rPr>
          <w:rFonts w:eastAsiaTheme="majorEastAsia"/>
          <w:b/>
          <w:bCs/>
          <w:color w:val="000000" w:themeColor="text1"/>
          <w:sz w:val="28"/>
          <w:lang w:eastAsia="en-US"/>
        </w:rPr>
        <w:lastRenderedPageBreak/>
        <w:t>Часть8</w:t>
      </w:r>
      <w:r w:rsidR="00424DFB" w:rsidRPr="00C1023F">
        <w:rPr>
          <w:rFonts w:eastAsiaTheme="majorEastAsia"/>
          <w:b/>
          <w:bCs/>
          <w:color w:val="000000" w:themeColor="text1"/>
          <w:sz w:val="28"/>
          <w:lang w:eastAsia="en-US"/>
        </w:rPr>
        <w:t>.</w:t>
      </w:r>
      <w:r w:rsidRPr="00C1023F">
        <w:rPr>
          <w:rFonts w:eastAsiaTheme="majorEastAsia"/>
          <w:b/>
          <w:bCs/>
          <w:color w:val="000000" w:themeColor="text1"/>
          <w:sz w:val="28"/>
          <w:lang w:eastAsia="en-US"/>
        </w:rPr>
        <w:t xml:space="preserve"> Топливные балансы источников теплово</w:t>
      </w:r>
      <w:r w:rsidR="003A3B0A" w:rsidRPr="00C1023F">
        <w:rPr>
          <w:rFonts w:eastAsiaTheme="majorEastAsia"/>
          <w:b/>
          <w:bCs/>
          <w:color w:val="000000" w:themeColor="text1"/>
          <w:sz w:val="28"/>
          <w:lang w:eastAsia="en-US"/>
        </w:rPr>
        <w:t xml:space="preserve">й энергии и система обеспечения </w:t>
      </w:r>
      <w:r w:rsidRPr="00C1023F">
        <w:rPr>
          <w:rFonts w:eastAsiaTheme="majorEastAsia"/>
          <w:b/>
          <w:bCs/>
          <w:color w:val="000000" w:themeColor="text1"/>
          <w:sz w:val="28"/>
          <w:lang w:eastAsia="en-US"/>
        </w:rPr>
        <w:t>топливом</w:t>
      </w:r>
      <w:bookmarkEnd w:id="264"/>
    </w:p>
    <w:p w:rsidR="0012663E" w:rsidRPr="00AF0DA2" w:rsidRDefault="004C7320" w:rsidP="004C7320">
      <w:pPr>
        <w:pStyle w:val="s1"/>
        <w:spacing w:line="276" w:lineRule="auto"/>
        <w:ind w:firstLine="709"/>
        <w:jc w:val="both"/>
        <w:outlineLvl w:val="1"/>
        <w:rPr>
          <w:b/>
          <w:bCs/>
          <w:color w:val="000000" w:themeColor="text1"/>
        </w:rPr>
      </w:pPr>
      <w:bookmarkStart w:id="265" w:name="_Toc198129470"/>
      <w:r>
        <w:rPr>
          <w:b/>
          <w:bCs/>
          <w:color w:val="000000" w:themeColor="text1"/>
        </w:rPr>
        <w:t xml:space="preserve">8.1. </w:t>
      </w:r>
      <w:r w:rsidR="0015339A" w:rsidRPr="00AF0DA2">
        <w:rPr>
          <w:b/>
          <w:bCs/>
          <w:color w:val="000000" w:themeColor="text1"/>
        </w:rPr>
        <w:t>О</w:t>
      </w:r>
      <w:r w:rsidR="0012663E" w:rsidRPr="00AF0DA2">
        <w:rPr>
          <w:b/>
          <w:bCs/>
          <w:color w:val="000000" w:themeColor="text1"/>
        </w:rPr>
        <w:t>писание видов и количества используемого основного топлива для каждого источника тепловой энергии</w:t>
      </w:r>
      <w:bookmarkEnd w:id="265"/>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Основным видом топлива для ТЭЦ и котельных является природный газ.</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Газоснабжение источников тепловой энергии, расположенных в административных границах города Обнинска, от трех газораспределительных станций</w:t>
      </w:r>
      <w:r w:rsidR="00C1023F">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находящихся на балансе ПАО «Газпром»: </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«Обнинск-1» («Комсомольская»);</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«Обнинск-2» («Белкино»);</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ГРС «Карпово». </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Качество газа на трех ГРС не различается между собой и соответствует требованиям  ГОСТ. Калорийность газа в последние годы возрастает. </w:t>
      </w:r>
    </w:p>
    <w:p w:rsidR="0015339A" w:rsidRPr="00AF0DA2" w:rsidRDefault="0015339A" w:rsidP="00B0195A">
      <w:pPr>
        <w:pStyle w:val="af0"/>
        <w:spacing w:after="0"/>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Поставку природного газа осуществляет АО «Газпром распределение Обнинск».</w:t>
      </w:r>
    </w:p>
    <w:p w:rsidR="009F4D50" w:rsidRDefault="0015339A" w:rsidP="009F4D50">
      <w:pPr>
        <w:pStyle w:val="af0"/>
        <w:spacing w:after="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Резервным видом топлива для ТЭЦ </w:t>
      </w:r>
      <w:r w:rsidR="00F43A41">
        <w:rPr>
          <w:rFonts w:ascii="Times New Roman" w:hAnsi="Times New Roman" w:cs="Times New Roman"/>
          <w:color w:val="000000" w:themeColor="text1"/>
          <w:sz w:val="24"/>
          <w:szCs w:val="24"/>
        </w:rPr>
        <w:t xml:space="preserve">ФЭИ и Городской Котельной </w:t>
      </w:r>
      <w:r w:rsidRPr="00AF0DA2">
        <w:rPr>
          <w:rFonts w:ascii="Times New Roman" w:hAnsi="Times New Roman" w:cs="Times New Roman"/>
          <w:color w:val="000000" w:themeColor="text1"/>
          <w:sz w:val="24"/>
          <w:szCs w:val="24"/>
        </w:rPr>
        <w:t>является топочный мазут.</w:t>
      </w:r>
      <w:r w:rsidR="00F43A41">
        <w:rPr>
          <w:rFonts w:ascii="Times New Roman" w:hAnsi="Times New Roman" w:cs="Times New Roman"/>
          <w:color w:val="000000" w:themeColor="text1"/>
          <w:sz w:val="24"/>
          <w:szCs w:val="24"/>
        </w:rPr>
        <w:t xml:space="preserve"> Также на ГТУ ТЭЦ в качестве резервного топлива используется дизель.</w:t>
      </w:r>
    </w:p>
    <w:p w:rsidR="00127094" w:rsidRDefault="00127094" w:rsidP="009F4D50">
      <w:pPr>
        <w:pStyle w:val="af0"/>
        <w:spacing w:after="0"/>
        <w:ind w:left="0" w:firstLine="709"/>
        <w:jc w:val="both"/>
      </w:pPr>
      <w:r w:rsidRPr="009F4D50">
        <w:rPr>
          <w:rFonts w:ascii="Times New Roman" w:hAnsi="Times New Roman" w:cs="Times New Roman"/>
          <w:color w:val="000000" w:themeColor="text1"/>
          <w:sz w:val="24"/>
          <w:szCs w:val="24"/>
        </w:rPr>
        <w:t xml:space="preserve">Информация по видам топлива, используемого на источниках тепловой энергии, и его объемах потребления представлены в таблицах </w:t>
      </w:r>
      <w:r w:rsidR="000168B8">
        <w:rPr>
          <w:rFonts w:ascii="Times New Roman" w:hAnsi="Times New Roman" w:cs="Times New Roman"/>
          <w:color w:val="000000" w:themeColor="text1"/>
          <w:sz w:val="24"/>
          <w:szCs w:val="24"/>
        </w:rPr>
        <w:t>6</w:t>
      </w:r>
      <w:r w:rsidR="00A67E4F">
        <w:rPr>
          <w:rFonts w:ascii="Times New Roman" w:hAnsi="Times New Roman" w:cs="Times New Roman"/>
          <w:color w:val="000000" w:themeColor="text1"/>
          <w:sz w:val="24"/>
          <w:szCs w:val="24"/>
        </w:rPr>
        <w:t>4</w:t>
      </w:r>
      <w:r w:rsidR="000168B8">
        <w:rPr>
          <w:rFonts w:ascii="Times New Roman" w:hAnsi="Times New Roman" w:cs="Times New Roman"/>
          <w:color w:val="000000" w:themeColor="text1"/>
          <w:sz w:val="24"/>
          <w:szCs w:val="24"/>
        </w:rPr>
        <w:t>-</w:t>
      </w:r>
      <w:r w:rsidR="00A67E4F">
        <w:rPr>
          <w:rFonts w:ascii="Times New Roman" w:hAnsi="Times New Roman" w:cs="Times New Roman"/>
          <w:color w:val="000000" w:themeColor="text1"/>
          <w:sz w:val="24"/>
          <w:szCs w:val="24"/>
        </w:rPr>
        <w:t>65</w:t>
      </w:r>
      <w:r w:rsidRPr="009F4D50">
        <w:rPr>
          <w:rFonts w:ascii="Times New Roman" w:hAnsi="Times New Roman" w:cs="Times New Roman"/>
          <w:color w:val="000000" w:themeColor="text1"/>
          <w:sz w:val="24"/>
          <w:szCs w:val="24"/>
        </w:rPr>
        <w:t xml:space="preserve"> для ТЭЦ, в таблице </w:t>
      </w:r>
      <w:r w:rsidR="000168B8">
        <w:rPr>
          <w:rFonts w:ascii="Times New Roman" w:hAnsi="Times New Roman" w:cs="Times New Roman"/>
          <w:color w:val="000000" w:themeColor="text1"/>
          <w:sz w:val="24"/>
          <w:szCs w:val="24"/>
        </w:rPr>
        <w:t>72</w:t>
      </w:r>
      <w:r w:rsidRPr="009F4D50">
        <w:rPr>
          <w:rFonts w:ascii="Times New Roman" w:hAnsi="Times New Roman" w:cs="Times New Roman"/>
          <w:color w:val="000000" w:themeColor="text1"/>
          <w:sz w:val="24"/>
          <w:szCs w:val="24"/>
        </w:rPr>
        <w:t xml:space="preserve"> для котельных.</w:t>
      </w:r>
    </w:p>
    <w:p w:rsidR="00127094" w:rsidRPr="00127094" w:rsidRDefault="00127094" w:rsidP="003E058A">
      <w:pPr>
        <w:pStyle w:val="afff4"/>
        <w:spacing w:before="240" w:after="0" w:line="276" w:lineRule="auto"/>
        <w:ind w:right="-4"/>
        <w:jc w:val="both"/>
        <w:rPr>
          <w:b/>
        </w:rPr>
      </w:pPr>
      <w:bookmarkStart w:id="266" w:name="_Toc198128982"/>
      <w:r w:rsidRPr="00127094">
        <w:rPr>
          <w:b/>
          <w:color w:val="000000" w:themeColor="text1"/>
          <w:szCs w:val="24"/>
        </w:rPr>
        <w:t xml:space="preserve">Таблица </w:t>
      </w:r>
      <w:r w:rsidR="00FA70C7" w:rsidRPr="00127094">
        <w:rPr>
          <w:b/>
          <w:color w:val="000000" w:themeColor="text1"/>
          <w:szCs w:val="24"/>
        </w:rPr>
        <w:fldChar w:fldCharType="begin"/>
      </w:r>
      <w:r w:rsidRPr="00127094">
        <w:rPr>
          <w:b/>
          <w:color w:val="000000" w:themeColor="text1"/>
          <w:szCs w:val="24"/>
        </w:rPr>
        <w:instrText xml:space="preserve"> SEQ Таблица \* ARABIC </w:instrText>
      </w:r>
      <w:r w:rsidR="00FA70C7" w:rsidRPr="00127094">
        <w:rPr>
          <w:b/>
          <w:color w:val="000000" w:themeColor="text1"/>
          <w:szCs w:val="24"/>
        </w:rPr>
        <w:fldChar w:fldCharType="separate"/>
      </w:r>
      <w:r w:rsidR="00A67E4F">
        <w:rPr>
          <w:b/>
          <w:noProof/>
          <w:color w:val="000000" w:themeColor="text1"/>
          <w:szCs w:val="24"/>
        </w:rPr>
        <w:t>64</w:t>
      </w:r>
      <w:r w:rsidR="00FA70C7" w:rsidRPr="00127094">
        <w:rPr>
          <w:b/>
          <w:color w:val="000000" w:themeColor="text1"/>
          <w:szCs w:val="24"/>
        </w:rPr>
        <w:fldChar w:fldCharType="end"/>
      </w:r>
      <w:r w:rsidRPr="00127094">
        <w:rPr>
          <w:b/>
          <w:color w:val="000000" w:themeColor="text1"/>
          <w:szCs w:val="24"/>
        </w:rPr>
        <w:t xml:space="preserve"> - </w:t>
      </w:r>
      <w:r w:rsidRPr="00127094">
        <w:rPr>
          <w:b/>
        </w:rPr>
        <w:t>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bookmarkEnd w:id="266"/>
    </w:p>
    <w:tbl>
      <w:tblPr>
        <w:tblW w:w="5000" w:type="pct"/>
        <w:tblCellMar>
          <w:left w:w="0" w:type="dxa"/>
          <w:right w:w="0" w:type="dxa"/>
        </w:tblCellMar>
        <w:tblLook w:val="04A0"/>
      </w:tblPr>
      <w:tblGrid>
        <w:gridCol w:w="954"/>
        <w:gridCol w:w="2749"/>
        <w:gridCol w:w="1799"/>
        <w:gridCol w:w="2615"/>
        <w:gridCol w:w="1820"/>
      </w:tblGrid>
      <w:tr w:rsidR="00127094" w:rsidRPr="00127094" w:rsidTr="006B0C40">
        <w:trPr>
          <w:tblHeader/>
        </w:trPr>
        <w:tc>
          <w:tcPr>
            <w:tcW w:w="48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Год</w:t>
            </w:r>
          </w:p>
        </w:tc>
        <w:tc>
          <w:tcPr>
            <w:tcW w:w="4520"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Природный газ</w:t>
            </w:r>
          </w:p>
        </w:tc>
      </w:tr>
      <w:tr w:rsidR="00127094" w:rsidRPr="00127094" w:rsidTr="006B0C40">
        <w:trPr>
          <w:tblHeader/>
        </w:trPr>
        <w:tc>
          <w:tcPr>
            <w:tcW w:w="48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rPr>
                <w:rFonts w:ascii="Times New Roman" w:eastAsia="Times New Roman" w:hAnsi="Times New Roman" w:cs="Times New Roman"/>
                <w:b/>
                <w:sz w:val="20"/>
                <w:szCs w:val="20"/>
                <w:lang w:eastAsia="ru-RU"/>
              </w:rPr>
            </w:pP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Калорийность, средняя за год , ккал/м3</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Приход, тыс.м</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Расход на производство, тыс.м</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3E058A" w:rsidRDefault="00127094"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Расход на сторону, тыс.м</w:t>
            </w:r>
          </w:p>
        </w:tc>
      </w:tr>
      <w:tr w:rsidR="00127094" w:rsidRPr="00127094" w:rsidTr="006B0C40">
        <w:tc>
          <w:tcPr>
            <w:tcW w:w="5000"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Обнинская ГТУ ТЭЦ</w:t>
            </w:r>
          </w:p>
        </w:tc>
      </w:tr>
      <w:tr w:rsidR="00127094"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2021</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hAnsi="Times New Roman" w:cs="Times New Roman"/>
                <w:color w:val="1A1A1A"/>
                <w:sz w:val="20"/>
                <w:szCs w:val="20"/>
                <w:shd w:val="clear" w:color="auto" w:fill="FFFFFF"/>
              </w:rPr>
            </w:pPr>
            <w:r w:rsidRPr="00127094">
              <w:rPr>
                <w:rFonts w:ascii="Times New Roman" w:hAnsi="Times New Roman" w:cs="Times New Roman"/>
                <w:color w:val="1A1A1A"/>
                <w:sz w:val="20"/>
                <w:szCs w:val="20"/>
                <w:shd w:val="clear" w:color="auto" w:fill="FFFFFF"/>
              </w:rPr>
              <w:t>8234</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hAnsi="Times New Roman" w:cs="Times New Roman"/>
                <w:color w:val="1A1A1A"/>
                <w:sz w:val="20"/>
                <w:szCs w:val="20"/>
                <w:shd w:val="clear" w:color="auto" w:fill="FFFFFF"/>
              </w:rPr>
            </w:pPr>
            <w:r w:rsidRPr="00127094">
              <w:rPr>
                <w:rFonts w:ascii="Times New Roman" w:hAnsi="Times New Roman" w:cs="Times New Roman"/>
                <w:color w:val="1A1A1A"/>
                <w:sz w:val="20"/>
                <w:szCs w:val="20"/>
                <w:shd w:val="clear" w:color="auto" w:fill="FFFFFF"/>
              </w:rPr>
              <w:t>33 497</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hAnsi="Times New Roman" w:cs="Times New Roman"/>
                <w:color w:val="1A1A1A"/>
                <w:sz w:val="20"/>
                <w:szCs w:val="20"/>
                <w:shd w:val="clear" w:color="auto" w:fill="FFFFFF"/>
              </w:rPr>
            </w:pPr>
            <w:r w:rsidRPr="00127094">
              <w:rPr>
                <w:rFonts w:ascii="Times New Roman" w:hAnsi="Times New Roman" w:cs="Times New Roman"/>
                <w:color w:val="1A1A1A"/>
                <w:sz w:val="20"/>
                <w:szCs w:val="20"/>
                <w:shd w:val="clear" w:color="auto" w:fill="FFFFFF"/>
              </w:rPr>
              <w:t>33 497</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r>
      <w:tr w:rsidR="00127094"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127094" w:rsidRDefault="00127094" w:rsidP="00127094">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2022</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color w:val="00B0F0"/>
                <w:sz w:val="20"/>
                <w:szCs w:val="20"/>
                <w:lang w:eastAsia="ru-RU"/>
              </w:rPr>
            </w:pPr>
            <w:r w:rsidRPr="00127094">
              <w:rPr>
                <w:rFonts w:ascii="Times New Roman" w:hAnsi="Times New Roman" w:cs="Times New Roman"/>
                <w:color w:val="1A1A1A"/>
                <w:sz w:val="20"/>
                <w:szCs w:val="20"/>
                <w:shd w:val="clear" w:color="auto" w:fill="FFFFFF"/>
              </w:rPr>
              <w:t>8301</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28 357</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28 357</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r>
      <w:tr w:rsidR="00127094" w:rsidRPr="00127094" w:rsidTr="006B0C40">
        <w:trPr>
          <w:trHeight w:val="54"/>
        </w:trPr>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127094" w:rsidRDefault="00127094" w:rsidP="00127094">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2023</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8154</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24 178</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24 178</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r>
      <w:tr w:rsidR="00127094" w:rsidRPr="00127094" w:rsidTr="006B0C40">
        <w:trPr>
          <w:trHeight w:val="123"/>
        </w:trPr>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27094" w:rsidRPr="00127094" w:rsidRDefault="00127094" w:rsidP="00127094">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2024</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8350</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23 548</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23 548</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127094"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r>
      <w:tr w:rsidR="009654EF" w:rsidRPr="00127094" w:rsidTr="006B0C40">
        <w:tc>
          <w:tcPr>
            <w:tcW w:w="5000"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9654EF" w:rsidP="00127094">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ТЭЦ ФЭИ</w:t>
            </w:r>
          </w:p>
        </w:tc>
      </w:tr>
      <w:tr w:rsidR="00422A02"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2021</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r>
      <w:tr w:rsidR="00422A02"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2022</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r>
      <w:tr w:rsidR="00422A02"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2023</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hAnsi="Times New Roman" w:cs="Times New Roman"/>
                <w:color w:val="1A1A1A"/>
                <w:sz w:val="20"/>
                <w:szCs w:val="20"/>
                <w:shd w:val="clear" w:color="auto" w:fill="FFFFFF"/>
              </w:rPr>
            </w:pPr>
            <w:r w:rsidRPr="00865251">
              <w:rPr>
                <w:rFonts w:ascii="Times New Roman" w:hAnsi="Times New Roman" w:cs="Times New Roman"/>
                <w:bCs/>
                <w:sz w:val="20"/>
                <w:szCs w:val="20"/>
              </w:rPr>
              <w:t>нд</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127094" w:rsidRDefault="00422A02" w:rsidP="00422A02">
            <w:pPr>
              <w:spacing w:after="0" w:line="240" w:lineRule="auto"/>
              <w:jc w:val="center"/>
              <w:textAlignment w:val="baseline"/>
              <w:rPr>
                <w:rFonts w:ascii="Times New Roman" w:eastAsia="Times New Roman" w:hAnsi="Times New Roman" w:cs="Times New Roman"/>
                <w:sz w:val="20"/>
                <w:szCs w:val="20"/>
                <w:lang w:eastAsia="ru-RU"/>
              </w:rPr>
            </w:pPr>
            <w:r w:rsidRPr="00865251">
              <w:rPr>
                <w:rFonts w:ascii="Times New Roman" w:hAnsi="Times New Roman" w:cs="Times New Roman"/>
                <w:bCs/>
                <w:sz w:val="20"/>
                <w:szCs w:val="20"/>
              </w:rPr>
              <w:t>нд</w:t>
            </w:r>
          </w:p>
        </w:tc>
      </w:tr>
      <w:tr w:rsidR="009654EF" w:rsidRPr="00127094" w:rsidTr="006B0C40">
        <w:tc>
          <w:tcPr>
            <w:tcW w:w="4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9654EF" w:rsidP="009654EF">
            <w:pPr>
              <w:spacing w:after="0" w:line="240" w:lineRule="auto"/>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2024</w:t>
            </w:r>
          </w:p>
        </w:tc>
        <w:tc>
          <w:tcPr>
            <w:tcW w:w="13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9654EF" w:rsidP="009654EF">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8333,95</w:t>
            </w:r>
          </w:p>
        </w:tc>
        <w:tc>
          <w:tcPr>
            <w:tcW w:w="9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9654EF" w:rsidP="009654EF">
            <w:pPr>
              <w:spacing w:after="0" w:line="240" w:lineRule="auto"/>
              <w:jc w:val="center"/>
              <w:textAlignment w:val="baseline"/>
              <w:rPr>
                <w:rFonts w:ascii="Times New Roman" w:hAnsi="Times New Roman" w:cs="Times New Roman"/>
                <w:color w:val="1A1A1A"/>
                <w:sz w:val="20"/>
                <w:szCs w:val="20"/>
                <w:shd w:val="clear" w:color="auto" w:fill="FFFFFF"/>
              </w:rPr>
            </w:pPr>
            <w:r>
              <w:rPr>
                <w:rFonts w:ascii="Times New Roman" w:eastAsia="Times New Roman" w:hAnsi="Times New Roman" w:cs="Times New Roman"/>
                <w:color w:val="000000"/>
                <w:sz w:val="20"/>
                <w:szCs w:val="20"/>
                <w:lang w:eastAsia="ru-RU"/>
              </w:rPr>
              <w:t>25372,8</w:t>
            </w:r>
          </w:p>
        </w:tc>
        <w:tc>
          <w:tcPr>
            <w:tcW w:w="1316"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9654EF" w:rsidP="009654EF">
            <w:pPr>
              <w:spacing w:after="0" w:line="240" w:lineRule="auto"/>
              <w:jc w:val="center"/>
              <w:textAlignment w:val="baseline"/>
              <w:rPr>
                <w:rFonts w:ascii="Times New Roman" w:hAnsi="Times New Roman" w:cs="Times New Roman"/>
                <w:color w:val="1A1A1A"/>
                <w:sz w:val="20"/>
                <w:szCs w:val="20"/>
                <w:shd w:val="clear" w:color="auto" w:fill="FFFFFF"/>
              </w:rPr>
            </w:pPr>
            <w:r>
              <w:rPr>
                <w:rFonts w:ascii="Times New Roman" w:eastAsia="Times New Roman" w:hAnsi="Times New Roman" w:cs="Times New Roman"/>
                <w:color w:val="000000"/>
                <w:sz w:val="20"/>
                <w:szCs w:val="20"/>
                <w:lang w:eastAsia="ru-RU"/>
              </w:rPr>
              <w:t>25372,8</w:t>
            </w:r>
          </w:p>
        </w:tc>
        <w:tc>
          <w:tcPr>
            <w:tcW w:w="9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654EF" w:rsidRPr="00127094" w:rsidRDefault="00422A02" w:rsidP="009654EF">
            <w:pPr>
              <w:spacing w:after="0" w:line="240" w:lineRule="auto"/>
              <w:jc w:val="center"/>
              <w:textAlignment w:val="baseline"/>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127094" w:rsidRPr="00127094" w:rsidRDefault="00127094" w:rsidP="003E058A">
      <w:pPr>
        <w:spacing w:before="240" w:after="0"/>
        <w:jc w:val="both"/>
        <w:rPr>
          <w:rFonts w:ascii="Times New Roman" w:hAnsi="Times New Roman" w:cs="Times New Roman"/>
          <w:b/>
          <w:sz w:val="24"/>
          <w:szCs w:val="24"/>
        </w:rPr>
      </w:pPr>
      <w:bookmarkStart w:id="267" w:name="_Toc198128983"/>
      <w:r w:rsidRPr="00127094">
        <w:rPr>
          <w:rFonts w:ascii="Times New Roman" w:hAnsi="Times New Roman" w:cs="Times New Roman"/>
          <w:b/>
          <w:color w:val="000000" w:themeColor="text1"/>
          <w:sz w:val="24"/>
          <w:szCs w:val="24"/>
        </w:rPr>
        <w:t xml:space="preserve">Таблица </w:t>
      </w:r>
      <w:r w:rsidR="00FA70C7" w:rsidRPr="00127094">
        <w:rPr>
          <w:rFonts w:ascii="Times New Roman" w:hAnsi="Times New Roman" w:cs="Times New Roman"/>
          <w:b/>
          <w:color w:val="000000" w:themeColor="text1"/>
          <w:sz w:val="24"/>
          <w:szCs w:val="24"/>
        </w:rPr>
        <w:fldChar w:fldCharType="begin"/>
      </w:r>
      <w:r w:rsidRPr="00127094">
        <w:rPr>
          <w:rFonts w:ascii="Times New Roman" w:hAnsi="Times New Roman" w:cs="Times New Roman"/>
          <w:b/>
          <w:color w:val="000000" w:themeColor="text1"/>
          <w:sz w:val="24"/>
          <w:szCs w:val="24"/>
        </w:rPr>
        <w:instrText xml:space="preserve"> SEQ Таблица \* ARABIC </w:instrText>
      </w:r>
      <w:r w:rsidR="00FA70C7" w:rsidRPr="00127094">
        <w:rPr>
          <w:rFonts w:ascii="Times New Roman" w:hAnsi="Times New Roman" w:cs="Times New Roman"/>
          <w:b/>
          <w:color w:val="000000" w:themeColor="text1"/>
          <w:sz w:val="24"/>
          <w:szCs w:val="24"/>
        </w:rPr>
        <w:fldChar w:fldCharType="separate"/>
      </w:r>
      <w:r w:rsidR="00A67E4F">
        <w:rPr>
          <w:rFonts w:ascii="Times New Roman" w:hAnsi="Times New Roman" w:cs="Times New Roman"/>
          <w:b/>
          <w:noProof/>
          <w:color w:val="000000" w:themeColor="text1"/>
          <w:sz w:val="24"/>
          <w:szCs w:val="24"/>
        </w:rPr>
        <w:t>65</w:t>
      </w:r>
      <w:r w:rsidR="00FA70C7" w:rsidRPr="00127094">
        <w:rPr>
          <w:rFonts w:ascii="Times New Roman" w:hAnsi="Times New Roman" w:cs="Times New Roman"/>
          <w:b/>
          <w:color w:val="000000" w:themeColor="text1"/>
          <w:sz w:val="24"/>
          <w:szCs w:val="24"/>
        </w:rPr>
        <w:fldChar w:fldCharType="end"/>
      </w:r>
      <w:r w:rsidRPr="00127094">
        <w:rPr>
          <w:rFonts w:ascii="Times New Roman" w:hAnsi="Times New Roman" w:cs="Times New Roman"/>
          <w:b/>
          <w:color w:val="000000" w:themeColor="text1"/>
          <w:sz w:val="24"/>
          <w:szCs w:val="24"/>
        </w:rPr>
        <w:t xml:space="preserve"> - </w:t>
      </w:r>
      <w:r w:rsidRPr="00127094">
        <w:rPr>
          <w:rFonts w:ascii="Times New Roman" w:hAnsi="Times New Roman" w:cs="Times New Roman"/>
          <w:b/>
          <w:bCs/>
          <w:sz w:val="24"/>
          <w:szCs w:val="24"/>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bookmarkEnd w:id="267"/>
    </w:p>
    <w:tbl>
      <w:tblPr>
        <w:tblW w:w="5000" w:type="pct"/>
        <w:tblCellMar>
          <w:left w:w="0" w:type="dxa"/>
          <w:right w:w="0" w:type="dxa"/>
        </w:tblCellMar>
        <w:tblLook w:val="04A0"/>
      </w:tblPr>
      <w:tblGrid>
        <w:gridCol w:w="834"/>
        <w:gridCol w:w="2588"/>
        <w:gridCol w:w="1997"/>
        <w:gridCol w:w="1455"/>
        <w:gridCol w:w="1580"/>
        <w:gridCol w:w="1483"/>
      </w:tblGrid>
      <w:tr w:rsidR="003E058A" w:rsidRPr="00063C49" w:rsidTr="006B0C40">
        <w:tc>
          <w:tcPr>
            <w:tcW w:w="42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Год</w:t>
            </w:r>
          </w:p>
        </w:tc>
        <w:tc>
          <w:tcPr>
            <w:tcW w:w="4580"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Дизель</w:t>
            </w:r>
          </w:p>
        </w:tc>
      </w:tr>
      <w:tr w:rsidR="003E058A" w:rsidRPr="00063C49" w:rsidTr="006B0C40">
        <w:tc>
          <w:tcPr>
            <w:tcW w:w="42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rPr>
                <w:rFonts w:ascii="Times New Roman" w:eastAsia="Times New Roman" w:hAnsi="Times New Roman" w:cs="Times New Roman"/>
                <w:b/>
                <w:sz w:val="20"/>
                <w:szCs w:val="20"/>
                <w:lang w:eastAsia="ru-RU"/>
              </w:rPr>
            </w:pP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Калорийность средняя за год, ккал/кг</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Влажность, средняя за год, %</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Приход, т</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Расход, т</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3E058A" w:rsidRPr="003E058A" w:rsidRDefault="003E058A" w:rsidP="00127094">
            <w:pPr>
              <w:spacing w:after="0" w:line="240" w:lineRule="auto"/>
              <w:jc w:val="center"/>
              <w:textAlignment w:val="baseline"/>
              <w:rPr>
                <w:rFonts w:ascii="Times New Roman" w:eastAsia="Times New Roman" w:hAnsi="Times New Roman" w:cs="Times New Roman"/>
                <w:b/>
                <w:sz w:val="20"/>
                <w:szCs w:val="20"/>
                <w:lang w:eastAsia="ru-RU"/>
              </w:rPr>
            </w:pPr>
            <w:r w:rsidRPr="003E058A">
              <w:rPr>
                <w:rFonts w:ascii="Times New Roman" w:eastAsia="Times New Roman" w:hAnsi="Times New Roman" w:cs="Times New Roman"/>
                <w:b/>
                <w:sz w:val="20"/>
                <w:szCs w:val="20"/>
                <w:lang w:eastAsia="ru-RU"/>
              </w:rPr>
              <w:t>Остаток, т</w:t>
            </w:r>
          </w:p>
        </w:tc>
      </w:tr>
      <w:tr w:rsidR="00127094" w:rsidRPr="00063C49" w:rsidTr="006B0C40">
        <w:tc>
          <w:tcPr>
            <w:tcW w:w="5000" w:type="pct"/>
            <w:gridSpan w:val="6"/>
            <w:tcBorders>
              <w:top w:val="nil"/>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127094" w:rsidRPr="00063C49" w:rsidRDefault="00127094" w:rsidP="00127094">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Обнинская ГТУ ТЭЦ</w:t>
            </w:r>
          </w:p>
        </w:tc>
      </w:tr>
      <w:tr w:rsidR="00AD5390" w:rsidRPr="00063C49" w:rsidTr="006B0C40">
        <w:tc>
          <w:tcPr>
            <w:tcW w:w="4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063C49" w:rsidRDefault="00AD5390" w:rsidP="00AD5390">
            <w:pPr>
              <w:spacing w:after="0" w:line="240" w:lineRule="auto"/>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2020</w:t>
            </w: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50,985</w:t>
            </w:r>
          </w:p>
        </w:tc>
      </w:tr>
      <w:tr w:rsidR="00AD5390" w:rsidRPr="00063C49" w:rsidTr="006B0C40">
        <w:tc>
          <w:tcPr>
            <w:tcW w:w="4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063C49" w:rsidRDefault="00AD5390" w:rsidP="00AD5390">
            <w:pPr>
              <w:spacing w:after="0" w:line="240" w:lineRule="auto"/>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2021</w:t>
            </w: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50,985</w:t>
            </w:r>
          </w:p>
        </w:tc>
      </w:tr>
      <w:tr w:rsidR="00AD5390" w:rsidRPr="00063C49" w:rsidTr="006B0C40">
        <w:tc>
          <w:tcPr>
            <w:tcW w:w="4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063C49" w:rsidRDefault="00AD5390" w:rsidP="00AD5390">
            <w:pPr>
              <w:spacing w:after="0" w:line="240" w:lineRule="auto"/>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2022</w:t>
            </w: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50,985</w:t>
            </w:r>
          </w:p>
        </w:tc>
      </w:tr>
      <w:tr w:rsidR="00AD5390" w:rsidRPr="00063C49" w:rsidTr="006B0C40">
        <w:tc>
          <w:tcPr>
            <w:tcW w:w="4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063C49" w:rsidRDefault="00AD5390" w:rsidP="00AD5390">
            <w:pPr>
              <w:spacing w:after="0" w:line="240" w:lineRule="auto"/>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2023</w:t>
            </w: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hAnsi="Times New Roman" w:cs="Times New Roman"/>
                <w:color w:val="1A1A1A"/>
                <w:sz w:val="20"/>
                <w:szCs w:val="20"/>
                <w:shd w:val="clear" w:color="auto" w:fill="FFFFFF"/>
              </w:rPr>
              <w:t>30,312</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20,673</w:t>
            </w:r>
          </w:p>
        </w:tc>
      </w:tr>
      <w:tr w:rsidR="00AD5390" w:rsidRPr="00063C49" w:rsidTr="006B0C40">
        <w:tc>
          <w:tcPr>
            <w:tcW w:w="4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063C49" w:rsidRDefault="00AD5390" w:rsidP="00AD5390">
            <w:pPr>
              <w:spacing w:after="0" w:line="240" w:lineRule="auto"/>
              <w:textAlignment w:val="baseline"/>
              <w:rPr>
                <w:rFonts w:ascii="Times New Roman" w:eastAsia="Times New Roman" w:hAnsi="Times New Roman" w:cs="Times New Roman"/>
                <w:sz w:val="20"/>
                <w:szCs w:val="20"/>
                <w:lang w:eastAsia="ru-RU"/>
              </w:rPr>
            </w:pPr>
            <w:r w:rsidRPr="00063C49">
              <w:rPr>
                <w:rFonts w:ascii="Times New Roman" w:eastAsia="Times New Roman" w:hAnsi="Times New Roman" w:cs="Times New Roman"/>
                <w:sz w:val="20"/>
                <w:szCs w:val="20"/>
                <w:lang w:eastAsia="ru-RU"/>
              </w:rPr>
              <w:t>2024</w:t>
            </w:r>
          </w:p>
        </w:tc>
        <w:tc>
          <w:tcPr>
            <w:tcW w:w="130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10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95818">
              <w:rPr>
                <w:rFonts w:ascii="Times New Roman" w:eastAsia="Times New Roman" w:hAnsi="Times New Roman" w:cs="Times New Roman"/>
                <w:sz w:val="20"/>
                <w:szCs w:val="20"/>
                <w:lang w:eastAsia="ru-RU"/>
              </w:rPr>
              <w:t>-</w:t>
            </w:r>
          </w:p>
        </w:tc>
        <w:tc>
          <w:tcPr>
            <w:tcW w:w="7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0</w:t>
            </w:r>
          </w:p>
        </w:tc>
        <w:tc>
          <w:tcPr>
            <w:tcW w:w="79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11,307</w:t>
            </w:r>
          </w:p>
        </w:tc>
        <w:tc>
          <w:tcPr>
            <w:tcW w:w="74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127094" w:rsidRDefault="00AD5390" w:rsidP="00AD5390">
            <w:pPr>
              <w:spacing w:after="0" w:line="240" w:lineRule="auto"/>
              <w:jc w:val="center"/>
              <w:textAlignment w:val="baseline"/>
              <w:rPr>
                <w:rFonts w:ascii="Times New Roman" w:eastAsia="Times New Roman" w:hAnsi="Times New Roman" w:cs="Times New Roman"/>
                <w:sz w:val="20"/>
                <w:szCs w:val="20"/>
                <w:lang w:eastAsia="ru-RU"/>
              </w:rPr>
            </w:pPr>
            <w:r w:rsidRPr="00127094">
              <w:rPr>
                <w:rFonts w:ascii="Times New Roman" w:eastAsia="Times New Roman" w:hAnsi="Times New Roman" w:cs="Times New Roman"/>
                <w:sz w:val="20"/>
                <w:szCs w:val="20"/>
                <w:lang w:eastAsia="ru-RU"/>
              </w:rPr>
              <w:t>9,366</w:t>
            </w:r>
          </w:p>
        </w:tc>
      </w:tr>
    </w:tbl>
    <w:p w:rsidR="0015339A" w:rsidRDefault="0015339A" w:rsidP="006B0C40">
      <w:pPr>
        <w:pStyle w:val="af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Данные о потреблении различных видов топлива на производство тепловой энергии на ТЭЦ и потреблении топлива на производство тепловой энергии на котельных города представлены в таблиц</w:t>
      </w:r>
      <w:r w:rsidR="00422A02">
        <w:rPr>
          <w:rFonts w:ascii="Times New Roman" w:hAnsi="Times New Roman" w:cs="Times New Roman"/>
          <w:color w:val="000000" w:themeColor="text1"/>
          <w:sz w:val="24"/>
          <w:szCs w:val="24"/>
        </w:rPr>
        <w:t>ахниже.</w:t>
      </w:r>
    </w:p>
    <w:p w:rsidR="00CA76E6" w:rsidRPr="00CA76E6" w:rsidRDefault="00CA76E6" w:rsidP="003E058A">
      <w:pPr>
        <w:pStyle w:val="af0"/>
        <w:spacing w:before="240" w:after="0"/>
        <w:ind w:left="0"/>
        <w:jc w:val="both"/>
        <w:rPr>
          <w:rFonts w:ascii="Times New Roman" w:hAnsi="Times New Roman" w:cs="Times New Roman"/>
          <w:b/>
          <w:color w:val="000000" w:themeColor="text1"/>
          <w:sz w:val="24"/>
          <w:szCs w:val="24"/>
        </w:rPr>
      </w:pPr>
      <w:bookmarkStart w:id="268" w:name="_Toc198128984"/>
      <w:r w:rsidRPr="00CA76E6">
        <w:rPr>
          <w:rFonts w:ascii="Times New Roman" w:hAnsi="Times New Roman" w:cs="Times New Roman"/>
          <w:b/>
          <w:color w:val="000000" w:themeColor="text1"/>
          <w:sz w:val="24"/>
          <w:szCs w:val="24"/>
        </w:rPr>
        <w:t xml:space="preserve">Таблица </w:t>
      </w:r>
      <w:r w:rsidR="00FA70C7" w:rsidRPr="00CA76E6">
        <w:rPr>
          <w:rFonts w:ascii="Times New Roman" w:hAnsi="Times New Roman" w:cs="Times New Roman"/>
          <w:b/>
          <w:color w:val="000000" w:themeColor="text1"/>
          <w:sz w:val="24"/>
          <w:szCs w:val="24"/>
        </w:rPr>
        <w:fldChar w:fldCharType="begin"/>
      </w:r>
      <w:r w:rsidRPr="00CA76E6">
        <w:rPr>
          <w:rFonts w:ascii="Times New Roman" w:hAnsi="Times New Roman" w:cs="Times New Roman"/>
          <w:b/>
          <w:color w:val="000000" w:themeColor="text1"/>
          <w:sz w:val="24"/>
          <w:szCs w:val="24"/>
        </w:rPr>
        <w:instrText xml:space="preserve"> SEQ Таблица \* ARABIC </w:instrText>
      </w:r>
      <w:r w:rsidR="00FA70C7" w:rsidRPr="00CA76E6">
        <w:rPr>
          <w:rFonts w:ascii="Times New Roman" w:hAnsi="Times New Roman" w:cs="Times New Roman"/>
          <w:b/>
          <w:color w:val="000000" w:themeColor="text1"/>
          <w:sz w:val="24"/>
          <w:szCs w:val="24"/>
        </w:rPr>
        <w:fldChar w:fldCharType="separate"/>
      </w:r>
      <w:r w:rsidR="00A67E4F">
        <w:rPr>
          <w:rFonts w:ascii="Times New Roman" w:hAnsi="Times New Roman" w:cs="Times New Roman"/>
          <w:b/>
          <w:noProof/>
          <w:color w:val="000000" w:themeColor="text1"/>
          <w:sz w:val="24"/>
          <w:szCs w:val="24"/>
        </w:rPr>
        <w:t>66</w:t>
      </w:r>
      <w:r w:rsidR="00FA70C7" w:rsidRPr="00CA76E6">
        <w:rPr>
          <w:rFonts w:ascii="Times New Roman" w:hAnsi="Times New Roman" w:cs="Times New Roman"/>
          <w:b/>
          <w:color w:val="000000" w:themeColor="text1"/>
          <w:sz w:val="24"/>
          <w:szCs w:val="24"/>
        </w:rPr>
        <w:fldChar w:fldCharType="end"/>
      </w:r>
      <w:r w:rsidRPr="00CA76E6">
        <w:rPr>
          <w:rFonts w:ascii="Times New Roman" w:hAnsi="Times New Roman" w:cs="Times New Roman"/>
          <w:b/>
          <w:color w:val="000000" w:themeColor="text1"/>
          <w:sz w:val="24"/>
          <w:szCs w:val="24"/>
        </w:rPr>
        <w:t xml:space="preserve"> - </w:t>
      </w:r>
      <w:r w:rsidRPr="00CA76E6">
        <w:rPr>
          <w:rFonts w:ascii="Times New Roman" w:hAnsi="Times New Roman" w:cs="Times New Roman"/>
          <w:b/>
          <w:sz w:val="24"/>
          <w:szCs w:val="24"/>
        </w:rPr>
        <w:t>Топливный баланс системы теплоснабжения</w:t>
      </w:r>
      <w:bookmarkEnd w:id="268"/>
    </w:p>
    <w:tbl>
      <w:tblPr>
        <w:tblW w:w="5000" w:type="pct"/>
        <w:tblCellMar>
          <w:left w:w="0" w:type="dxa"/>
          <w:right w:w="0" w:type="dxa"/>
        </w:tblCellMar>
        <w:tblLook w:val="04A0"/>
      </w:tblPr>
      <w:tblGrid>
        <w:gridCol w:w="899"/>
        <w:gridCol w:w="1390"/>
        <w:gridCol w:w="1389"/>
        <w:gridCol w:w="1389"/>
        <w:gridCol w:w="1389"/>
        <w:gridCol w:w="1063"/>
        <w:gridCol w:w="1389"/>
        <w:gridCol w:w="1029"/>
      </w:tblGrid>
      <w:tr w:rsidR="00CA76E6" w:rsidRPr="003E058A" w:rsidTr="008626B2">
        <w:trPr>
          <w:tblHeader/>
        </w:trPr>
        <w:tc>
          <w:tcPr>
            <w:tcW w:w="45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Баланс топлива за год</w:t>
            </w:r>
          </w:p>
        </w:tc>
        <w:tc>
          <w:tcPr>
            <w:tcW w:w="69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Остаток топлива на начало года, т. натурального топлива, тыс.м</w:t>
            </w:r>
            <w:r w:rsidRPr="008626B2">
              <w:rPr>
                <w:b/>
                <w:sz w:val="20"/>
                <w:szCs w:val="20"/>
                <w:vertAlign w:val="superscript"/>
              </w:rPr>
              <w:t>3</w:t>
            </w:r>
          </w:p>
        </w:tc>
        <w:tc>
          <w:tcPr>
            <w:tcW w:w="69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Приход топлива за год, т. натурального топлива, тыс. м</w:t>
            </w:r>
            <w:r w:rsidRPr="008626B2">
              <w:rPr>
                <w:b/>
                <w:sz w:val="20"/>
                <w:szCs w:val="20"/>
                <w:vertAlign w:val="superscript"/>
              </w:rPr>
              <w:t>3</w:t>
            </w:r>
          </w:p>
        </w:tc>
        <w:tc>
          <w:tcPr>
            <w:tcW w:w="1933"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Израсходовано топлива за год</w:t>
            </w:r>
          </w:p>
        </w:tc>
        <w:tc>
          <w:tcPr>
            <w:tcW w:w="69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Остаток топлива, т. натурального топлива, тыс. м</w:t>
            </w:r>
            <w:r w:rsidRPr="008626B2">
              <w:rPr>
                <w:b/>
                <w:sz w:val="20"/>
                <w:szCs w:val="20"/>
                <w:vertAlign w:val="superscript"/>
              </w:rPr>
              <w:t>3</w:t>
            </w:r>
          </w:p>
        </w:tc>
        <w:tc>
          <w:tcPr>
            <w:tcW w:w="51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Низшая теплота сгорания, ккал/кг</w:t>
            </w:r>
            <w:r w:rsidRPr="008626B2">
              <w:rPr>
                <w:b/>
                <w:sz w:val="20"/>
                <w:szCs w:val="20"/>
              </w:rPr>
              <w:br/>
              <w:t>(ккал/н м</w:t>
            </w:r>
            <w:r w:rsidRPr="008626B2">
              <w:rPr>
                <w:b/>
                <w:sz w:val="20"/>
                <w:szCs w:val="20"/>
                <w:vertAlign w:val="superscript"/>
              </w:rPr>
              <w:t>3</w:t>
            </w:r>
            <w:r w:rsidRPr="008626B2">
              <w:rPr>
                <w:b/>
                <w:sz w:val="20"/>
                <w:szCs w:val="20"/>
              </w:rPr>
              <w:t>)</w:t>
            </w:r>
          </w:p>
        </w:tc>
      </w:tr>
      <w:tr w:rsidR="00CA76E6" w:rsidRPr="003E058A" w:rsidTr="008626B2">
        <w:trPr>
          <w:tblHeader/>
        </w:trPr>
        <w:tc>
          <w:tcPr>
            <w:tcW w:w="452"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p>
        </w:tc>
        <w:tc>
          <w:tcPr>
            <w:tcW w:w="699"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p>
        </w:tc>
        <w:tc>
          <w:tcPr>
            <w:tcW w:w="699"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p>
        </w:tc>
        <w:tc>
          <w:tcPr>
            <w:tcW w:w="69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Всего, т. натурального топлива, тыс. м</w:t>
            </w:r>
            <w:r w:rsidRPr="008626B2">
              <w:rPr>
                <w:b/>
                <w:sz w:val="20"/>
                <w:szCs w:val="20"/>
                <w:vertAlign w:val="superscript"/>
              </w:rPr>
              <w:t>3</w:t>
            </w:r>
          </w:p>
        </w:tc>
        <w:tc>
          <w:tcPr>
            <w:tcW w:w="1234"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в том числе, на отпуск электрической и тепловой энергии</w:t>
            </w:r>
          </w:p>
        </w:tc>
        <w:tc>
          <w:tcPr>
            <w:tcW w:w="699"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p>
        </w:tc>
        <w:tc>
          <w:tcPr>
            <w:tcW w:w="517"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p>
        </w:tc>
      </w:tr>
      <w:tr w:rsidR="00CA76E6" w:rsidRPr="003E058A" w:rsidTr="008626B2">
        <w:trPr>
          <w:trHeight w:val="735"/>
          <w:tblHeader/>
        </w:trPr>
        <w:tc>
          <w:tcPr>
            <w:tcW w:w="45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c>
          <w:tcPr>
            <w:tcW w:w="69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c>
          <w:tcPr>
            <w:tcW w:w="69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c>
          <w:tcPr>
            <w:tcW w:w="69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натурального</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b/>
                <w:sz w:val="20"/>
                <w:szCs w:val="20"/>
              </w:rPr>
            </w:pPr>
            <w:r w:rsidRPr="008626B2">
              <w:rPr>
                <w:b/>
                <w:sz w:val="20"/>
                <w:szCs w:val="20"/>
              </w:rPr>
              <w:t>условного</w:t>
            </w:r>
          </w:p>
        </w:tc>
        <w:tc>
          <w:tcPr>
            <w:tcW w:w="699"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c>
          <w:tcPr>
            <w:tcW w:w="51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ind w:left="-150" w:right="-103"/>
              <w:jc w:val="center"/>
              <w:rPr>
                <w:rFonts w:ascii="Times New Roman" w:hAnsi="Times New Roman" w:cs="Times New Roman"/>
                <w:b/>
                <w:sz w:val="20"/>
                <w:szCs w:val="20"/>
              </w:rPr>
            </w:pPr>
          </w:p>
        </w:tc>
      </w:tr>
      <w:tr w:rsidR="00CA76E6"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CA76E6" w:rsidRPr="008626B2" w:rsidRDefault="00CA76E6" w:rsidP="008626B2">
            <w:pPr>
              <w:pStyle w:val="formattext"/>
              <w:spacing w:before="0" w:beforeAutospacing="0" w:after="0" w:afterAutospacing="0"/>
              <w:ind w:left="-150" w:right="-103"/>
              <w:jc w:val="center"/>
              <w:textAlignment w:val="baseline"/>
              <w:rPr>
                <w:sz w:val="20"/>
                <w:szCs w:val="20"/>
              </w:rPr>
            </w:pPr>
            <w:r w:rsidRPr="008626B2">
              <w:rPr>
                <w:sz w:val="20"/>
                <w:szCs w:val="20"/>
              </w:rPr>
              <w:t>Обнинская ГТУ ТЭЦ</w:t>
            </w:r>
          </w:p>
        </w:tc>
      </w:tr>
      <w:tr w:rsidR="00CA76E6"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CA76E6" w:rsidRPr="008626B2" w:rsidRDefault="00CA76E6" w:rsidP="008626B2">
            <w:pPr>
              <w:pStyle w:val="formattext"/>
              <w:spacing w:before="0" w:beforeAutospacing="0" w:after="0" w:afterAutospacing="0"/>
              <w:ind w:left="-150" w:right="-103"/>
              <w:jc w:val="center"/>
              <w:textAlignment w:val="baseline"/>
              <w:rPr>
                <w:sz w:val="20"/>
                <w:szCs w:val="20"/>
              </w:rPr>
            </w:pPr>
            <w:r w:rsidRPr="008626B2">
              <w:rPr>
                <w:sz w:val="20"/>
                <w:szCs w:val="20"/>
              </w:rPr>
              <w:t>2024</w:t>
            </w:r>
          </w:p>
        </w:tc>
      </w:tr>
      <w:tr w:rsidR="00AD5390" w:rsidRPr="00CA76E6" w:rsidTr="008626B2">
        <w:trPr>
          <w:trHeight w:val="80"/>
        </w:trPr>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jc w:val="center"/>
              <w:textAlignment w:val="baseline"/>
              <w:rPr>
                <w:sz w:val="20"/>
                <w:szCs w:val="20"/>
              </w:rPr>
            </w:pPr>
            <w:r w:rsidRPr="008626B2">
              <w:rPr>
                <w:sz w:val="20"/>
                <w:szCs w:val="20"/>
              </w:rPr>
              <w:t>23 627,71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jc w:val="center"/>
              <w:textAlignment w:val="baseline"/>
              <w:rPr>
                <w:sz w:val="20"/>
                <w:szCs w:val="20"/>
              </w:rPr>
            </w:pPr>
            <w:r w:rsidRPr="008626B2">
              <w:rPr>
                <w:sz w:val="20"/>
                <w:szCs w:val="20"/>
              </w:rPr>
              <w:t>23 627,71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jc w:val="center"/>
              <w:textAlignment w:val="baseline"/>
              <w:rPr>
                <w:sz w:val="20"/>
                <w:szCs w:val="20"/>
              </w:rPr>
            </w:pPr>
            <w:r w:rsidRPr="008626B2">
              <w:rPr>
                <w:sz w:val="20"/>
                <w:szCs w:val="20"/>
              </w:rPr>
              <w:t>23 627,71</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jc w:val="center"/>
              <w:textAlignment w:val="baseline"/>
              <w:rPr>
                <w:sz w:val="20"/>
                <w:szCs w:val="20"/>
              </w:rPr>
            </w:pPr>
            <w:r w:rsidRPr="008626B2">
              <w:rPr>
                <w:sz w:val="20"/>
                <w:szCs w:val="20"/>
              </w:rPr>
              <w:t>28 081,31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pStyle w:val="formattext"/>
              <w:spacing w:before="0" w:beforeAutospacing="0" w:after="0" w:afterAutospacing="0"/>
              <w:ind w:left="-150" w:right="-103"/>
              <w:jc w:val="center"/>
              <w:textAlignment w:val="baseline"/>
              <w:rPr>
                <w:sz w:val="20"/>
                <w:szCs w:val="20"/>
              </w:rPr>
            </w:pPr>
            <w:r w:rsidRPr="00127094">
              <w:rPr>
                <w:sz w:val="20"/>
                <w:szCs w:val="20"/>
              </w:rPr>
              <w:t>8350</w:t>
            </w:r>
          </w:p>
        </w:tc>
      </w:tr>
      <w:tr w:rsidR="00094DE1" w:rsidRPr="00CA76E6" w:rsidTr="008626B2">
        <w:trPr>
          <w:trHeight w:val="80"/>
        </w:trPr>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094DE1" w:rsidP="008626B2">
            <w:pPr>
              <w:pStyle w:val="formattext"/>
              <w:spacing w:before="0" w:beforeAutospacing="0" w:after="0" w:afterAutospacing="0"/>
              <w:ind w:left="-150" w:right="-103"/>
              <w:textAlignment w:val="baseline"/>
              <w:rPr>
                <w:sz w:val="20"/>
                <w:szCs w:val="20"/>
              </w:rPr>
            </w:pPr>
            <w:r w:rsidRPr="008626B2">
              <w:rPr>
                <w:sz w:val="20"/>
                <w:szCs w:val="20"/>
              </w:rPr>
              <w:t>дизель</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0,02</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pStyle w:val="formattext"/>
              <w:spacing w:before="0" w:beforeAutospacing="0" w:after="0" w:afterAutospacing="0"/>
              <w:ind w:left="-150" w:right="-103"/>
              <w:jc w:val="center"/>
              <w:textAlignment w:val="baseline"/>
              <w:rPr>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pStyle w:val="formattext"/>
              <w:spacing w:before="0" w:beforeAutospacing="0" w:after="0" w:afterAutospacing="0"/>
              <w:ind w:left="-150" w:right="-103"/>
              <w:jc w:val="center"/>
              <w:textAlignment w:val="baseline"/>
              <w:rPr>
                <w:sz w:val="20"/>
                <w:szCs w:val="20"/>
              </w:rPr>
            </w:pPr>
            <w:r>
              <w:rPr>
                <w:sz w:val="20"/>
                <w:szCs w:val="20"/>
              </w:rPr>
              <w:t>0,01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pStyle w:val="formattext"/>
              <w:spacing w:before="0" w:beforeAutospacing="0" w:after="0" w:afterAutospacing="0"/>
              <w:ind w:left="-150" w:right="-103"/>
              <w:jc w:val="center"/>
              <w:textAlignment w:val="baseline"/>
              <w:rPr>
                <w:sz w:val="20"/>
                <w:szCs w:val="20"/>
              </w:rPr>
            </w:pPr>
            <w:r>
              <w:rPr>
                <w:sz w:val="20"/>
                <w:szCs w:val="20"/>
              </w:rPr>
              <w:t>0,01</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pStyle w:val="formattext"/>
              <w:spacing w:before="0" w:beforeAutospacing="0" w:after="0" w:afterAutospacing="0"/>
              <w:ind w:left="-150" w:right="-103"/>
              <w:jc w:val="center"/>
              <w:textAlignment w:val="baseline"/>
              <w:rPr>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094DE1"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0,009</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94DE1" w:rsidRPr="008626B2" w:rsidRDefault="008626B2" w:rsidP="008626B2">
            <w:pPr>
              <w:pStyle w:val="formattext"/>
              <w:spacing w:before="0" w:beforeAutospacing="0" w:after="0" w:afterAutospacing="0"/>
              <w:ind w:left="-150" w:right="-103"/>
              <w:jc w:val="center"/>
              <w:textAlignment w:val="baseline"/>
              <w:rPr>
                <w:sz w:val="20"/>
                <w:szCs w:val="20"/>
              </w:rPr>
            </w:pPr>
            <w:r>
              <w:rPr>
                <w:sz w:val="20"/>
                <w:szCs w:val="20"/>
              </w:rPr>
              <w:t>нд</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0,02</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23 627,71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23 627,7</w:t>
            </w:r>
            <w:r w:rsidR="008626B2">
              <w:rPr>
                <w:rFonts w:ascii="Times New Roman" w:hAnsi="Times New Roman" w:cs="Times New Roman"/>
                <w:sz w:val="20"/>
                <w:szCs w:val="20"/>
              </w:rPr>
              <w:t>2</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23 627,7</w:t>
            </w:r>
            <w:r w:rsidR="008626B2">
              <w:rPr>
                <w:rFonts w:ascii="Times New Roman" w:hAnsi="Times New Roman" w:cs="Times New Roman"/>
                <w:sz w:val="20"/>
                <w:szCs w:val="20"/>
              </w:rPr>
              <w:t>2</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jc w:val="center"/>
              <w:textAlignment w:val="baseline"/>
              <w:rPr>
                <w:sz w:val="20"/>
                <w:szCs w:val="20"/>
              </w:rPr>
            </w:pPr>
            <w:r w:rsidRPr="008626B2">
              <w:rPr>
                <w:sz w:val="20"/>
                <w:szCs w:val="20"/>
              </w:rPr>
              <w:t>28 081,31</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0,009</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p>
        </w:tc>
      </w:tr>
      <w:tr w:rsidR="00AD5390"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2023</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28 733,0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8626B2" w:rsidP="008626B2">
            <w:pPr>
              <w:spacing w:after="0"/>
              <w:ind w:left="-150" w:right="-103"/>
              <w:jc w:val="center"/>
              <w:rPr>
                <w:rFonts w:ascii="Times New Roman" w:hAnsi="Times New Roman" w:cs="Times New Roman"/>
                <w:sz w:val="20"/>
                <w:szCs w:val="20"/>
              </w:rPr>
            </w:pPr>
            <w:r w:rsidRPr="00127094">
              <w:rPr>
                <w:rFonts w:ascii="Times New Roman" w:eastAsia="Times New Roman" w:hAnsi="Times New Roman" w:cs="Times New Roman"/>
                <w:sz w:val="20"/>
                <w:szCs w:val="20"/>
                <w:lang w:eastAsia="ru-RU"/>
              </w:rPr>
              <w:t>8154</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sz w:val="20"/>
                <w:szCs w:val="20"/>
              </w:rPr>
            </w:pPr>
            <w:r w:rsidRPr="008626B2">
              <w:rPr>
                <w:sz w:val="20"/>
                <w:szCs w:val="20"/>
              </w:rPr>
              <w:t>дизель</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0,03</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0,03</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0,02</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127094" w:rsidRDefault="008626B2" w:rsidP="008626B2">
            <w:pPr>
              <w:spacing w:after="0"/>
              <w:ind w:left="-150" w:right="-103"/>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нд</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w:t>
            </w:r>
            <w:r w:rsidR="008626B2">
              <w:rPr>
                <w:rFonts w:ascii="Times New Roman" w:hAnsi="Times New Roman" w:cs="Times New Roman"/>
                <w:sz w:val="20"/>
                <w:szCs w:val="20"/>
              </w:rPr>
              <w:t>3</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24 177,0</w:t>
            </w:r>
            <w:r w:rsidR="008626B2">
              <w:rPr>
                <w:rFonts w:ascii="Times New Roman" w:hAnsi="Times New Roman" w:cs="Times New Roman"/>
                <w:sz w:val="20"/>
                <w:szCs w:val="20"/>
              </w:rPr>
              <w:t>3</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28 733,0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0,02</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p>
        </w:tc>
      </w:tr>
      <w:tr w:rsidR="00AD5390"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2022</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28 356,00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28 356,00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28 356,00</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33 494,00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8626B2" w:rsidP="008626B2">
            <w:pPr>
              <w:spacing w:after="0"/>
              <w:ind w:left="-150" w:right="-103"/>
              <w:jc w:val="center"/>
              <w:rPr>
                <w:rFonts w:ascii="Times New Roman" w:hAnsi="Times New Roman" w:cs="Times New Roman"/>
                <w:sz w:val="20"/>
                <w:szCs w:val="20"/>
              </w:rPr>
            </w:pPr>
            <w:r w:rsidRPr="00127094">
              <w:rPr>
                <w:rFonts w:ascii="Times New Roman" w:hAnsi="Times New Roman" w:cs="Times New Roman"/>
                <w:color w:val="1A1A1A"/>
                <w:sz w:val="20"/>
                <w:szCs w:val="20"/>
                <w:shd w:val="clear" w:color="auto" w:fill="FFFFFF"/>
              </w:rPr>
              <w:t>8301</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sz w:val="20"/>
                <w:szCs w:val="20"/>
              </w:rPr>
            </w:pPr>
            <w:r w:rsidRPr="008626B2">
              <w:rPr>
                <w:sz w:val="20"/>
                <w:szCs w:val="20"/>
              </w:rPr>
              <w:t>дизель</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127094" w:rsidRDefault="008626B2" w:rsidP="008626B2">
            <w:pPr>
              <w:spacing w:after="0"/>
              <w:ind w:left="-150" w:right="-103"/>
              <w:jc w:val="center"/>
              <w:rPr>
                <w:rFonts w:ascii="Times New Roman" w:hAnsi="Times New Roman" w:cs="Times New Roman"/>
                <w:color w:val="1A1A1A"/>
                <w:sz w:val="20"/>
                <w:szCs w:val="20"/>
                <w:shd w:val="clear" w:color="auto" w:fill="FFFFFF"/>
              </w:rPr>
            </w:pPr>
            <w:r>
              <w:rPr>
                <w:rFonts w:ascii="Times New Roman" w:hAnsi="Times New Roman" w:cs="Times New Roman"/>
                <w:sz w:val="20"/>
                <w:szCs w:val="20"/>
              </w:rPr>
              <w:t>нд</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28 356,00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28 356,00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28 356,00</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33 494,00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AD5390" w:rsidRPr="008626B2" w:rsidRDefault="00AD5390" w:rsidP="008626B2">
            <w:pPr>
              <w:spacing w:after="0"/>
              <w:ind w:left="-150" w:right="-103"/>
              <w:jc w:val="center"/>
              <w:rPr>
                <w:rFonts w:ascii="Times New Roman" w:hAnsi="Times New Roman" w:cs="Times New Roman"/>
                <w:sz w:val="20"/>
                <w:szCs w:val="20"/>
              </w:rPr>
            </w:pPr>
          </w:p>
        </w:tc>
      </w:tr>
      <w:tr w:rsidR="00AD5390"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2021</w:t>
            </w:r>
          </w:p>
        </w:tc>
      </w:tr>
      <w:tr w:rsidR="00AD5390"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pStyle w:val="formattext"/>
              <w:spacing w:before="0" w:beforeAutospacing="0" w:after="0" w:afterAutospacing="0"/>
              <w:ind w:left="-150" w:right="-103"/>
              <w:textAlignment w:val="baseline"/>
              <w:rPr>
                <w:sz w:val="20"/>
                <w:szCs w:val="20"/>
              </w:rPr>
            </w:pPr>
            <w:r w:rsidRPr="008626B2">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37 683,85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AD5390"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D5390" w:rsidRPr="008626B2" w:rsidRDefault="008626B2" w:rsidP="008626B2">
            <w:pPr>
              <w:spacing w:after="0"/>
              <w:ind w:left="-150" w:right="-103"/>
              <w:jc w:val="center"/>
              <w:rPr>
                <w:rFonts w:ascii="Times New Roman" w:hAnsi="Times New Roman" w:cs="Times New Roman"/>
                <w:sz w:val="20"/>
                <w:szCs w:val="20"/>
              </w:rPr>
            </w:pPr>
            <w:r w:rsidRPr="00127094">
              <w:rPr>
                <w:rFonts w:ascii="Times New Roman" w:hAnsi="Times New Roman" w:cs="Times New Roman"/>
                <w:color w:val="1A1A1A"/>
                <w:sz w:val="20"/>
                <w:szCs w:val="20"/>
                <w:shd w:val="clear" w:color="auto" w:fill="FFFFFF"/>
              </w:rPr>
              <w:t>8234</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sz w:val="20"/>
                <w:szCs w:val="20"/>
              </w:rPr>
            </w:pPr>
            <w:r w:rsidRPr="008626B2">
              <w:rPr>
                <w:sz w:val="20"/>
                <w:szCs w:val="20"/>
              </w:rPr>
              <w:t>дизель</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127094" w:rsidRDefault="008626B2" w:rsidP="008626B2">
            <w:pPr>
              <w:spacing w:after="0"/>
              <w:ind w:left="-150" w:right="-103"/>
              <w:jc w:val="center"/>
              <w:rPr>
                <w:rFonts w:ascii="Times New Roman" w:hAnsi="Times New Roman" w:cs="Times New Roman"/>
                <w:color w:val="1A1A1A"/>
                <w:sz w:val="20"/>
                <w:szCs w:val="20"/>
                <w:shd w:val="clear" w:color="auto" w:fill="FFFFFF"/>
              </w:rPr>
            </w:pPr>
            <w:r>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sz w:val="20"/>
                <w:szCs w:val="20"/>
              </w:rPr>
            </w:pPr>
            <w:r w:rsidRPr="008626B2">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33 490,00</w:t>
            </w:r>
          </w:p>
        </w:tc>
        <w:tc>
          <w:tcPr>
            <w:tcW w:w="53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37 683,85</w:t>
            </w:r>
          </w:p>
        </w:tc>
        <w:tc>
          <w:tcPr>
            <w:tcW w:w="69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p>
        </w:tc>
      </w:tr>
      <w:tr w:rsidR="008626B2" w:rsidRPr="00CA76E6" w:rsidTr="00CA76E6">
        <w:tc>
          <w:tcPr>
            <w:tcW w:w="5000" w:type="pct"/>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2020</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pStyle w:val="formattext"/>
              <w:spacing w:before="0" w:beforeAutospacing="0" w:after="0" w:afterAutospacing="0"/>
              <w:ind w:left="-150" w:right="-103"/>
              <w:textAlignment w:val="baseline"/>
              <w:rPr>
                <w:color w:val="444444"/>
                <w:sz w:val="20"/>
                <w:szCs w:val="20"/>
              </w:rPr>
            </w:pPr>
            <w:r w:rsidRPr="008626B2">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color w:val="444444"/>
                <w:sz w:val="20"/>
                <w:szCs w:val="20"/>
              </w:rPr>
            </w:pPr>
            <w:r w:rsidRPr="008626B2">
              <w:rPr>
                <w:rFonts w:ascii="Times New Roman" w:hAnsi="Times New Roman" w:cs="Times New Roman"/>
                <w:sz w:val="20"/>
                <w:szCs w:val="20"/>
              </w:rPr>
              <w:t>0,00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28 660,46</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0,00</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sz w:val="20"/>
                <w:szCs w:val="20"/>
              </w:rPr>
            </w:pPr>
            <w:r w:rsidRPr="008626B2">
              <w:rPr>
                <w:sz w:val="20"/>
                <w:szCs w:val="20"/>
              </w:rPr>
              <w:t>дизель</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color w:val="444444"/>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eastAsia="Times New Roman" w:hAnsi="Times New Roman" w:cs="Times New Roman"/>
                <w:sz w:val="20"/>
                <w:szCs w:val="20"/>
                <w:lang w:eastAsia="ru-RU"/>
              </w:rPr>
            </w:pPr>
            <w:r>
              <w:rPr>
                <w:sz w:val="20"/>
                <w:szCs w:val="20"/>
              </w:rPr>
              <w:t>-</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sz w:val="20"/>
                <w:szCs w:val="20"/>
              </w:rPr>
              <w:t>-</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pStyle w:val="formattext"/>
              <w:spacing w:before="0" w:beforeAutospacing="0" w:after="0" w:afterAutospacing="0"/>
              <w:ind w:left="-150" w:right="-103"/>
              <w:textAlignment w:val="baseline"/>
              <w:rPr>
                <w:color w:val="444444"/>
                <w:sz w:val="20"/>
                <w:szCs w:val="20"/>
              </w:rPr>
            </w:pPr>
            <w:r w:rsidRPr="008626B2">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color w:val="444444"/>
                <w:sz w:val="20"/>
                <w:szCs w:val="20"/>
              </w:rPr>
            </w:pPr>
            <w:r>
              <w:rPr>
                <w:rFonts w:ascii="Times New Roman" w:hAnsi="Times New Roman" w:cs="Times New Roman"/>
                <w:sz w:val="20"/>
                <w:szCs w:val="20"/>
              </w:rPr>
              <w:t>0,05</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eastAsia="Times New Roman" w:hAnsi="Times New Roman" w:cs="Times New Roman"/>
                <w:sz w:val="20"/>
                <w:szCs w:val="20"/>
                <w:lang w:eastAsia="ru-RU"/>
              </w:rPr>
              <w:t>24 267,00</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sidRPr="008626B2">
              <w:rPr>
                <w:rFonts w:ascii="Times New Roman" w:hAnsi="Times New Roman" w:cs="Times New Roman"/>
                <w:sz w:val="20"/>
                <w:szCs w:val="20"/>
              </w:rPr>
              <w:t>28 660,46</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r>
              <w:rPr>
                <w:rFonts w:ascii="Times New Roman" w:hAnsi="Times New Roman" w:cs="Times New Roman"/>
                <w:sz w:val="20"/>
                <w:szCs w:val="20"/>
              </w:rPr>
              <w:t>0,05</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ind w:left="-150" w:right="-103"/>
              <w:jc w:val="center"/>
              <w:rPr>
                <w:rFonts w:ascii="Times New Roman" w:hAnsi="Times New Roman" w:cs="Times New Roman"/>
                <w:sz w:val="20"/>
                <w:szCs w:val="20"/>
              </w:rPr>
            </w:pP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spacing w:after="0"/>
              <w:jc w:val="center"/>
              <w:rPr>
                <w:rFonts w:ascii="Times New Roman" w:hAnsi="Times New Roman" w:cs="Times New Roman"/>
                <w:sz w:val="20"/>
                <w:szCs w:val="20"/>
              </w:rPr>
            </w:pPr>
            <w:r w:rsidRPr="00055042">
              <w:rPr>
                <w:rFonts w:ascii="Times New Roman" w:hAnsi="Times New Roman" w:cs="Times New Roman"/>
                <w:sz w:val="20"/>
                <w:szCs w:val="20"/>
              </w:rPr>
              <w:t>АО «ГНЦ РФ ФЭИ им. А.И. Лейпунского</w:t>
            </w: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spacing w:after="0"/>
              <w:jc w:val="center"/>
              <w:rPr>
                <w:rFonts w:ascii="Times New Roman" w:hAnsi="Times New Roman" w:cs="Times New Roman"/>
                <w:sz w:val="20"/>
                <w:szCs w:val="20"/>
              </w:rPr>
            </w:pPr>
            <w:r>
              <w:rPr>
                <w:rFonts w:ascii="Times New Roman" w:hAnsi="Times New Roman" w:cs="Times New Roman"/>
                <w:sz w:val="20"/>
                <w:szCs w:val="20"/>
              </w:rPr>
              <w:t>2024</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color w:val="444444"/>
                <w:sz w:val="20"/>
                <w:szCs w:val="20"/>
              </w:rPr>
            </w:pPr>
            <w:r w:rsidRPr="001842C6">
              <w:rPr>
                <w:rFonts w:ascii="Times New Roman" w:eastAsia="Calibri" w:hAnsi="Times New Roman" w:cs="Times New Roman"/>
                <w:color w:val="000000"/>
                <w:sz w:val="20"/>
                <w:szCs w:val="18"/>
              </w:rPr>
              <w:t>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30207,954</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0</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мазут</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color w:val="444444"/>
                <w:sz w:val="20"/>
                <w:szCs w:val="20"/>
              </w:rPr>
            </w:pPr>
            <w:r w:rsidRPr="001842C6">
              <w:rPr>
                <w:rFonts w:ascii="Times New Roman" w:eastAsia="Calibri" w:hAnsi="Times New Roman" w:cs="Times New Roman"/>
                <w:color w:val="000000"/>
                <w:sz w:val="20"/>
                <w:szCs w:val="18"/>
              </w:rPr>
              <w:t>1750,87</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0</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1750,87</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color w:val="444444"/>
                <w:sz w:val="20"/>
                <w:szCs w:val="20"/>
              </w:rPr>
            </w:pPr>
            <w:r w:rsidRPr="001842C6">
              <w:rPr>
                <w:rFonts w:ascii="Times New Roman" w:eastAsia="Calibri" w:hAnsi="Times New Roman" w:cs="Times New Roman"/>
                <w:color w:val="000000"/>
                <w:sz w:val="20"/>
                <w:szCs w:val="18"/>
              </w:rPr>
              <w:t>1750,87</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25372,800</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30207,954</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1750,87</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8626B2" w:rsidRPr="001842C6" w:rsidRDefault="008626B2" w:rsidP="008626B2">
            <w:pPr>
              <w:spacing w:after="0"/>
              <w:ind w:left="-140" w:right="-230"/>
              <w:jc w:val="center"/>
              <w:rPr>
                <w:rFonts w:ascii="Times New Roman" w:hAnsi="Times New Roman" w:cs="Times New Roman"/>
                <w:sz w:val="20"/>
                <w:szCs w:val="20"/>
              </w:rPr>
            </w:pPr>
            <w:r w:rsidRPr="001842C6">
              <w:rPr>
                <w:rFonts w:ascii="Times New Roman" w:eastAsia="Calibri" w:hAnsi="Times New Roman" w:cs="Times New Roman"/>
                <w:color w:val="000000"/>
                <w:sz w:val="20"/>
                <w:szCs w:val="18"/>
              </w:rPr>
              <w:t>н/д</w:t>
            </w: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spacing w:after="0"/>
              <w:jc w:val="center"/>
              <w:rPr>
                <w:rFonts w:ascii="Times New Roman" w:hAnsi="Times New Roman" w:cs="Times New Roman"/>
                <w:sz w:val="20"/>
                <w:szCs w:val="20"/>
              </w:rPr>
            </w:pPr>
            <w:r>
              <w:rPr>
                <w:rFonts w:ascii="Times New Roman" w:hAnsi="Times New Roman" w:cs="Times New Roman"/>
                <w:sz w:val="20"/>
                <w:szCs w:val="20"/>
              </w:rPr>
              <w:t>2023</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мазут</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2022</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мазут</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2021</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мазут</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055042">
        <w:tc>
          <w:tcPr>
            <w:tcW w:w="5000" w:type="pct"/>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spacing w:after="0"/>
              <w:jc w:val="center"/>
              <w:rPr>
                <w:rFonts w:ascii="Times New Roman" w:hAnsi="Times New Roman" w:cs="Times New Roman"/>
                <w:sz w:val="20"/>
                <w:szCs w:val="20"/>
              </w:rPr>
            </w:pPr>
            <w:r>
              <w:rPr>
                <w:rFonts w:ascii="Times New Roman" w:hAnsi="Times New Roman" w:cs="Times New Roman"/>
                <w:sz w:val="20"/>
                <w:szCs w:val="20"/>
              </w:rPr>
              <w:t>2020</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Газ</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t>мазут</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r w:rsidR="008626B2" w:rsidRPr="00CA76E6" w:rsidTr="008626B2">
        <w:tc>
          <w:tcPr>
            <w:tcW w:w="452"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CA76E6" w:rsidRDefault="008626B2" w:rsidP="008626B2">
            <w:pPr>
              <w:pStyle w:val="formattext"/>
              <w:spacing w:before="0" w:beforeAutospacing="0" w:after="0" w:afterAutospacing="0"/>
              <w:textAlignment w:val="baseline"/>
              <w:rPr>
                <w:sz w:val="20"/>
                <w:szCs w:val="20"/>
              </w:rPr>
            </w:pPr>
            <w:r w:rsidRPr="00CA76E6">
              <w:rPr>
                <w:sz w:val="20"/>
                <w:szCs w:val="20"/>
              </w:rPr>
              <w:lastRenderedPageBreak/>
              <w:t>Итого</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69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c>
          <w:tcPr>
            <w:tcW w:w="51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8626B2" w:rsidRPr="008626B2" w:rsidRDefault="008626B2" w:rsidP="008626B2">
            <w:pPr>
              <w:spacing w:after="0"/>
              <w:jc w:val="center"/>
              <w:rPr>
                <w:rFonts w:ascii="Times New Roman" w:hAnsi="Times New Roman" w:cs="Times New Roman"/>
                <w:sz w:val="20"/>
                <w:szCs w:val="20"/>
              </w:rPr>
            </w:pPr>
            <w:r w:rsidRPr="008626B2">
              <w:rPr>
                <w:rFonts w:ascii="Times New Roman" w:hAnsi="Times New Roman" w:cs="Times New Roman"/>
                <w:sz w:val="20"/>
                <w:szCs w:val="20"/>
              </w:rPr>
              <w:t>нд</w:t>
            </w:r>
          </w:p>
        </w:tc>
      </w:tr>
    </w:tbl>
    <w:p w:rsidR="00CA76E6" w:rsidRDefault="00CA76E6" w:rsidP="00B0195A">
      <w:pPr>
        <w:pStyle w:val="af0"/>
        <w:ind w:left="0" w:firstLine="567"/>
        <w:jc w:val="both"/>
        <w:rPr>
          <w:rFonts w:ascii="Times New Roman" w:hAnsi="Times New Roman" w:cs="Times New Roman"/>
          <w:color w:val="000000" w:themeColor="text1"/>
          <w:sz w:val="24"/>
          <w:szCs w:val="24"/>
        </w:rPr>
      </w:pPr>
    </w:p>
    <w:p w:rsidR="00422A02" w:rsidRDefault="00422A02" w:rsidP="003E058A">
      <w:pPr>
        <w:pStyle w:val="af0"/>
        <w:spacing w:before="240" w:after="0"/>
        <w:ind w:left="0"/>
        <w:jc w:val="both"/>
        <w:rPr>
          <w:rFonts w:ascii="Times New Roman" w:hAnsi="Times New Roman" w:cs="Times New Roman"/>
          <w:b/>
          <w:bCs/>
          <w:sz w:val="24"/>
          <w:szCs w:val="24"/>
        </w:rPr>
      </w:pPr>
      <w:bookmarkStart w:id="269" w:name="_Toc198128985"/>
      <w:r w:rsidRPr="009F4D50">
        <w:rPr>
          <w:rFonts w:ascii="Times New Roman" w:hAnsi="Times New Roman" w:cs="Times New Roman"/>
          <w:b/>
          <w:color w:val="000000" w:themeColor="text1"/>
          <w:sz w:val="24"/>
          <w:szCs w:val="24"/>
        </w:rPr>
        <w:t xml:space="preserve">Таблица </w:t>
      </w:r>
      <w:r w:rsidR="00FA70C7" w:rsidRPr="009F4D50">
        <w:rPr>
          <w:rFonts w:ascii="Times New Roman" w:hAnsi="Times New Roman" w:cs="Times New Roman"/>
          <w:b/>
          <w:color w:val="000000" w:themeColor="text1"/>
          <w:sz w:val="24"/>
          <w:szCs w:val="24"/>
        </w:rPr>
        <w:fldChar w:fldCharType="begin"/>
      </w:r>
      <w:r w:rsidRPr="009F4D50">
        <w:rPr>
          <w:rFonts w:ascii="Times New Roman" w:hAnsi="Times New Roman" w:cs="Times New Roman"/>
          <w:b/>
          <w:color w:val="000000" w:themeColor="text1"/>
          <w:sz w:val="24"/>
          <w:szCs w:val="24"/>
        </w:rPr>
        <w:instrText xml:space="preserve"> SEQ Таблица \* ARABIC </w:instrText>
      </w:r>
      <w:r w:rsidR="00FA70C7" w:rsidRPr="009F4D50">
        <w:rPr>
          <w:rFonts w:ascii="Times New Roman" w:hAnsi="Times New Roman" w:cs="Times New Roman"/>
          <w:b/>
          <w:color w:val="000000" w:themeColor="text1"/>
          <w:sz w:val="24"/>
          <w:szCs w:val="24"/>
        </w:rPr>
        <w:fldChar w:fldCharType="separate"/>
      </w:r>
      <w:r w:rsidR="00A67E4F">
        <w:rPr>
          <w:rFonts w:ascii="Times New Roman" w:hAnsi="Times New Roman" w:cs="Times New Roman"/>
          <w:b/>
          <w:noProof/>
          <w:color w:val="000000" w:themeColor="text1"/>
          <w:sz w:val="24"/>
          <w:szCs w:val="24"/>
        </w:rPr>
        <w:t>67</w:t>
      </w:r>
      <w:r w:rsidR="00FA70C7" w:rsidRPr="009F4D50">
        <w:rPr>
          <w:rFonts w:ascii="Times New Roman" w:hAnsi="Times New Roman" w:cs="Times New Roman"/>
          <w:b/>
          <w:color w:val="000000" w:themeColor="text1"/>
          <w:sz w:val="24"/>
          <w:szCs w:val="24"/>
        </w:rPr>
        <w:fldChar w:fldCharType="end"/>
      </w:r>
      <w:r w:rsidRPr="009F4D50">
        <w:rPr>
          <w:rFonts w:ascii="Times New Roman" w:hAnsi="Times New Roman" w:cs="Times New Roman"/>
          <w:b/>
          <w:color w:val="000000" w:themeColor="text1"/>
          <w:sz w:val="24"/>
          <w:szCs w:val="24"/>
        </w:rPr>
        <w:t xml:space="preserve"> - </w:t>
      </w:r>
      <w:r w:rsidRPr="009F4D50">
        <w:rPr>
          <w:rFonts w:ascii="Times New Roman" w:hAnsi="Times New Roman" w:cs="Times New Roman"/>
          <w:b/>
          <w:bCs/>
          <w:sz w:val="24"/>
          <w:szCs w:val="24"/>
        </w:rPr>
        <w:t>Установленный топливный режим котельных</w:t>
      </w:r>
      <w:bookmarkEnd w:id="269"/>
    </w:p>
    <w:tbl>
      <w:tblPr>
        <w:tblW w:w="9639" w:type="dxa"/>
        <w:tblInd w:w="-10" w:type="dxa"/>
        <w:tblLook w:val="04A0"/>
      </w:tblPr>
      <w:tblGrid>
        <w:gridCol w:w="901"/>
        <w:gridCol w:w="1403"/>
        <w:gridCol w:w="1369"/>
        <w:gridCol w:w="1822"/>
        <w:gridCol w:w="1536"/>
        <w:gridCol w:w="1375"/>
        <w:gridCol w:w="1233"/>
      </w:tblGrid>
      <w:tr w:rsidR="00422A02" w:rsidRPr="00422A02" w:rsidTr="00275D04">
        <w:trPr>
          <w:trHeight w:val="20"/>
          <w:tblHeader/>
        </w:trPr>
        <w:tc>
          <w:tcPr>
            <w:tcW w:w="90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Баланс топлива за год</w:t>
            </w:r>
          </w:p>
        </w:tc>
        <w:tc>
          <w:tcPr>
            <w:tcW w:w="140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Остаток топлива на начало года, т. натурального топлива, тыс. м</w:t>
            </w:r>
            <w:r w:rsidRPr="00422A02">
              <w:rPr>
                <w:rFonts w:ascii="Times New Roman" w:eastAsia="Times New Roman" w:hAnsi="Times New Roman" w:cs="Times New Roman"/>
                <w:sz w:val="20"/>
                <w:szCs w:val="20"/>
                <w:vertAlign w:val="superscript"/>
                <w:lang w:eastAsia="ru-RU"/>
              </w:rPr>
              <w:t>3</w:t>
            </w:r>
          </w:p>
        </w:tc>
        <w:tc>
          <w:tcPr>
            <w:tcW w:w="1369" w:type="dxa"/>
            <w:vMerge w:val="restart"/>
            <w:tcBorders>
              <w:top w:val="single" w:sz="8" w:space="0" w:color="000000"/>
              <w:left w:val="nil"/>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Приход топлива за год, т. натурального топлива,</w:t>
            </w:r>
          </w:p>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тыс. м</w:t>
            </w:r>
            <w:r w:rsidRPr="00422A02">
              <w:rPr>
                <w:rFonts w:ascii="Times New Roman" w:eastAsia="Times New Roman" w:hAnsi="Times New Roman" w:cs="Times New Roman"/>
                <w:sz w:val="20"/>
                <w:szCs w:val="20"/>
                <w:vertAlign w:val="superscript"/>
                <w:lang w:eastAsia="ru-RU"/>
              </w:rPr>
              <w:t>3</w:t>
            </w:r>
          </w:p>
        </w:tc>
        <w:tc>
          <w:tcPr>
            <w:tcW w:w="3358" w:type="dxa"/>
            <w:gridSpan w:val="2"/>
            <w:tcBorders>
              <w:top w:val="single" w:sz="8" w:space="0" w:color="000000"/>
              <w:left w:val="nil"/>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Израсходовано топлива</w:t>
            </w:r>
          </w:p>
        </w:tc>
        <w:tc>
          <w:tcPr>
            <w:tcW w:w="137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Остаток топлива, т. натурального топлива, тыс. м</w:t>
            </w:r>
            <w:r w:rsidRPr="00422A02">
              <w:rPr>
                <w:rFonts w:ascii="Times New Roman" w:eastAsia="Times New Roman" w:hAnsi="Times New Roman" w:cs="Times New Roman"/>
                <w:sz w:val="20"/>
                <w:szCs w:val="20"/>
                <w:vertAlign w:val="superscript"/>
                <w:lang w:eastAsia="ru-RU"/>
              </w:rPr>
              <w:t>3</w:t>
            </w:r>
          </w:p>
        </w:tc>
        <w:tc>
          <w:tcPr>
            <w:tcW w:w="123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Низшая теплота сгорания, ккал/кг (ккал/н м</w:t>
            </w:r>
            <w:r w:rsidRPr="00422A02">
              <w:rPr>
                <w:rFonts w:ascii="Times New Roman" w:eastAsia="Times New Roman" w:hAnsi="Times New Roman" w:cs="Times New Roman"/>
                <w:sz w:val="20"/>
                <w:szCs w:val="20"/>
                <w:vertAlign w:val="superscript"/>
                <w:lang w:eastAsia="ru-RU"/>
              </w:rPr>
              <w:t>3</w:t>
            </w:r>
            <w:r w:rsidRPr="00422A02">
              <w:rPr>
                <w:rFonts w:ascii="Times New Roman" w:eastAsia="Times New Roman" w:hAnsi="Times New Roman" w:cs="Times New Roman"/>
                <w:sz w:val="20"/>
                <w:szCs w:val="20"/>
                <w:lang w:eastAsia="ru-RU"/>
              </w:rPr>
              <w:t>)</w:t>
            </w:r>
          </w:p>
        </w:tc>
      </w:tr>
      <w:tr w:rsidR="00422A02" w:rsidRPr="00422A02" w:rsidTr="00275D04">
        <w:trPr>
          <w:trHeight w:val="20"/>
        </w:trPr>
        <w:tc>
          <w:tcPr>
            <w:tcW w:w="901" w:type="dxa"/>
            <w:vMerge/>
            <w:tcBorders>
              <w:top w:val="single" w:sz="8" w:space="0" w:color="000000"/>
              <w:left w:val="single" w:sz="8" w:space="0" w:color="000000"/>
              <w:bottom w:val="single" w:sz="8" w:space="0" w:color="000000"/>
              <w:right w:val="single" w:sz="8" w:space="0" w:color="000000"/>
            </w:tcBorders>
            <w:vAlign w:val="center"/>
            <w:hideMark/>
          </w:tcPr>
          <w:p w:rsidR="00422A02" w:rsidRPr="00422A02" w:rsidRDefault="00422A02" w:rsidP="00773042">
            <w:pPr>
              <w:spacing w:after="0" w:line="240" w:lineRule="auto"/>
              <w:rPr>
                <w:rFonts w:ascii="Times New Roman" w:eastAsia="Times New Roman" w:hAnsi="Times New Roman" w:cs="Times New Roman"/>
                <w:sz w:val="20"/>
                <w:szCs w:val="20"/>
                <w:lang w:eastAsia="ru-RU"/>
              </w:rPr>
            </w:pPr>
          </w:p>
        </w:tc>
        <w:tc>
          <w:tcPr>
            <w:tcW w:w="1403" w:type="dxa"/>
            <w:vMerge/>
            <w:tcBorders>
              <w:top w:val="single" w:sz="8" w:space="0" w:color="000000"/>
              <w:left w:val="single" w:sz="8" w:space="0" w:color="000000"/>
              <w:bottom w:val="single" w:sz="8" w:space="0" w:color="000000"/>
              <w:right w:val="single" w:sz="8" w:space="0" w:color="000000"/>
            </w:tcBorders>
            <w:vAlign w:val="center"/>
            <w:hideMark/>
          </w:tcPr>
          <w:p w:rsidR="00422A02" w:rsidRPr="00422A02" w:rsidRDefault="00422A02" w:rsidP="00773042">
            <w:pPr>
              <w:spacing w:after="0" w:line="240" w:lineRule="auto"/>
              <w:rPr>
                <w:rFonts w:ascii="Times New Roman" w:eastAsia="Times New Roman" w:hAnsi="Times New Roman" w:cs="Times New Roman"/>
                <w:sz w:val="20"/>
                <w:szCs w:val="20"/>
                <w:lang w:eastAsia="ru-RU"/>
              </w:rPr>
            </w:pPr>
          </w:p>
        </w:tc>
        <w:tc>
          <w:tcPr>
            <w:tcW w:w="1369" w:type="dxa"/>
            <w:vMerge/>
            <w:tcBorders>
              <w:left w:val="nil"/>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p>
        </w:tc>
        <w:tc>
          <w:tcPr>
            <w:tcW w:w="1822" w:type="dxa"/>
            <w:tcBorders>
              <w:top w:val="nil"/>
              <w:left w:val="nil"/>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Всего, т. натурального топлива, тыс. м</w:t>
            </w:r>
            <w:r w:rsidRPr="00422A02">
              <w:rPr>
                <w:rFonts w:ascii="Times New Roman" w:eastAsia="Times New Roman" w:hAnsi="Times New Roman" w:cs="Times New Roman"/>
                <w:sz w:val="20"/>
                <w:szCs w:val="20"/>
                <w:vertAlign w:val="superscript"/>
                <w:lang w:eastAsia="ru-RU"/>
              </w:rPr>
              <w:t>3</w:t>
            </w:r>
          </w:p>
        </w:tc>
        <w:tc>
          <w:tcPr>
            <w:tcW w:w="1536" w:type="dxa"/>
            <w:tcBorders>
              <w:top w:val="nil"/>
              <w:left w:val="nil"/>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Всего, в т. условного топлива</w:t>
            </w:r>
          </w:p>
        </w:tc>
        <w:tc>
          <w:tcPr>
            <w:tcW w:w="1375" w:type="dxa"/>
            <w:vMerge/>
            <w:tcBorders>
              <w:top w:val="single" w:sz="8" w:space="0" w:color="000000"/>
              <w:left w:val="single" w:sz="8" w:space="0" w:color="000000"/>
              <w:bottom w:val="single" w:sz="8" w:space="0" w:color="000000"/>
              <w:right w:val="single" w:sz="8" w:space="0" w:color="000000"/>
            </w:tcBorders>
            <w:vAlign w:val="center"/>
            <w:hideMark/>
          </w:tcPr>
          <w:p w:rsidR="00422A02" w:rsidRPr="00422A02" w:rsidRDefault="00422A02" w:rsidP="00773042">
            <w:pPr>
              <w:spacing w:after="0" w:line="240" w:lineRule="auto"/>
              <w:rPr>
                <w:rFonts w:ascii="Times New Roman" w:eastAsia="Times New Roman" w:hAnsi="Times New Roman" w:cs="Times New Roman"/>
                <w:sz w:val="20"/>
                <w:szCs w:val="20"/>
                <w:lang w:eastAsia="ru-RU"/>
              </w:rPr>
            </w:pPr>
          </w:p>
        </w:tc>
        <w:tc>
          <w:tcPr>
            <w:tcW w:w="1233" w:type="dxa"/>
            <w:vMerge/>
            <w:tcBorders>
              <w:top w:val="single" w:sz="8" w:space="0" w:color="000000"/>
              <w:left w:val="single" w:sz="8" w:space="0" w:color="000000"/>
              <w:bottom w:val="single" w:sz="8" w:space="0" w:color="000000"/>
              <w:right w:val="single" w:sz="8" w:space="0" w:color="000000"/>
            </w:tcBorders>
            <w:vAlign w:val="center"/>
            <w:hideMark/>
          </w:tcPr>
          <w:p w:rsidR="00422A02" w:rsidRPr="00422A02" w:rsidRDefault="00422A02" w:rsidP="00773042">
            <w:pPr>
              <w:spacing w:after="0" w:line="240" w:lineRule="auto"/>
              <w:rPr>
                <w:rFonts w:ascii="Times New Roman" w:eastAsia="Times New Roman" w:hAnsi="Times New Roman" w:cs="Times New Roman"/>
                <w:sz w:val="20"/>
                <w:szCs w:val="20"/>
                <w:lang w:eastAsia="ru-RU"/>
              </w:rPr>
            </w:pPr>
          </w:p>
        </w:tc>
      </w:tr>
      <w:tr w:rsidR="00422A02" w:rsidRPr="00422A02" w:rsidTr="00773042">
        <w:trPr>
          <w:trHeight w:val="20"/>
        </w:trPr>
        <w:tc>
          <w:tcPr>
            <w:tcW w:w="9639" w:type="dxa"/>
            <w:gridSpan w:val="7"/>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 xml:space="preserve">Котельная </w:t>
            </w:r>
            <w:r w:rsidRPr="00422A02">
              <w:rPr>
                <w:rFonts w:ascii="Times New Roman" w:hAnsi="Times New Roman" w:cs="Times New Roman"/>
                <w:bCs/>
                <w:sz w:val="20"/>
                <w:szCs w:val="20"/>
                <w:shd w:val="clear" w:color="auto" w:fill="FFFFFF"/>
              </w:rPr>
              <w:t>Коммунальный пр, 21</w:t>
            </w:r>
          </w:p>
        </w:tc>
      </w:tr>
      <w:tr w:rsidR="00422A02" w:rsidRPr="00422A02" w:rsidTr="00275D04">
        <w:trPr>
          <w:trHeight w:val="20"/>
        </w:trPr>
        <w:tc>
          <w:tcPr>
            <w:tcW w:w="901" w:type="dxa"/>
            <w:tcBorders>
              <w:top w:val="nil"/>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2020</w:t>
            </w:r>
          </w:p>
        </w:tc>
        <w:tc>
          <w:tcPr>
            <w:tcW w:w="140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369" w:type="dxa"/>
            <w:tcBorders>
              <w:top w:val="nil"/>
              <w:left w:val="nil"/>
              <w:bottom w:val="single" w:sz="8" w:space="0" w:color="000000"/>
              <w:right w:val="single" w:sz="8" w:space="0" w:color="000000"/>
            </w:tcBorders>
            <w:shd w:val="clear" w:color="auto" w:fill="auto"/>
            <w:hideMark/>
          </w:tcPr>
          <w:p w:rsidR="00422A02" w:rsidRPr="00917F82" w:rsidRDefault="00917F82" w:rsidP="00773042">
            <w:pPr>
              <w:spacing w:after="0" w:line="240" w:lineRule="auto"/>
              <w:ind w:firstLineChars="100" w:firstLine="20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422A02" w:rsidRPr="00917F82">
              <w:rPr>
                <w:rFonts w:ascii="Times New Roman" w:eastAsia="Times New Roman" w:hAnsi="Times New Roman" w:cs="Times New Roman"/>
                <w:sz w:val="20"/>
                <w:szCs w:val="20"/>
                <w:lang w:eastAsia="ru-RU"/>
              </w:rPr>
              <w:t>17709,6</w:t>
            </w:r>
          </w:p>
        </w:tc>
        <w:tc>
          <w:tcPr>
            <w:tcW w:w="1822"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117709,6</w:t>
            </w:r>
          </w:p>
        </w:tc>
        <w:tc>
          <w:tcPr>
            <w:tcW w:w="1536"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137938,4</w:t>
            </w:r>
          </w:p>
        </w:tc>
        <w:tc>
          <w:tcPr>
            <w:tcW w:w="1375"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23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8203</w:t>
            </w:r>
          </w:p>
        </w:tc>
      </w:tr>
      <w:tr w:rsidR="00422A02" w:rsidRPr="00422A02" w:rsidTr="00275D04">
        <w:trPr>
          <w:trHeight w:val="20"/>
        </w:trPr>
        <w:tc>
          <w:tcPr>
            <w:tcW w:w="901" w:type="dxa"/>
            <w:tcBorders>
              <w:top w:val="nil"/>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2021</w:t>
            </w:r>
          </w:p>
        </w:tc>
        <w:tc>
          <w:tcPr>
            <w:tcW w:w="140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369"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134827,9</w:t>
            </w:r>
          </w:p>
        </w:tc>
        <w:tc>
          <w:tcPr>
            <w:tcW w:w="1822"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134827,9</w:t>
            </w:r>
          </w:p>
        </w:tc>
        <w:tc>
          <w:tcPr>
            <w:tcW w:w="1536"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157836,4</w:t>
            </w:r>
          </w:p>
        </w:tc>
        <w:tc>
          <w:tcPr>
            <w:tcW w:w="1375"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23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8196</w:t>
            </w:r>
          </w:p>
        </w:tc>
      </w:tr>
      <w:tr w:rsidR="00422A02" w:rsidRPr="00422A02" w:rsidTr="00275D04">
        <w:trPr>
          <w:trHeight w:val="20"/>
        </w:trPr>
        <w:tc>
          <w:tcPr>
            <w:tcW w:w="901" w:type="dxa"/>
            <w:tcBorders>
              <w:top w:val="nil"/>
              <w:left w:val="single" w:sz="8" w:space="0" w:color="000000"/>
              <w:bottom w:val="single" w:sz="8" w:space="0" w:color="000000"/>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2022</w:t>
            </w:r>
          </w:p>
        </w:tc>
        <w:tc>
          <w:tcPr>
            <w:tcW w:w="140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369"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125993,6</w:t>
            </w:r>
          </w:p>
        </w:tc>
        <w:tc>
          <w:tcPr>
            <w:tcW w:w="1822"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125993,6</w:t>
            </w:r>
          </w:p>
        </w:tc>
        <w:tc>
          <w:tcPr>
            <w:tcW w:w="1536"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148987,9</w:t>
            </w:r>
          </w:p>
        </w:tc>
        <w:tc>
          <w:tcPr>
            <w:tcW w:w="1375"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233" w:type="dxa"/>
            <w:tcBorders>
              <w:top w:val="nil"/>
              <w:left w:val="nil"/>
              <w:bottom w:val="single" w:sz="8" w:space="0" w:color="000000"/>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8278</w:t>
            </w:r>
          </w:p>
        </w:tc>
      </w:tr>
      <w:tr w:rsidR="00422A02" w:rsidRPr="00422A02" w:rsidTr="00275D04">
        <w:trPr>
          <w:trHeight w:val="20"/>
        </w:trPr>
        <w:tc>
          <w:tcPr>
            <w:tcW w:w="901" w:type="dxa"/>
            <w:tcBorders>
              <w:top w:val="nil"/>
              <w:left w:val="single" w:sz="8" w:space="0" w:color="000000"/>
              <w:bottom w:val="single" w:sz="4" w:space="0" w:color="auto"/>
              <w:right w:val="single" w:sz="8" w:space="0" w:color="000000"/>
            </w:tcBorders>
            <w:shd w:val="clear" w:color="auto" w:fill="auto"/>
            <w:vAlign w:val="center"/>
            <w:hideMark/>
          </w:tcPr>
          <w:p w:rsidR="00422A02" w:rsidRPr="00422A02" w:rsidRDefault="00422A02" w:rsidP="0077304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2023</w:t>
            </w:r>
          </w:p>
        </w:tc>
        <w:tc>
          <w:tcPr>
            <w:tcW w:w="1403"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369"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120440,7</w:t>
            </w:r>
          </w:p>
        </w:tc>
        <w:tc>
          <w:tcPr>
            <w:tcW w:w="1822"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120440,7</w:t>
            </w:r>
          </w:p>
        </w:tc>
        <w:tc>
          <w:tcPr>
            <w:tcW w:w="1536"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143276,8</w:t>
            </w:r>
          </w:p>
        </w:tc>
        <w:tc>
          <w:tcPr>
            <w:tcW w:w="1375"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 </w:t>
            </w:r>
          </w:p>
        </w:tc>
        <w:tc>
          <w:tcPr>
            <w:tcW w:w="1233" w:type="dxa"/>
            <w:tcBorders>
              <w:top w:val="nil"/>
              <w:left w:val="nil"/>
              <w:bottom w:val="single" w:sz="4" w:space="0" w:color="auto"/>
              <w:right w:val="single" w:sz="8" w:space="0" w:color="000000"/>
            </w:tcBorders>
            <w:shd w:val="clear" w:color="auto" w:fill="auto"/>
            <w:hideMark/>
          </w:tcPr>
          <w:p w:rsidR="00422A02" w:rsidRPr="00917F82" w:rsidRDefault="00422A02" w:rsidP="00773042">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sz w:val="20"/>
                <w:szCs w:val="20"/>
                <w:lang w:eastAsia="ru-RU"/>
              </w:rPr>
              <w:t>8327</w:t>
            </w:r>
          </w:p>
        </w:tc>
      </w:tr>
      <w:tr w:rsidR="00E832EE"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32EE" w:rsidRPr="00422A02" w:rsidRDefault="00E832EE" w:rsidP="00E832EE">
            <w:pPr>
              <w:spacing w:after="0" w:line="240" w:lineRule="auto"/>
              <w:jc w:val="center"/>
              <w:rPr>
                <w:rFonts w:ascii="Times New Roman" w:eastAsia="Times New Roman" w:hAnsi="Times New Roman" w:cs="Times New Roman"/>
                <w:sz w:val="20"/>
                <w:szCs w:val="20"/>
                <w:lang w:eastAsia="ru-RU"/>
              </w:rPr>
            </w:pPr>
            <w:r w:rsidRPr="003B1892">
              <w:rPr>
                <w:rFonts w:ascii="Times New Roman" w:eastAsia="Times New Roman" w:hAnsi="Times New Roman" w:cs="Times New Roman"/>
                <w:color w:val="000000"/>
                <w:sz w:val="20"/>
                <w:szCs w:val="20"/>
                <w:lang w:eastAsia="ru-RU"/>
              </w:rPr>
              <w:t>2024</w:t>
            </w:r>
          </w:p>
        </w:tc>
        <w:tc>
          <w:tcPr>
            <w:tcW w:w="1403"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116846,4</w:t>
            </w:r>
          </w:p>
        </w:tc>
        <w:tc>
          <w:tcPr>
            <w:tcW w:w="1822"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917F82" w:rsidP="00E832EE">
            <w:pPr>
              <w:spacing w:after="0" w:line="240" w:lineRule="auto"/>
              <w:ind w:firstLineChars="100" w:firstLine="200"/>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1</w:t>
            </w:r>
            <w:r w:rsidR="00E832EE" w:rsidRPr="00917F82">
              <w:rPr>
                <w:rFonts w:ascii="Times New Roman" w:eastAsia="Times New Roman" w:hAnsi="Times New Roman" w:cs="Times New Roman"/>
                <w:color w:val="000000"/>
                <w:sz w:val="20"/>
                <w:szCs w:val="20"/>
                <w:lang w:eastAsia="ru-RU"/>
              </w:rPr>
              <w:t>16846,4</w:t>
            </w:r>
          </w:p>
        </w:tc>
        <w:tc>
          <w:tcPr>
            <w:tcW w:w="1536"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138808,2</w:t>
            </w:r>
          </w:p>
        </w:tc>
        <w:tc>
          <w:tcPr>
            <w:tcW w:w="1375"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 </w:t>
            </w:r>
          </w:p>
        </w:tc>
        <w:tc>
          <w:tcPr>
            <w:tcW w:w="1233" w:type="dxa"/>
            <w:tcBorders>
              <w:top w:val="single" w:sz="4" w:space="0" w:color="auto"/>
              <w:left w:val="single" w:sz="4" w:space="0" w:color="auto"/>
              <w:bottom w:val="single" w:sz="4" w:space="0" w:color="auto"/>
              <w:right w:val="single" w:sz="4" w:space="0" w:color="auto"/>
            </w:tcBorders>
            <w:shd w:val="clear" w:color="auto" w:fill="auto"/>
            <w:hideMark/>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8316 </w:t>
            </w:r>
          </w:p>
        </w:tc>
      </w:tr>
      <w:tr w:rsidR="00E832EE"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E832EE" w:rsidRPr="0065515F" w:rsidRDefault="0065515F" w:rsidP="00E832EE">
            <w:pPr>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color w:val="000000"/>
                <w:sz w:val="20"/>
                <w:szCs w:val="20"/>
                <w:lang w:val="en-US" w:eastAsia="ru-RU"/>
              </w:rPr>
              <w:t>2024 (</w:t>
            </w:r>
            <w:r w:rsidR="00E832EE">
              <w:rPr>
                <w:rFonts w:ascii="Times New Roman" w:eastAsia="Times New Roman" w:hAnsi="Times New Roman" w:cs="Times New Roman"/>
                <w:color w:val="000000"/>
                <w:sz w:val="20"/>
                <w:szCs w:val="20"/>
                <w:lang w:eastAsia="ru-RU"/>
              </w:rPr>
              <w:t>мазут</w:t>
            </w:r>
            <w:r>
              <w:rPr>
                <w:rFonts w:ascii="Times New Roman" w:eastAsia="Times New Roman" w:hAnsi="Times New Roman" w:cs="Times New Roman"/>
                <w:color w:val="000000"/>
                <w:sz w:val="20"/>
                <w:szCs w:val="20"/>
                <w:lang w:val="en-US" w:eastAsia="ru-RU"/>
              </w:rPr>
              <w:t>)</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5018,953</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24,71</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24,71</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34,972</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4994,243</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E832EE" w:rsidRPr="00917F82" w:rsidRDefault="00E832EE" w:rsidP="00E832EE">
            <w:pPr>
              <w:spacing w:after="0" w:line="240" w:lineRule="auto"/>
              <w:ind w:firstLineChars="100" w:firstLine="200"/>
              <w:rPr>
                <w:rFonts w:ascii="Times New Roman" w:eastAsia="Times New Roman" w:hAnsi="Times New Roman" w:cs="Times New Roman"/>
                <w:sz w:val="20"/>
                <w:szCs w:val="20"/>
                <w:lang w:eastAsia="ru-RU"/>
              </w:rPr>
            </w:pPr>
            <w:r w:rsidRPr="00917F82">
              <w:rPr>
                <w:rFonts w:ascii="Times New Roman" w:eastAsia="Times New Roman" w:hAnsi="Times New Roman" w:cs="Times New Roman"/>
                <w:color w:val="000000"/>
                <w:sz w:val="20"/>
                <w:szCs w:val="20"/>
                <w:lang w:eastAsia="ru-RU"/>
              </w:rPr>
              <w:t>9907</w:t>
            </w:r>
          </w:p>
        </w:tc>
      </w:tr>
      <w:tr w:rsidR="00917F82" w:rsidRPr="00422A02" w:rsidTr="00A1431A">
        <w:trPr>
          <w:trHeight w:val="20"/>
        </w:trPr>
        <w:tc>
          <w:tcPr>
            <w:tcW w:w="9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17F82" w:rsidRPr="00917F82" w:rsidRDefault="00917F82" w:rsidP="00917F82">
            <w:pPr>
              <w:spacing w:after="0" w:line="240" w:lineRule="auto"/>
              <w:ind w:firstLineChars="100" w:firstLine="200"/>
              <w:jc w:val="center"/>
              <w:rPr>
                <w:rFonts w:ascii="Times New Roman" w:eastAsia="Times New Roman" w:hAnsi="Times New Roman" w:cs="Times New Roman"/>
                <w:color w:val="000000"/>
                <w:sz w:val="20"/>
                <w:szCs w:val="20"/>
                <w:lang w:eastAsia="ru-RU"/>
              </w:rPr>
            </w:pPr>
            <w:r w:rsidRPr="00917F82">
              <w:rPr>
                <w:rFonts w:ascii="Times New Roman" w:hAnsi="Times New Roman" w:cs="Times New Roman"/>
                <w:sz w:val="20"/>
              </w:rPr>
              <w:t>АО «ОНПП «Технология» им. А.Г.Ромашина»</w:t>
            </w:r>
          </w:p>
        </w:tc>
      </w:tr>
      <w:tr w:rsidR="001647E5" w:rsidRPr="00422A02" w:rsidTr="00A1431A">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Default="001647E5" w:rsidP="001647E5">
            <w:pPr>
              <w:spacing w:after="0" w:line="240" w:lineRule="auto"/>
              <w:jc w:val="center"/>
              <w:rPr>
                <w:rFonts w:ascii="Times New Roman" w:eastAsia="Times New Roman" w:hAnsi="Times New Roman" w:cs="Times New Roman"/>
                <w:color w:val="000000"/>
                <w:sz w:val="20"/>
                <w:szCs w:val="20"/>
                <w:lang w:eastAsia="ru-RU"/>
              </w:rPr>
            </w:pPr>
            <w:r w:rsidRPr="00422A02">
              <w:rPr>
                <w:rFonts w:ascii="Times New Roman" w:eastAsia="Times New Roman" w:hAnsi="Times New Roman" w:cs="Times New Roman"/>
                <w:sz w:val="20"/>
                <w:szCs w:val="20"/>
                <w:lang w:eastAsia="ru-RU"/>
              </w:rPr>
              <w:t>2020</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6054,04</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6054,04</w:t>
            </w:r>
          </w:p>
        </w:tc>
        <w:tc>
          <w:tcPr>
            <w:tcW w:w="1536"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7083,22</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rPr>
              <w:t>8190</w:t>
            </w:r>
          </w:p>
        </w:tc>
      </w:tr>
      <w:tr w:rsidR="001647E5" w:rsidRPr="00422A02" w:rsidTr="00A1431A">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Default="001647E5" w:rsidP="001647E5">
            <w:pPr>
              <w:spacing w:after="0" w:line="240" w:lineRule="auto"/>
              <w:jc w:val="center"/>
              <w:rPr>
                <w:rFonts w:ascii="Times New Roman" w:eastAsia="Times New Roman" w:hAnsi="Times New Roman" w:cs="Times New Roman"/>
                <w:color w:val="000000"/>
                <w:sz w:val="20"/>
                <w:szCs w:val="20"/>
                <w:lang w:eastAsia="ru-RU"/>
              </w:rPr>
            </w:pPr>
            <w:r w:rsidRPr="00422A02">
              <w:rPr>
                <w:rFonts w:ascii="Times New Roman" w:eastAsia="Times New Roman" w:hAnsi="Times New Roman" w:cs="Times New Roman"/>
                <w:sz w:val="20"/>
                <w:szCs w:val="20"/>
                <w:lang w:eastAsia="ru-RU"/>
              </w:rPr>
              <w:t>2021</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6800,24</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6800,24</w:t>
            </w:r>
          </w:p>
        </w:tc>
        <w:tc>
          <w:tcPr>
            <w:tcW w:w="1536"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7956,28</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rPr>
              <w:t>8190</w:t>
            </w:r>
          </w:p>
        </w:tc>
      </w:tr>
      <w:tr w:rsidR="001647E5" w:rsidRPr="00422A02" w:rsidTr="00A1431A">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Default="001647E5" w:rsidP="001647E5">
            <w:pPr>
              <w:spacing w:after="0" w:line="240" w:lineRule="auto"/>
              <w:jc w:val="center"/>
              <w:rPr>
                <w:rFonts w:ascii="Times New Roman" w:eastAsia="Times New Roman" w:hAnsi="Times New Roman" w:cs="Times New Roman"/>
                <w:color w:val="000000"/>
                <w:sz w:val="20"/>
                <w:szCs w:val="20"/>
                <w:lang w:eastAsia="ru-RU"/>
              </w:rPr>
            </w:pPr>
            <w:r w:rsidRPr="00422A02">
              <w:rPr>
                <w:rFonts w:ascii="Times New Roman" w:eastAsia="Times New Roman" w:hAnsi="Times New Roman" w:cs="Times New Roman"/>
                <w:sz w:val="20"/>
                <w:szCs w:val="20"/>
                <w:lang w:eastAsia="ru-RU"/>
              </w:rPr>
              <w:t>2022</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6536,10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6536,10</w:t>
            </w:r>
          </w:p>
        </w:tc>
        <w:tc>
          <w:tcPr>
            <w:tcW w:w="1536"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7712,59</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rPr>
              <w:t>8260</w:t>
            </w:r>
          </w:p>
        </w:tc>
      </w:tr>
      <w:tr w:rsidR="001647E5" w:rsidRPr="00422A02" w:rsidTr="00A1431A">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Default="001647E5" w:rsidP="001647E5">
            <w:pPr>
              <w:spacing w:after="0" w:line="240" w:lineRule="auto"/>
              <w:jc w:val="center"/>
              <w:rPr>
                <w:rFonts w:ascii="Times New Roman" w:eastAsia="Times New Roman" w:hAnsi="Times New Roman" w:cs="Times New Roman"/>
                <w:color w:val="000000"/>
                <w:sz w:val="20"/>
                <w:szCs w:val="20"/>
                <w:lang w:eastAsia="ru-RU"/>
              </w:rPr>
            </w:pPr>
            <w:r w:rsidRPr="00422A02">
              <w:rPr>
                <w:rFonts w:ascii="Times New Roman" w:eastAsia="Times New Roman" w:hAnsi="Times New Roman" w:cs="Times New Roman"/>
                <w:sz w:val="20"/>
                <w:szCs w:val="20"/>
                <w:lang w:eastAsia="ru-RU"/>
              </w:rPr>
              <w:t>2023</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6163,78</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6163,78</w:t>
            </w:r>
          </w:p>
        </w:tc>
        <w:tc>
          <w:tcPr>
            <w:tcW w:w="1536"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7273,25</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rPr>
              <w:t>8260</w:t>
            </w:r>
          </w:p>
        </w:tc>
      </w:tr>
      <w:tr w:rsidR="001647E5" w:rsidRPr="00422A02" w:rsidTr="00A1431A">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Default="001647E5" w:rsidP="001647E5">
            <w:pPr>
              <w:spacing w:after="0" w:line="240" w:lineRule="auto"/>
              <w:jc w:val="center"/>
              <w:rPr>
                <w:rFonts w:ascii="Times New Roman" w:eastAsia="Times New Roman" w:hAnsi="Times New Roman" w:cs="Times New Roman"/>
                <w:color w:val="000000"/>
                <w:sz w:val="20"/>
                <w:szCs w:val="20"/>
                <w:lang w:eastAsia="ru-RU"/>
              </w:rPr>
            </w:pPr>
            <w:r w:rsidRPr="003B1892">
              <w:rPr>
                <w:rFonts w:ascii="Times New Roman" w:eastAsia="Times New Roman" w:hAnsi="Times New Roman" w:cs="Times New Roman"/>
                <w:color w:val="000000"/>
                <w:sz w:val="20"/>
                <w:szCs w:val="20"/>
                <w:lang w:eastAsia="ru-RU"/>
              </w:rPr>
              <w:t>2024</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5985,20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5985,20</w:t>
            </w:r>
          </w:p>
        </w:tc>
        <w:tc>
          <w:tcPr>
            <w:tcW w:w="1536" w:type="dxa"/>
            <w:tcBorders>
              <w:top w:val="single" w:sz="4" w:space="0" w:color="auto"/>
              <w:left w:val="single" w:sz="4" w:space="0" w:color="auto"/>
              <w:bottom w:val="single" w:sz="4" w:space="0" w:color="auto"/>
              <w:right w:val="single" w:sz="4" w:space="0" w:color="auto"/>
            </w:tcBorders>
            <w:shd w:val="clear" w:color="auto" w:fill="auto"/>
            <w:vAlign w:val="center"/>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szCs w:val="20"/>
              </w:rPr>
              <w:t>6516,41</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1647E5" w:rsidRPr="00917F82"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1647E5" w:rsidRPr="001647E5" w:rsidRDefault="001647E5" w:rsidP="001647E5">
            <w:pPr>
              <w:spacing w:after="0" w:line="240" w:lineRule="auto"/>
              <w:ind w:firstLineChars="100" w:firstLine="200"/>
              <w:rPr>
                <w:rFonts w:ascii="Times New Roman" w:eastAsia="Times New Roman" w:hAnsi="Times New Roman" w:cs="Times New Roman"/>
                <w:color w:val="000000"/>
                <w:sz w:val="20"/>
                <w:szCs w:val="20"/>
                <w:lang w:eastAsia="ru-RU"/>
              </w:rPr>
            </w:pPr>
            <w:r w:rsidRPr="001647E5">
              <w:rPr>
                <w:rFonts w:ascii="Times New Roman" w:hAnsi="Times New Roman" w:cs="Times New Roman"/>
                <w:color w:val="000000"/>
                <w:sz w:val="20"/>
              </w:rPr>
              <w:t>7621</w:t>
            </w:r>
          </w:p>
        </w:tc>
      </w:tr>
      <w:tr w:rsidR="00917F82" w:rsidRPr="00422A02" w:rsidTr="00773042">
        <w:trPr>
          <w:trHeight w:val="20"/>
        </w:trPr>
        <w:tc>
          <w:tcPr>
            <w:tcW w:w="9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ind w:firstLineChars="100"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Котельная </w:t>
            </w:r>
            <w:r w:rsidRPr="00422A02">
              <w:rPr>
                <w:rFonts w:ascii="Times New Roman" w:eastAsia="Times New Roman" w:hAnsi="Times New Roman" w:cs="Times New Roman"/>
                <w:sz w:val="20"/>
                <w:szCs w:val="20"/>
                <w:lang w:eastAsia="ru-RU"/>
              </w:rPr>
              <w:t>АО «НИФХИ им. Л.Я. Карпова»</w:t>
            </w:r>
          </w:p>
        </w:tc>
      </w:tr>
      <w:tr w:rsidR="00917F82"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2020</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5472,47</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5472,47</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62198,81</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6"/>
              <w:rPr>
                <w:rFonts w:ascii="Times New Roman" w:eastAsia="Times New Roman" w:hAnsi="Times New Roman" w:cs="Times New Roman"/>
                <w:sz w:val="20"/>
                <w:szCs w:val="20"/>
                <w:lang w:eastAsia="ru-RU"/>
              </w:rPr>
            </w:pPr>
            <w:r w:rsidRPr="00422A02">
              <w:rPr>
                <w:rFonts w:ascii="Times New Roman" w:hAnsi="Times New Roman" w:cs="Times New Roman"/>
                <w:spacing w:val="-4"/>
                <w:sz w:val="20"/>
                <w:szCs w:val="20"/>
              </w:rPr>
              <w:t>7600</w:t>
            </w:r>
          </w:p>
        </w:tc>
      </w:tr>
      <w:tr w:rsidR="00917F82"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2021</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6760,4</w:t>
            </w:r>
            <w:r w:rsidR="001647E5">
              <w:rPr>
                <w:rFonts w:ascii="Times New Roman" w:hAnsi="Times New Roman" w:cs="Times New Roman"/>
                <w:spacing w:val="-2"/>
                <w:sz w:val="20"/>
                <w:szCs w:val="20"/>
              </w:rPr>
              <w:t>5</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6760,4</w:t>
            </w:r>
            <w:r w:rsidR="001647E5">
              <w:rPr>
                <w:rFonts w:ascii="Times New Roman" w:hAnsi="Times New Roman" w:cs="Times New Roman"/>
                <w:spacing w:val="-2"/>
                <w:sz w:val="20"/>
                <w:szCs w:val="20"/>
              </w:rPr>
              <w:t>5</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7679,8</w:t>
            </w:r>
            <w:r w:rsidR="001647E5">
              <w:rPr>
                <w:rFonts w:ascii="Times New Roman" w:hAnsi="Times New Roman" w:cs="Times New Roman"/>
                <w:spacing w:val="-2"/>
                <w:sz w:val="20"/>
                <w:szCs w:val="20"/>
              </w:rPr>
              <w:t>7</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6"/>
              <w:rPr>
                <w:rFonts w:ascii="Times New Roman" w:eastAsia="Times New Roman" w:hAnsi="Times New Roman" w:cs="Times New Roman"/>
                <w:sz w:val="20"/>
                <w:szCs w:val="20"/>
                <w:lang w:eastAsia="ru-RU"/>
              </w:rPr>
            </w:pPr>
            <w:r w:rsidRPr="00422A02">
              <w:rPr>
                <w:rFonts w:ascii="Times New Roman" w:hAnsi="Times New Roman" w:cs="Times New Roman"/>
                <w:spacing w:val="-4"/>
                <w:sz w:val="20"/>
                <w:szCs w:val="20"/>
              </w:rPr>
              <w:t>7600</w:t>
            </w:r>
          </w:p>
        </w:tc>
      </w:tr>
      <w:tr w:rsidR="00917F82"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2022</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6307,0</w:t>
            </w:r>
            <w:r w:rsidR="001647E5">
              <w:rPr>
                <w:rFonts w:ascii="Times New Roman" w:hAnsi="Times New Roman" w:cs="Times New Roman"/>
                <w:spacing w:val="-2"/>
                <w:sz w:val="20"/>
                <w:szCs w:val="20"/>
              </w:rPr>
              <w:t>4</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6307,0</w:t>
            </w:r>
            <w:r w:rsidR="001647E5">
              <w:rPr>
                <w:rFonts w:ascii="Times New Roman" w:hAnsi="Times New Roman" w:cs="Times New Roman"/>
                <w:spacing w:val="-2"/>
                <w:sz w:val="20"/>
                <w:szCs w:val="20"/>
              </w:rPr>
              <w:t>4</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7164,79</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6"/>
              <w:rPr>
                <w:rFonts w:ascii="Times New Roman" w:eastAsia="Times New Roman" w:hAnsi="Times New Roman" w:cs="Times New Roman"/>
                <w:sz w:val="20"/>
                <w:szCs w:val="20"/>
                <w:lang w:eastAsia="ru-RU"/>
              </w:rPr>
            </w:pPr>
            <w:r w:rsidRPr="00422A02">
              <w:rPr>
                <w:rFonts w:ascii="Times New Roman" w:hAnsi="Times New Roman" w:cs="Times New Roman"/>
                <w:spacing w:val="-4"/>
                <w:sz w:val="20"/>
                <w:szCs w:val="20"/>
              </w:rPr>
              <w:t>7600</w:t>
            </w:r>
          </w:p>
        </w:tc>
      </w:tr>
      <w:tr w:rsidR="00917F82"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2023</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5646</w:t>
            </w:r>
            <w:r w:rsidR="001647E5">
              <w:rPr>
                <w:rFonts w:ascii="Times New Roman" w:hAnsi="Times New Roman" w:cs="Times New Roman"/>
                <w:spacing w:val="-2"/>
                <w:sz w:val="20"/>
                <w:szCs w:val="20"/>
              </w:rPr>
              <w:t>,</w:t>
            </w:r>
            <w:r w:rsidRPr="00422A02">
              <w:rPr>
                <w:rFonts w:ascii="Times New Roman" w:hAnsi="Times New Roman" w:cs="Times New Roman"/>
                <w:spacing w:val="-2"/>
                <w:sz w:val="20"/>
                <w:szCs w:val="20"/>
              </w:rPr>
              <w:t>1</w:t>
            </w:r>
            <w:r w:rsidR="001647E5">
              <w:rPr>
                <w:rFonts w:ascii="Times New Roman" w:hAnsi="Times New Roman" w:cs="Times New Roman"/>
                <w:spacing w:val="-2"/>
                <w:sz w:val="20"/>
                <w:szCs w:val="20"/>
              </w:rPr>
              <w:t>4</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5646</w:t>
            </w:r>
            <w:r w:rsidR="001647E5">
              <w:rPr>
                <w:rFonts w:ascii="Times New Roman" w:hAnsi="Times New Roman" w:cs="Times New Roman"/>
                <w:spacing w:val="-2"/>
                <w:sz w:val="20"/>
                <w:szCs w:val="20"/>
              </w:rPr>
              <w:t>,</w:t>
            </w:r>
            <w:r w:rsidRPr="00422A02">
              <w:rPr>
                <w:rFonts w:ascii="Times New Roman" w:hAnsi="Times New Roman" w:cs="Times New Roman"/>
                <w:spacing w:val="-2"/>
                <w:sz w:val="20"/>
                <w:szCs w:val="20"/>
              </w:rPr>
              <w:t>1</w:t>
            </w:r>
            <w:r w:rsidR="001647E5">
              <w:rPr>
                <w:rFonts w:ascii="Times New Roman" w:hAnsi="Times New Roman" w:cs="Times New Roman"/>
                <w:spacing w:val="-2"/>
                <w:sz w:val="20"/>
                <w:szCs w:val="20"/>
              </w:rPr>
              <w:t>4</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6414,01</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6"/>
              <w:rPr>
                <w:rFonts w:ascii="Times New Roman" w:eastAsia="Times New Roman" w:hAnsi="Times New Roman" w:cs="Times New Roman"/>
                <w:sz w:val="20"/>
                <w:szCs w:val="20"/>
                <w:lang w:eastAsia="ru-RU"/>
              </w:rPr>
            </w:pPr>
            <w:r w:rsidRPr="00422A02">
              <w:rPr>
                <w:rFonts w:ascii="Times New Roman" w:hAnsi="Times New Roman" w:cs="Times New Roman"/>
                <w:spacing w:val="-4"/>
                <w:sz w:val="20"/>
                <w:szCs w:val="20"/>
              </w:rPr>
              <w:t>7600</w:t>
            </w:r>
          </w:p>
        </w:tc>
      </w:tr>
      <w:tr w:rsidR="00917F82" w:rsidRPr="00422A02" w:rsidTr="00275D04">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2024</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5077,9</w:t>
            </w:r>
            <w:r w:rsidR="001647E5">
              <w:rPr>
                <w:rFonts w:ascii="Times New Roman" w:hAnsi="Times New Roman" w:cs="Times New Roman"/>
                <w:spacing w:val="-2"/>
                <w:sz w:val="20"/>
                <w:szCs w:val="20"/>
              </w:rPr>
              <w:t>1</w:t>
            </w: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5077,9</w:t>
            </w:r>
            <w:r w:rsidR="001647E5">
              <w:rPr>
                <w:rFonts w:ascii="Times New Roman" w:hAnsi="Times New Roman" w:cs="Times New Roman"/>
                <w:spacing w:val="-2"/>
                <w:sz w:val="20"/>
                <w:szCs w:val="20"/>
              </w:rPr>
              <w:t>1</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eastAsia="Times New Roman" w:hAnsi="Times New Roman" w:cs="Times New Roman"/>
                <w:sz w:val="20"/>
                <w:szCs w:val="20"/>
                <w:lang w:eastAsia="ru-RU"/>
              </w:rPr>
            </w:pPr>
            <w:r w:rsidRPr="00422A02">
              <w:rPr>
                <w:rFonts w:ascii="Times New Roman" w:hAnsi="Times New Roman" w:cs="Times New Roman"/>
                <w:spacing w:val="-2"/>
                <w:sz w:val="20"/>
                <w:szCs w:val="20"/>
              </w:rPr>
              <w:t>5768,5</w:t>
            </w:r>
            <w:r w:rsidR="001647E5">
              <w:rPr>
                <w:rFonts w:ascii="Times New Roman" w:hAnsi="Times New Roman" w:cs="Times New Roman"/>
                <w:spacing w:val="-2"/>
                <w:sz w:val="20"/>
                <w:szCs w:val="20"/>
              </w:rPr>
              <w:t>1</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eastAsia="Times New Roman" w:hAnsi="Times New Roman" w:cs="Times New Roman"/>
                <w:sz w:val="20"/>
                <w:szCs w:val="20"/>
                <w:lang w:eastAsia="ru-RU"/>
              </w:rPr>
            </w:pPr>
            <w:r w:rsidRPr="00422A02">
              <w:rPr>
                <w:rFonts w:ascii="Times New Roman" w:hAnsi="Times New Roman" w:cs="Times New Roman"/>
                <w:spacing w:val="-10"/>
                <w:sz w:val="20"/>
                <w:szCs w:val="20"/>
              </w:rPr>
              <w:t>-</w:t>
            </w:r>
          </w:p>
        </w:tc>
        <w:tc>
          <w:tcPr>
            <w:tcW w:w="123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6"/>
              <w:rPr>
                <w:rFonts w:ascii="Times New Roman" w:eastAsia="Times New Roman" w:hAnsi="Times New Roman" w:cs="Times New Roman"/>
                <w:sz w:val="20"/>
                <w:szCs w:val="20"/>
                <w:lang w:eastAsia="ru-RU"/>
              </w:rPr>
            </w:pPr>
            <w:r w:rsidRPr="00422A02">
              <w:rPr>
                <w:rFonts w:ascii="Times New Roman" w:hAnsi="Times New Roman" w:cs="Times New Roman"/>
                <w:spacing w:val="-4"/>
                <w:sz w:val="20"/>
                <w:szCs w:val="20"/>
              </w:rPr>
              <w:t>7600</w:t>
            </w:r>
          </w:p>
        </w:tc>
      </w:tr>
      <w:tr w:rsidR="00917F82" w:rsidRPr="00422A02" w:rsidTr="008258D9">
        <w:trPr>
          <w:trHeight w:val="20"/>
        </w:trPr>
        <w:tc>
          <w:tcPr>
            <w:tcW w:w="9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ind w:firstLineChars="100" w:firstLine="196"/>
              <w:jc w:val="center"/>
              <w:rPr>
                <w:rFonts w:ascii="Times New Roman" w:hAnsi="Times New Roman" w:cs="Times New Roman"/>
                <w:spacing w:val="-4"/>
                <w:sz w:val="20"/>
                <w:szCs w:val="20"/>
              </w:rPr>
            </w:pPr>
            <w:r>
              <w:rPr>
                <w:rFonts w:ascii="Times New Roman" w:hAnsi="Times New Roman" w:cs="Times New Roman"/>
                <w:spacing w:val="-4"/>
                <w:sz w:val="20"/>
                <w:szCs w:val="20"/>
              </w:rPr>
              <w:t xml:space="preserve">Котельная </w:t>
            </w:r>
            <w:r w:rsidRPr="00275D04">
              <w:rPr>
                <w:rFonts w:ascii="Times New Roman" w:hAnsi="Times New Roman" w:cs="Times New Roman"/>
                <w:spacing w:val="-4"/>
                <w:sz w:val="20"/>
                <w:szCs w:val="20"/>
              </w:rPr>
              <w:t>НИЦ «Курчатовский институт</w:t>
            </w:r>
            <w:r>
              <w:rPr>
                <w:rFonts w:ascii="Times New Roman" w:hAnsi="Times New Roman" w:cs="Times New Roman"/>
                <w:spacing w:val="-4"/>
                <w:sz w:val="20"/>
                <w:szCs w:val="20"/>
              </w:rPr>
              <w:t>»</w:t>
            </w:r>
            <w:r w:rsidRPr="00275D04">
              <w:rPr>
                <w:rFonts w:ascii="Times New Roman" w:hAnsi="Times New Roman" w:cs="Times New Roman"/>
                <w:spacing w:val="-4"/>
                <w:sz w:val="20"/>
                <w:szCs w:val="20"/>
              </w:rPr>
              <w:t>- «ВНИИРАЭ»</w:t>
            </w:r>
          </w:p>
        </w:tc>
      </w:tr>
      <w:tr w:rsidR="00917F82" w:rsidRPr="00422A02" w:rsidTr="008258D9">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2020</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hAnsi="Times New Roman" w:cs="Times New Roman"/>
                <w:spacing w:val="-2"/>
                <w:sz w:val="20"/>
                <w:szCs w:val="20"/>
              </w:rPr>
            </w:pP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2529,937</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2884</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917F82" w:rsidRPr="0019342F" w:rsidRDefault="00917F82" w:rsidP="00917F82">
            <w:pPr>
              <w:spacing w:after="0" w:line="240" w:lineRule="auto"/>
              <w:ind w:firstLineChars="100" w:firstLine="200"/>
              <w:rPr>
                <w:rFonts w:ascii="Times New Roman" w:hAnsi="Times New Roman" w:cs="Times New Roman"/>
                <w:spacing w:val="-4"/>
                <w:sz w:val="20"/>
                <w:szCs w:val="20"/>
              </w:rPr>
            </w:pPr>
            <w:r w:rsidRPr="0019342F">
              <w:rPr>
                <w:rFonts w:ascii="Times New Roman" w:hAnsi="Times New Roman" w:cs="Times New Roman"/>
                <w:color w:val="000000"/>
                <w:sz w:val="20"/>
                <w:szCs w:val="20"/>
              </w:rPr>
              <w:t>7980</w:t>
            </w:r>
          </w:p>
        </w:tc>
      </w:tr>
      <w:tr w:rsidR="00917F82" w:rsidRPr="00422A02" w:rsidTr="008258D9">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2021</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hAnsi="Times New Roman" w:cs="Times New Roman"/>
                <w:spacing w:val="-2"/>
                <w:sz w:val="20"/>
                <w:szCs w:val="20"/>
              </w:rPr>
            </w:pP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2764,532</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3190</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917F82" w:rsidRPr="0019342F" w:rsidRDefault="00917F82" w:rsidP="00917F82">
            <w:pPr>
              <w:spacing w:after="0" w:line="240" w:lineRule="auto"/>
              <w:ind w:firstLineChars="100" w:firstLine="200"/>
              <w:rPr>
                <w:rFonts w:ascii="Times New Roman" w:hAnsi="Times New Roman" w:cs="Times New Roman"/>
                <w:spacing w:val="-4"/>
                <w:sz w:val="20"/>
                <w:szCs w:val="20"/>
              </w:rPr>
            </w:pPr>
            <w:r w:rsidRPr="0019342F">
              <w:rPr>
                <w:rFonts w:ascii="Times New Roman" w:hAnsi="Times New Roman" w:cs="Times New Roman"/>
                <w:color w:val="000000"/>
                <w:sz w:val="20"/>
                <w:szCs w:val="20"/>
              </w:rPr>
              <w:t>8077</w:t>
            </w:r>
          </w:p>
        </w:tc>
      </w:tr>
      <w:tr w:rsidR="00917F82" w:rsidRPr="00422A02" w:rsidTr="008258D9">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2022</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hAnsi="Times New Roman" w:cs="Times New Roman"/>
                <w:spacing w:val="-2"/>
                <w:sz w:val="20"/>
                <w:szCs w:val="20"/>
              </w:rPr>
            </w:pP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2473,397</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2819</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917F82" w:rsidRPr="0019342F" w:rsidRDefault="00917F82" w:rsidP="00917F82">
            <w:pPr>
              <w:spacing w:after="0" w:line="240" w:lineRule="auto"/>
              <w:ind w:firstLineChars="100" w:firstLine="200"/>
              <w:rPr>
                <w:rFonts w:ascii="Times New Roman" w:hAnsi="Times New Roman" w:cs="Times New Roman"/>
                <w:spacing w:val="-4"/>
                <w:sz w:val="20"/>
                <w:szCs w:val="20"/>
              </w:rPr>
            </w:pPr>
            <w:r w:rsidRPr="0019342F">
              <w:rPr>
                <w:rFonts w:ascii="Times New Roman" w:hAnsi="Times New Roman" w:cs="Times New Roman"/>
                <w:color w:val="000000"/>
                <w:sz w:val="20"/>
                <w:szCs w:val="20"/>
              </w:rPr>
              <w:t>7978</w:t>
            </w:r>
          </w:p>
        </w:tc>
      </w:tr>
      <w:tr w:rsidR="00917F82" w:rsidRPr="00422A02" w:rsidTr="008258D9">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2023</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hAnsi="Times New Roman" w:cs="Times New Roman"/>
                <w:spacing w:val="-2"/>
                <w:sz w:val="20"/>
                <w:szCs w:val="20"/>
              </w:rPr>
            </w:pP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2193,493</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2610</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917F82" w:rsidRPr="0019342F" w:rsidRDefault="00917F82" w:rsidP="00917F82">
            <w:pPr>
              <w:spacing w:after="0" w:line="240" w:lineRule="auto"/>
              <w:ind w:firstLineChars="100" w:firstLine="200"/>
              <w:rPr>
                <w:rFonts w:ascii="Times New Roman" w:hAnsi="Times New Roman" w:cs="Times New Roman"/>
                <w:spacing w:val="-4"/>
                <w:sz w:val="20"/>
                <w:szCs w:val="20"/>
              </w:rPr>
            </w:pPr>
            <w:r w:rsidRPr="0019342F">
              <w:rPr>
                <w:rFonts w:ascii="Times New Roman" w:hAnsi="Times New Roman" w:cs="Times New Roman"/>
                <w:color w:val="000000"/>
                <w:sz w:val="20"/>
                <w:szCs w:val="20"/>
              </w:rPr>
              <w:t>8329</w:t>
            </w:r>
          </w:p>
        </w:tc>
      </w:tr>
      <w:tr w:rsidR="00917F82" w:rsidRPr="00422A02" w:rsidTr="008258D9">
        <w:trPr>
          <w:trHeight w:val="20"/>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rsidR="00917F82" w:rsidRPr="00422A02" w:rsidRDefault="00917F82" w:rsidP="00917F82">
            <w:pPr>
              <w:spacing w:after="0" w:line="240" w:lineRule="auto"/>
              <w:jc w:val="center"/>
              <w:rPr>
                <w:rFonts w:ascii="Times New Roman" w:eastAsia="Times New Roman" w:hAnsi="Times New Roman" w:cs="Times New Roman"/>
                <w:sz w:val="20"/>
                <w:szCs w:val="20"/>
                <w:lang w:eastAsia="ru-RU"/>
              </w:rPr>
            </w:pPr>
            <w:r w:rsidRPr="00422A02">
              <w:rPr>
                <w:rFonts w:ascii="Times New Roman" w:eastAsia="Times New Roman" w:hAnsi="Times New Roman" w:cs="Times New Roman"/>
                <w:sz w:val="20"/>
                <w:szCs w:val="20"/>
                <w:lang w:eastAsia="ru-RU"/>
              </w:rPr>
              <w:t>2024</w:t>
            </w:r>
          </w:p>
        </w:tc>
        <w:tc>
          <w:tcPr>
            <w:tcW w:w="1403"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369"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8"/>
              <w:rPr>
                <w:rFonts w:ascii="Times New Roman" w:hAnsi="Times New Roman" w:cs="Times New Roman"/>
                <w:spacing w:val="-2"/>
                <w:sz w:val="20"/>
                <w:szCs w:val="20"/>
              </w:rPr>
            </w:pPr>
          </w:p>
        </w:tc>
        <w:tc>
          <w:tcPr>
            <w:tcW w:w="1822"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2180,930</w:t>
            </w:r>
          </w:p>
        </w:tc>
        <w:tc>
          <w:tcPr>
            <w:tcW w:w="1536" w:type="dxa"/>
            <w:tcBorders>
              <w:top w:val="single" w:sz="4" w:space="0" w:color="auto"/>
              <w:left w:val="single" w:sz="4" w:space="0" w:color="auto"/>
              <w:bottom w:val="single" w:sz="4" w:space="0" w:color="auto"/>
              <w:right w:val="single" w:sz="4" w:space="0" w:color="auto"/>
            </w:tcBorders>
            <w:shd w:val="clear" w:color="auto" w:fill="auto"/>
          </w:tcPr>
          <w:p w:rsidR="00917F82" w:rsidRPr="00275D04" w:rsidRDefault="00917F82" w:rsidP="00917F82">
            <w:pPr>
              <w:spacing w:after="0" w:line="240" w:lineRule="auto"/>
              <w:ind w:firstLineChars="100" w:firstLine="200"/>
              <w:rPr>
                <w:rFonts w:ascii="Times New Roman" w:hAnsi="Times New Roman" w:cs="Times New Roman"/>
                <w:spacing w:val="-2"/>
                <w:sz w:val="20"/>
                <w:szCs w:val="20"/>
              </w:rPr>
            </w:pPr>
            <w:r w:rsidRPr="00275D04">
              <w:rPr>
                <w:rFonts w:ascii="Times New Roman" w:eastAsia="Times New Roman" w:hAnsi="Times New Roman" w:cs="Times New Roman"/>
                <w:color w:val="000000"/>
                <w:sz w:val="20"/>
                <w:lang w:eastAsia="ru-RU"/>
              </w:rPr>
              <w:t>2476</w:t>
            </w:r>
          </w:p>
        </w:tc>
        <w:tc>
          <w:tcPr>
            <w:tcW w:w="1375" w:type="dxa"/>
            <w:tcBorders>
              <w:top w:val="single" w:sz="4" w:space="0" w:color="auto"/>
              <w:left w:val="single" w:sz="4" w:space="0" w:color="auto"/>
              <w:bottom w:val="single" w:sz="4" w:space="0" w:color="auto"/>
              <w:right w:val="single" w:sz="4" w:space="0" w:color="auto"/>
            </w:tcBorders>
            <w:shd w:val="clear" w:color="auto" w:fill="auto"/>
          </w:tcPr>
          <w:p w:rsidR="00917F82" w:rsidRPr="00422A02" w:rsidRDefault="00917F82" w:rsidP="00917F82">
            <w:pPr>
              <w:spacing w:after="0" w:line="240" w:lineRule="auto"/>
              <w:ind w:firstLineChars="100" w:firstLine="190"/>
              <w:rPr>
                <w:rFonts w:ascii="Times New Roman" w:hAnsi="Times New Roman" w:cs="Times New Roman"/>
                <w:spacing w:val="-10"/>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bottom"/>
          </w:tcPr>
          <w:p w:rsidR="00917F82" w:rsidRPr="0019342F" w:rsidRDefault="00917F82" w:rsidP="00917F82">
            <w:pPr>
              <w:spacing w:after="0" w:line="240" w:lineRule="auto"/>
              <w:ind w:firstLineChars="100" w:firstLine="200"/>
              <w:rPr>
                <w:rFonts w:ascii="Times New Roman" w:hAnsi="Times New Roman" w:cs="Times New Roman"/>
                <w:spacing w:val="-4"/>
                <w:sz w:val="20"/>
                <w:szCs w:val="20"/>
              </w:rPr>
            </w:pPr>
            <w:r w:rsidRPr="0019342F">
              <w:rPr>
                <w:rFonts w:ascii="Times New Roman" w:hAnsi="Times New Roman" w:cs="Times New Roman"/>
                <w:color w:val="000000"/>
                <w:sz w:val="20"/>
                <w:szCs w:val="20"/>
              </w:rPr>
              <w:t>7947</w:t>
            </w:r>
          </w:p>
        </w:tc>
      </w:tr>
    </w:tbl>
    <w:p w:rsidR="0012663E" w:rsidRPr="00AF0DA2" w:rsidRDefault="0015339A" w:rsidP="003834A8">
      <w:pPr>
        <w:pStyle w:val="s1"/>
        <w:numPr>
          <w:ilvl w:val="1"/>
          <w:numId w:val="72"/>
        </w:numPr>
        <w:spacing w:line="276" w:lineRule="auto"/>
        <w:ind w:left="0" w:firstLine="709"/>
        <w:jc w:val="both"/>
        <w:outlineLvl w:val="1"/>
        <w:rPr>
          <w:b/>
          <w:bCs/>
          <w:color w:val="000000" w:themeColor="text1"/>
        </w:rPr>
      </w:pPr>
      <w:bookmarkStart w:id="270" w:name="_Toc198129471"/>
      <w:r w:rsidRPr="00AF0DA2">
        <w:rPr>
          <w:b/>
          <w:bCs/>
          <w:color w:val="000000" w:themeColor="text1"/>
        </w:rPr>
        <w:t>О</w:t>
      </w:r>
      <w:r w:rsidR="0012663E" w:rsidRPr="00AF0DA2">
        <w:rPr>
          <w:b/>
          <w:bCs/>
          <w:color w:val="000000" w:themeColor="text1"/>
        </w:rPr>
        <w:t>писание видов резервного и аварийного топлива и возможности их обеспечения в соответствии с нормативными требованиями</w:t>
      </w:r>
      <w:bookmarkEnd w:id="270"/>
    </w:p>
    <w:p w:rsidR="003E058A" w:rsidRDefault="0015339A" w:rsidP="006B0C40">
      <w:pPr>
        <w:pStyle w:val="af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об объемах нормативных запасах резервного топлива на источниках централизованного теплоснабжения города представлена в таблице</w:t>
      </w:r>
      <w:r w:rsidR="00A67E4F">
        <w:rPr>
          <w:rFonts w:ascii="Times New Roman" w:hAnsi="Times New Roman" w:cs="Times New Roman"/>
          <w:color w:val="000000" w:themeColor="text1"/>
          <w:sz w:val="24"/>
          <w:szCs w:val="24"/>
        </w:rPr>
        <w:t>68</w:t>
      </w:r>
      <w:r w:rsidRPr="00AF0DA2">
        <w:rPr>
          <w:rFonts w:ascii="Times New Roman" w:hAnsi="Times New Roman" w:cs="Times New Roman"/>
          <w:color w:val="000000" w:themeColor="text1"/>
          <w:sz w:val="24"/>
          <w:szCs w:val="24"/>
        </w:rPr>
        <w:t xml:space="preserve">. </w:t>
      </w:r>
    </w:p>
    <w:p w:rsidR="003E058A" w:rsidRDefault="003E058A">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15339A" w:rsidRPr="00AF0DA2" w:rsidRDefault="0015339A" w:rsidP="003E058A">
      <w:pPr>
        <w:pStyle w:val="af4"/>
        <w:keepNext/>
        <w:spacing w:after="0" w:line="276" w:lineRule="auto"/>
        <w:jc w:val="both"/>
        <w:rPr>
          <w:rFonts w:ascii="Times New Roman" w:hAnsi="Times New Roman" w:cs="Times New Roman"/>
          <w:color w:val="000000" w:themeColor="text1"/>
          <w:sz w:val="24"/>
          <w:szCs w:val="24"/>
        </w:rPr>
      </w:pPr>
      <w:bookmarkStart w:id="271" w:name="_Toc198128986"/>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A67E4F">
        <w:rPr>
          <w:rFonts w:ascii="Times New Roman" w:hAnsi="Times New Roman" w:cs="Times New Roman"/>
          <w:noProof/>
          <w:color w:val="000000" w:themeColor="text1"/>
          <w:sz w:val="24"/>
          <w:szCs w:val="24"/>
        </w:rPr>
        <w:t>68</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Информация нормативных запасах резервного топлива на источниках теплоснабжения</w:t>
      </w:r>
      <w:bookmarkEnd w:id="271"/>
    </w:p>
    <w:tbl>
      <w:tblPr>
        <w:tblW w:w="5000" w:type="pct"/>
        <w:tblLayout w:type="fixed"/>
        <w:tblLook w:val="04A0"/>
      </w:tblPr>
      <w:tblGrid>
        <w:gridCol w:w="537"/>
        <w:gridCol w:w="1963"/>
        <w:gridCol w:w="1413"/>
        <w:gridCol w:w="1159"/>
        <w:gridCol w:w="1563"/>
        <w:gridCol w:w="1417"/>
        <w:gridCol w:w="1803"/>
      </w:tblGrid>
      <w:tr w:rsidR="00AF0DA2" w:rsidRPr="00AF0DA2" w:rsidTr="004C7320">
        <w:trPr>
          <w:trHeight w:val="315"/>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339A" w:rsidRPr="00AF0DA2" w:rsidRDefault="0015339A" w:rsidP="004C7320">
            <w:pPr>
              <w:spacing w:after="0"/>
              <w:ind w:left="-151" w:right="-11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c>
          <w:tcPr>
            <w:tcW w:w="7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Норматив общего запаса топлива (ОНЗТ), тонн</w:t>
            </w:r>
          </w:p>
        </w:tc>
        <w:tc>
          <w:tcPr>
            <w:tcW w:w="1634" w:type="pct"/>
            <w:gridSpan w:val="2"/>
            <w:tcBorders>
              <w:top w:val="single" w:sz="4" w:space="0" w:color="auto"/>
              <w:left w:val="nil"/>
              <w:bottom w:val="single" w:sz="4" w:space="0" w:color="auto"/>
              <w:right w:val="single" w:sz="4" w:space="0" w:color="000000"/>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 том числе</w:t>
            </w:r>
          </w:p>
        </w:tc>
      </w:tr>
      <w:tr w:rsidR="00AF0DA2" w:rsidRPr="00AF0DA2" w:rsidTr="004C7320">
        <w:trPr>
          <w:trHeight w:val="839"/>
        </w:trPr>
        <w:tc>
          <w:tcPr>
            <w:tcW w:w="272" w:type="pct"/>
            <w:vMerge/>
            <w:tcBorders>
              <w:top w:val="single" w:sz="4" w:space="0" w:color="auto"/>
              <w:left w:val="single" w:sz="4" w:space="0" w:color="auto"/>
              <w:bottom w:val="single" w:sz="4" w:space="0" w:color="auto"/>
              <w:right w:val="single" w:sz="4" w:space="0" w:color="auto"/>
            </w:tcBorders>
            <w:vAlign w:val="center"/>
            <w:hideMark/>
          </w:tcPr>
          <w:p w:rsidR="0015339A" w:rsidRPr="00AF0DA2" w:rsidRDefault="0015339A" w:rsidP="00B0195A">
            <w:pPr>
              <w:spacing w:after="0"/>
              <w:rPr>
                <w:rFonts w:ascii="Times New Roman" w:eastAsia="Times New Roman" w:hAnsi="Times New Roman" w:cs="Times New Roman"/>
                <w:b/>
                <w:bCs/>
                <w:color w:val="000000" w:themeColor="text1"/>
                <w:sz w:val="20"/>
                <w:szCs w:val="20"/>
                <w:lang w:eastAsia="ru-RU"/>
              </w:rPr>
            </w:pPr>
          </w:p>
        </w:tc>
        <w:tc>
          <w:tcPr>
            <w:tcW w:w="996" w:type="pct"/>
            <w:vMerge/>
            <w:tcBorders>
              <w:top w:val="single" w:sz="4" w:space="0" w:color="auto"/>
              <w:left w:val="single" w:sz="4" w:space="0" w:color="auto"/>
              <w:bottom w:val="single" w:sz="4" w:space="0" w:color="auto"/>
              <w:right w:val="single" w:sz="4" w:space="0" w:color="auto"/>
            </w:tcBorders>
            <w:vAlign w:val="center"/>
            <w:hideMark/>
          </w:tcPr>
          <w:p w:rsidR="0015339A" w:rsidRPr="00AF0DA2" w:rsidRDefault="0015339A" w:rsidP="00B0195A">
            <w:pPr>
              <w:spacing w:after="0"/>
              <w:rPr>
                <w:rFonts w:ascii="Times New Roman" w:eastAsia="Times New Roman" w:hAnsi="Times New Roman" w:cs="Times New Roman"/>
                <w:b/>
                <w:bCs/>
                <w:color w:val="000000" w:themeColor="text1"/>
                <w:sz w:val="20"/>
                <w:szCs w:val="20"/>
                <w:lang w:eastAsia="ru-RU"/>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rsidR="0015339A" w:rsidRPr="00AF0DA2" w:rsidRDefault="0015339A" w:rsidP="004C7320">
            <w:pPr>
              <w:spacing w:after="0"/>
              <w:ind w:left="-151" w:right="-117"/>
              <w:rPr>
                <w:rFonts w:ascii="Times New Roman" w:eastAsia="Times New Roman" w:hAnsi="Times New Roman" w:cs="Times New Roman"/>
                <w:b/>
                <w:bCs/>
                <w:color w:val="000000" w:themeColor="text1"/>
                <w:sz w:val="20"/>
                <w:szCs w:val="20"/>
                <w:lang w:eastAsia="ru-RU"/>
              </w:rPr>
            </w:pPr>
          </w:p>
        </w:tc>
        <w:tc>
          <w:tcPr>
            <w:tcW w:w="588" w:type="pct"/>
            <w:vMerge/>
            <w:tcBorders>
              <w:top w:val="single" w:sz="4" w:space="0" w:color="auto"/>
              <w:left w:val="single" w:sz="4" w:space="0" w:color="auto"/>
              <w:bottom w:val="single" w:sz="4" w:space="0" w:color="auto"/>
              <w:right w:val="single" w:sz="4" w:space="0" w:color="auto"/>
            </w:tcBorders>
            <w:vAlign w:val="center"/>
            <w:hideMark/>
          </w:tcPr>
          <w:p w:rsidR="0015339A" w:rsidRPr="00AF0DA2" w:rsidRDefault="0015339A" w:rsidP="00B0195A">
            <w:pPr>
              <w:spacing w:after="0"/>
              <w:rPr>
                <w:rFonts w:ascii="Times New Roman" w:eastAsia="Times New Roman" w:hAnsi="Times New Roman" w:cs="Times New Roman"/>
                <w:b/>
                <w:bCs/>
                <w:color w:val="000000" w:themeColor="text1"/>
                <w:sz w:val="20"/>
                <w:szCs w:val="20"/>
                <w:lang w:eastAsia="ru-RU"/>
              </w:rPr>
            </w:pP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15339A" w:rsidRPr="00AF0DA2" w:rsidRDefault="0015339A" w:rsidP="00B0195A">
            <w:pPr>
              <w:spacing w:after="0"/>
              <w:rPr>
                <w:rFonts w:ascii="Times New Roman" w:eastAsia="Times New Roman" w:hAnsi="Times New Roman" w:cs="Times New Roman"/>
                <w:b/>
                <w:bCs/>
                <w:color w:val="000000" w:themeColor="text1"/>
                <w:sz w:val="20"/>
                <w:szCs w:val="20"/>
                <w:lang w:eastAsia="ru-RU"/>
              </w:rPr>
            </w:pPr>
          </w:p>
        </w:tc>
        <w:tc>
          <w:tcPr>
            <w:tcW w:w="719"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D5390">
            <w:pPr>
              <w:spacing w:after="0"/>
              <w:ind w:left="-66" w:right="-5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неснижаемый запас (ННЗТ), тонн</w:t>
            </w:r>
          </w:p>
        </w:tc>
        <w:tc>
          <w:tcPr>
            <w:tcW w:w="915"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эксплуатационный запас (НЭЗТ), тонн</w:t>
            </w:r>
          </w:p>
        </w:tc>
      </w:tr>
      <w:tr w:rsidR="00AF0DA2" w:rsidRPr="00AF0DA2" w:rsidTr="004C7320">
        <w:trPr>
          <w:trHeight w:val="525"/>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96"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17"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588"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c>
          <w:tcPr>
            <w:tcW w:w="793"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719"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915"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rsidTr="004C7320">
        <w:trPr>
          <w:trHeight w:val="525"/>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444E2D" w:rsidRPr="00AF0DA2" w:rsidRDefault="00444E2D"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996" w:type="pct"/>
            <w:tcBorders>
              <w:top w:val="nil"/>
              <w:left w:val="single" w:sz="4" w:space="0" w:color="auto"/>
              <w:bottom w:val="single" w:sz="4" w:space="0" w:color="auto"/>
              <w:right w:val="single" w:sz="4" w:space="0" w:color="auto"/>
            </w:tcBorders>
            <w:shd w:val="clear" w:color="auto" w:fill="auto"/>
            <w:vAlign w:val="center"/>
            <w:hideMark/>
          </w:tcPr>
          <w:p w:rsidR="00444E2D" w:rsidRPr="00AF0DA2" w:rsidRDefault="00C351D7"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АО «РИР»</w:t>
            </w:r>
          </w:p>
        </w:tc>
        <w:tc>
          <w:tcPr>
            <w:tcW w:w="717" w:type="pct"/>
            <w:tcBorders>
              <w:top w:val="nil"/>
              <w:left w:val="nil"/>
              <w:bottom w:val="single" w:sz="4" w:space="0" w:color="auto"/>
              <w:right w:val="single" w:sz="4" w:space="0" w:color="auto"/>
            </w:tcBorders>
            <w:shd w:val="clear" w:color="auto" w:fill="auto"/>
            <w:vAlign w:val="center"/>
            <w:hideMark/>
          </w:tcPr>
          <w:p w:rsidR="00444E2D" w:rsidRPr="00AF0DA2" w:rsidRDefault="00444E2D"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588" w:type="pct"/>
            <w:tcBorders>
              <w:top w:val="nil"/>
              <w:left w:val="nil"/>
              <w:bottom w:val="single" w:sz="4" w:space="0" w:color="auto"/>
              <w:right w:val="single" w:sz="4" w:space="0" w:color="auto"/>
            </w:tcBorders>
            <w:shd w:val="clear" w:color="auto" w:fill="auto"/>
            <w:vAlign w:val="center"/>
            <w:hideMark/>
          </w:tcPr>
          <w:p w:rsidR="00444E2D" w:rsidRPr="00AF0DA2" w:rsidRDefault="00444E2D"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мазут</w:t>
            </w:r>
          </w:p>
        </w:tc>
        <w:tc>
          <w:tcPr>
            <w:tcW w:w="793" w:type="pct"/>
            <w:tcBorders>
              <w:top w:val="nil"/>
              <w:left w:val="nil"/>
              <w:bottom w:val="single" w:sz="4" w:space="0" w:color="auto"/>
              <w:right w:val="single" w:sz="4" w:space="0" w:color="auto"/>
            </w:tcBorders>
            <w:shd w:val="clear" w:color="auto" w:fill="auto"/>
            <w:vAlign w:val="center"/>
            <w:hideMark/>
          </w:tcPr>
          <w:p w:rsidR="00444E2D" w:rsidRPr="00AF0DA2" w:rsidRDefault="00E832EE"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olor w:val="000000" w:themeColor="text1"/>
                <w:sz w:val="20"/>
                <w:szCs w:val="20"/>
                <w:lang w:eastAsia="ru-RU"/>
              </w:rPr>
              <w:t>4307</w:t>
            </w:r>
          </w:p>
        </w:tc>
        <w:tc>
          <w:tcPr>
            <w:tcW w:w="719" w:type="pct"/>
            <w:tcBorders>
              <w:top w:val="nil"/>
              <w:left w:val="nil"/>
              <w:bottom w:val="single" w:sz="4" w:space="0" w:color="auto"/>
              <w:right w:val="single" w:sz="4" w:space="0" w:color="auto"/>
            </w:tcBorders>
            <w:shd w:val="clear" w:color="auto" w:fill="auto"/>
            <w:vAlign w:val="center"/>
            <w:hideMark/>
          </w:tcPr>
          <w:p w:rsidR="00444E2D" w:rsidRPr="00AF0DA2" w:rsidRDefault="00E832EE"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2731</w:t>
            </w:r>
          </w:p>
        </w:tc>
        <w:tc>
          <w:tcPr>
            <w:tcW w:w="915" w:type="pct"/>
            <w:tcBorders>
              <w:top w:val="nil"/>
              <w:left w:val="nil"/>
              <w:bottom w:val="single" w:sz="4" w:space="0" w:color="auto"/>
              <w:right w:val="single" w:sz="4" w:space="0" w:color="auto"/>
            </w:tcBorders>
            <w:shd w:val="clear" w:color="auto" w:fill="auto"/>
            <w:vAlign w:val="center"/>
            <w:hideMark/>
          </w:tcPr>
          <w:p w:rsidR="00444E2D" w:rsidRPr="00AF0DA2" w:rsidRDefault="00E832EE"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1576</w:t>
            </w:r>
          </w:p>
        </w:tc>
      </w:tr>
      <w:tr w:rsidR="00AF0DA2" w:rsidRPr="00AF0DA2" w:rsidTr="00A67E4F">
        <w:trPr>
          <w:trHeight w:val="37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15339A"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w:t>
            </w:r>
          </w:p>
        </w:tc>
        <w:tc>
          <w:tcPr>
            <w:tcW w:w="996"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717"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588"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мазут</w:t>
            </w:r>
          </w:p>
        </w:tc>
        <w:tc>
          <w:tcPr>
            <w:tcW w:w="793" w:type="pct"/>
            <w:tcBorders>
              <w:top w:val="nil"/>
              <w:left w:val="nil"/>
              <w:bottom w:val="single" w:sz="4" w:space="0" w:color="auto"/>
              <w:right w:val="single" w:sz="4" w:space="0" w:color="auto"/>
            </w:tcBorders>
            <w:shd w:val="clear" w:color="auto" w:fill="auto"/>
            <w:vAlign w:val="center"/>
            <w:hideMark/>
          </w:tcPr>
          <w:p w:rsidR="0015339A" w:rsidRPr="00AF0DA2" w:rsidRDefault="00272B30"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1750,87</w:t>
            </w:r>
          </w:p>
        </w:tc>
        <w:tc>
          <w:tcPr>
            <w:tcW w:w="719" w:type="pct"/>
            <w:tcBorders>
              <w:top w:val="nil"/>
              <w:left w:val="nil"/>
              <w:bottom w:val="single" w:sz="4" w:space="0" w:color="auto"/>
              <w:right w:val="single" w:sz="4" w:space="0" w:color="auto"/>
            </w:tcBorders>
            <w:shd w:val="clear" w:color="auto" w:fill="auto"/>
            <w:vAlign w:val="center"/>
            <w:hideMark/>
          </w:tcPr>
          <w:p w:rsidR="0015339A" w:rsidRPr="00AF0DA2" w:rsidRDefault="00272B30"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1750,87</w:t>
            </w:r>
          </w:p>
        </w:tc>
        <w:tc>
          <w:tcPr>
            <w:tcW w:w="915" w:type="pct"/>
            <w:tcBorders>
              <w:top w:val="nil"/>
              <w:left w:val="nil"/>
              <w:bottom w:val="single" w:sz="4" w:space="0" w:color="auto"/>
              <w:right w:val="single" w:sz="4" w:space="0" w:color="auto"/>
            </w:tcBorders>
            <w:shd w:val="clear" w:color="auto" w:fill="auto"/>
            <w:vAlign w:val="center"/>
            <w:hideMark/>
          </w:tcPr>
          <w:p w:rsidR="0015339A" w:rsidRPr="00AF0DA2" w:rsidRDefault="0015339A"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C351D7" w:rsidRPr="00AF0DA2" w:rsidTr="004C7320">
        <w:trPr>
          <w:trHeight w:val="30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996"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717"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588"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19"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15"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C351D7" w:rsidRPr="00AF0DA2" w:rsidTr="00A67E4F">
        <w:trPr>
          <w:trHeight w:val="521"/>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996"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17"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588"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мазут</w:t>
            </w:r>
          </w:p>
        </w:tc>
        <w:tc>
          <w:tcPr>
            <w:tcW w:w="793" w:type="pct"/>
            <w:tcBorders>
              <w:top w:val="nil"/>
              <w:left w:val="nil"/>
              <w:bottom w:val="single" w:sz="4" w:space="0" w:color="auto"/>
              <w:right w:val="single" w:sz="4" w:space="0" w:color="auto"/>
            </w:tcBorders>
            <w:shd w:val="clear" w:color="auto" w:fill="auto"/>
            <w:vAlign w:val="center"/>
            <w:hideMark/>
          </w:tcPr>
          <w:p w:rsidR="00C351D7" w:rsidRPr="00AF0DA2" w:rsidRDefault="008F7276"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w:t>
            </w:r>
          </w:p>
        </w:tc>
        <w:tc>
          <w:tcPr>
            <w:tcW w:w="719" w:type="pct"/>
            <w:tcBorders>
              <w:top w:val="nil"/>
              <w:left w:val="nil"/>
              <w:bottom w:val="single" w:sz="4" w:space="0" w:color="auto"/>
              <w:right w:val="single" w:sz="4" w:space="0" w:color="auto"/>
            </w:tcBorders>
            <w:shd w:val="clear" w:color="auto" w:fill="auto"/>
            <w:vAlign w:val="center"/>
            <w:hideMark/>
          </w:tcPr>
          <w:p w:rsidR="00C351D7" w:rsidRPr="00AF0DA2" w:rsidRDefault="008F7276"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w:t>
            </w:r>
          </w:p>
        </w:tc>
        <w:tc>
          <w:tcPr>
            <w:tcW w:w="915" w:type="pct"/>
            <w:tcBorders>
              <w:top w:val="nil"/>
              <w:left w:val="nil"/>
              <w:bottom w:val="single" w:sz="4" w:space="0" w:color="auto"/>
              <w:right w:val="single" w:sz="4" w:space="0" w:color="auto"/>
            </w:tcBorders>
            <w:shd w:val="clear" w:color="auto" w:fill="auto"/>
            <w:vAlign w:val="center"/>
            <w:hideMark/>
          </w:tcPr>
          <w:p w:rsidR="00C351D7" w:rsidRPr="00AF0DA2" w:rsidRDefault="008F7276" w:rsidP="00A67E4F">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w:t>
            </w:r>
          </w:p>
        </w:tc>
      </w:tr>
      <w:tr w:rsidR="00C351D7" w:rsidRPr="00AF0DA2" w:rsidTr="004C7320">
        <w:trPr>
          <w:trHeight w:val="30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996" w:type="pct"/>
            <w:tcBorders>
              <w:top w:val="nil"/>
              <w:left w:val="nil"/>
              <w:bottom w:val="single" w:sz="4" w:space="0" w:color="auto"/>
              <w:right w:val="single" w:sz="4" w:space="0" w:color="auto"/>
            </w:tcBorders>
            <w:shd w:val="clear" w:color="auto" w:fill="auto"/>
            <w:vAlign w:val="center"/>
            <w:hideMark/>
          </w:tcPr>
          <w:p w:rsidR="00C351D7" w:rsidRPr="00AF0DA2" w:rsidRDefault="008D3337" w:rsidP="00A67E4F">
            <w:pPr>
              <w:spacing w:after="0" w:line="240" w:lineRule="auto"/>
              <w:ind w:left="-68" w:right="-73"/>
              <w:jc w:val="center"/>
              <w:rPr>
                <w:rFonts w:ascii="Times New Roman" w:eastAsia="Times New Roman" w:hAnsi="Times New Roman" w:cs="Times New Roman"/>
                <w:color w:val="000000" w:themeColor="text1"/>
                <w:sz w:val="20"/>
                <w:szCs w:val="20"/>
                <w:lang w:eastAsia="ru-RU"/>
              </w:rPr>
            </w:pPr>
            <w:r w:rsidRPr="008D3337">
              <w:rPr>
                <w:rFonts w:ascii="Times New Roman" w:eastAsia="Times New Roman" w:hAnsi="Times New Roman" w:cs="Times New Roman"/>
                <w:color w:val="000000" w:themeColor="text1"/>
                <w:sz w:val="20"/>
                <w:szCs w:val="20"/>
                <w:lang w:eastAsia="ru-RU"/>
              </w:rPr>
              <w:t>НИЦ «Курчатовский институт» - «ВНИИРАЭ»</w:t>
            </w:r>
          </w:p>
        </w:tc>
        <w:tc>
          <w:tcPr>
            <w:tcW w:w="717"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ind w:left="-151" w:right="-11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588"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19"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15" w:type="pct"/>
            <w:tcBorders>
              <w:top w:val="nil"/>
              <w:left w:val="nil"/>
              <w:bottom w:val="single" w:sz="4" w:space="0" w:color="auto"/>
              <w:right w:val="single" w:sz="4" w:space="0" w:color="auto"/>
            </w:tcBorders>
            <w:shd w:val="clear" w:color="auto" w:fill="auto"/>
            <w:vAlign w:val="center"/>
            <w:hideMark/>
          </w:tcPr>
          <w:p w:rsidR="00C351D7" w:rsidRPr="00AF0DA2" w:rsidRDefault="00C351D7" w:rsidP="00A67E4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rsidR="0012663E" w:rsidRPr="00AF0DA2" w:rsidRDefault="00B20CD6" w:rsidP="003834A8">
      <w:pPr>
        <w:pStyle w:val="s1"/>
        <w:numPr>
          <w:ilvl w:val="1"/>
          <w:numId w:val="72"/>
        </w:numPr>
        <w:spacing w:line="276" w:lineRule="auto"/>
        <w:ind w:left="0" w:firstLine="709"/>
        <w:jc w:val="both"/>
        <w:outlineLvl w:val="1"/>
        <w:rPr>
          <w:b/>
          <w:bCs/>
          <w:color w:val="000000" w:themeColor="text1"/>
        </w:rPr>
      </w:pPr>
      <w:bookmarkStart w:id="272" w:name="_Toc198129472"/>
      <w:r w:rsidRPr="00AF0DA2">
        <w:rPr>
          <w:b/>
          <w:bCs/>
          <w:color w:val="000000" w:themeColor="text1"/>
        </w:rPr>
        <w:t>О</w:t>
      </w:r>
      <w:r w:rsidR="0012663E" w:rsidRPr="00AF0DA2">
        <w:rPr>
          <w:b/>
          <w:bCs/>
          <w:color w:val="000000" w:themeColor="text1"/>
        </w:rPr>
        <w:t>писание особенностей характеристик топлив в зависимости от мест поставки</w:t>
      </w:r>
      <w:bookmarkEnd w:id="272"/>
    </w:p>
    <w:p w:rsidR="00094DE1" w:rsidRDefault="00094DE1" w:rsidP="00F95405">
      <w:pPr>
        <w:pStyle w:val="afff4"/>
        <w:spacing w:before="240" w:after="0" w:line="276" w:lineRule="auto"/>
        <w:ind w:right="101" w:firstLine="709"/>
        <w:jc w:val="both"/>
      </w:pPr>
      <w:r>
        <w:rPr>
          <w:spacing w:val="-1"/>
        </w:rPr>
        <w:t>Физико-</w:t>
      </w:r>
      <w:r w:rsidRPr="00614074">
        <w:t xml:space="preserve">химические </w:t>
      </w:r>
      <w:r>
        <w:t>показателиосновноготопливаТЭЦикотельныхдолжнысоответствоватьтребованиямГОСТ5542-87«Газыгорючиеприродныедляпромышленногоикоммунально-бытовогоназначения. Техническиеусловия».</w:t>
      </w:r>
    </w:p>
    <w:p w:rsidR="00094DE1" w:rsidRDefault="00094DE1" w:rsidP="00F95405">
      <w:pPr>
        <w:pStyle w:val="afff4"/>
        <w:spacing w:after="0" w:line="276" w:lineRule="auto"/>
        <w:ind w:right="101" w:firstLine="709"/>
        <w:jc w:val="both"/>
      </w:pPr>
      <w:r>
        <w:t>Техническиетребованияктопливуприведены втаблице</w:t>
      </w:r>
      <w:r w:rsidR="00A67E4F">
        <w:t>69</w:t>
      </w:r>
      <w:r>
        <w:t>.</w:t>
      </w:r>
    </w:p>
    <w:p w:rsidR="00094DE1" w:rsidRPr="00094DE1" w:rsidRDefault="00094DE1" w:rsidP="00F95405">
      <w:pPr>
        <w:pStyle w:val="afff4"/>
        <w:spacing w:before="240" w:after="0" w:line="276" w:lineRule="auto"/>
        <w:ind w:firstLine="709"/>
        <w:jc w:val="both"/>
        <w:rPr>
          <w:b/>
        </w:rPr>
      </w:pPr>
      <w:bookmarkStart w:id="273" w:name="_Toc150870085"/>
      <w:bookmarkStart w:id="274" w:name="_Toc198128987"/>
      <w:r w:rsidRPr="00094DE1">
        <w:rPr>
          <w:b/>
          <w:color w:val="000000" w:themeColor="text1"/>
          <w:szCs w:val="24"/>
        </w:rPr>
        <w:t xml:space="preserve">Таблица </w:t>
      </w:r>
      <w:r w:rsidR="00FA70C7" w:rsidRPr="00094DE1">
        <w:rPr>
          <w:b/>
          <w:color w:val="000000" w:themeColor="text1"/>
          <w:szCs w:val="24"/>
        </w:rPr>
        <w:fldChar w:fldCharType="begin"/>
      </w:r>
      <w:r w:rsidRPr="00094DE1">
        <w:rPr>
          <w:b/>
          <w:color w:val="000000" w:themeColor="text1"/>
          <w:szCs w:val="24"/>
        </w:rPr>
        <w:instrText xml:space="preserve"> SEQ Таблица \* ARABIC </w:instrText>
      </w:r>
      <w:r w:rsidR="00FA70C7" w:rsidRPr="00094DE1">
        <w:rPr>
          <w:b/>
          <w:color w:val="000000" w:themeColor="text1"/>
          <w:szCs w:val="24"/>
        </w:rPr>
        <w:fldChar w:fldCharType="separate"/>
      </w:r>
      <w:r w:rsidR="00A67E4F">
        <w:rPr>
          <w:b/>
          <w:noProof/>
          <w:color w:val="000000" w:themeColor="text1"/>
          <w:szCs w:val="24"/>
        </w:rPr>
        <w:t>69</w:t>
      </w:r>
      <w:r w:rsidR="00FA70C7" w:rsidRPr="00094DE1">
        <w:rPr>
          <w:b/>
          <w:color w:val="000000" w:themeColor="text1"/>
          <w:szCs w:val="24"/>
        </w:rPr>
        <w:fldChar w:fldCharType="end"/>
      </w:r>
      <w:r w:rsidRPr="00094DE1">
        <w:rPr>
          <w:b/>
          <w:color w:val="000000" w:themeColor="text1"/>
          <w:szCs w:val="24"/>
        </w:rPr>
        <w:t xml:space="preserve"> – </w:t>
      </w:r>
      <w:r w:rsidRPr="00094DE1">
        <w:rPr>
          <w:b/>
        </w:rPr>
        <w:t>Технические требования к топливу</w:t>
      </w:r>
      <w:bookmarkEnd w:id="273"/>
      <w:bookmarkEnd w:id="2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04"/>
        <w:gridCol w:w="5513"/>
        <w:gridCol w:w="1682"/>
        <w:gridCol w:w="1956"/>
      </w:tblGrid>
      <w:tr w:rsidR="00094DE1" w:rsidTr="004B040C">
        <w:trPr>
          <w:trHeight w:val="20"/>
          <w:tblHeader/>
        </w:trPr>
        <w:tc>
          <w:tcPr>
            <w:tcW w:w="346" w:type="pct"/>
            <w:shd w:val="clear" w:color="auto" w:fill="auto"/>
            <w:vAlign w:val="center"/>
          </w:tcPr>
          <w:p w:rsidR="00094DE1" w:rsidRPr="00094DE1" w:rsidRDefault="00094DE1" w:rsidP="004B040C">
            <w:pPr>
              <w:spacing w:after="0"/>
              <w:jc w:val="center"/>
              <w:rPr>
                <w:rFonts w:ascii="Times New Roman" w:hAnsi="Times New Roman" w:cs="Times New Roman"/>
                <w:b/>
                <w:sz w:val="20"/>
                <w:szCs w:val="20"/>
              </w:rPr>
            </w:pPr>
            <w:r w:rsidRPr="00094DE1">
              <w:rPr>
                <w:rFonts w:ascii="Times New Roman" w:hAnsi="Times New Roman" w:cs="Times New Roman"/>
                <w:b/>
                <w:sz w:val="20"/>
                <w:szCs w:val="20"/>
              </w:rPr>
              <w:t>№п/п</w:t>
            </w:r>
          </w:p>
        </w:tc>
        <w:tc>
          <w:tcPr>
            <w:tcW w:w="2801" w:type="pct"/>
            <w:shd w:val="clear" w:color="auto" w:fill="auto"/>
            <w:vAlign w:val="center"/>
          </w:tcPr>
          <w:p w:rsidR="00094DE1" w:rsidRPr="00094DE1" w:rsidRDefault="00094DE1" w:rsidP="004B040C">
            <w:pPr>
              <w:spacing w:after="0"/>
              <w:jc w:val="center"/>
              <w:rPr>
                <w:rFonts w:ascii="Times New Roman" w:hAnsi="Times New Roman" w:cs="Times New Roman"/>
                <w:b/>
                <w:sz w:val="20"/>
                <w:szCs w:val="20"/>
              </w:rPr>
            </w:pPr>
            <w:r w:rsidRPr="00094DE1">
              <w:rPr>
                <w:rFonts w:ascii="Times New Roman" w:hAnsi="Times New Roman" w:cs="Times New Roman"/>
                <w:b/>
                <w:sz w:val="20"/>
                <w:szCs w:val="20"/>
              </w:rPr>
              <w:t>Наименование показателя</w:t>
            </w:r>
          </w:p>
        </w:tc>
        <w:tc>
          <w:tcPr>
            <w:tcW w:w="857" w:type="pct"/>
            <w:shd w:val="clear" w:color="auto" w:fill="auto"/>
            <w:vAlign w:val="center"/>
          </w:tcPr>
          <w:p w:rsidR="00094DE1" w:rsidRPr="00094DE1" w:rsidRDefault="00094DE1" w:rsidP="004B040C">
            <w:pPr>
              <w:spacing w:after="0"/>
              <w:jc w:val="center"/>
              <w:rPr>
                <w:rFonts w:ascii="Times New Roman" w:hAnsi="Times New Roman" w:cs="Times New Roman"/>
                <w:b/>
                <w:sz w:val="20"/>
                <w:szCs w:val="20"/>
              </w:rPr>
            </w:pPr>
            <w:r w:rsidRPr="00094DE1">
              <w:rPr>
                <w:rFonts w:ascii="Times New Roman" w:hAnsi="Times New Roman" w:cs="Times New Roman"/>
                <w:b/>
                <w:sz w:val="20"/>
                <w:szCs w:val="20"/>
              </w:rPr>
              <w:t>Норма</w:t>
            </w:r>
          </w:p>
        </w:tc>
        <w:tc>
          <w:tcPr>
            <w:tcW w:w="996" w:type="pct"/>
            <w:shd w:val="clear" w:color="auto" w:fill="auto"/>
            <w:vAlign w:val="center"/>
          </w:tcPr>
          <w:p w:rsidR="00094DE1" w:rsidRPr="00094DE1" w:rsidRDefault="00094DE1" w:rsidP="004B040C">
            <w:pPr>
              <w:spacing w:after="0"/>
              <w:jc w:val="center"/>
              <w:rPr>
                <w:rFonts w:ascii="Times New Roman" w:hAnsi="Times New Roman" w:cs="Times New Roman"/>
                <w:b/>
                <w:sz w:val="20"/>
                <w:szCs w:val="20"/>
              </w:rPr>
            </w:pPr>
            <w:r w:rsidRPr="00094DE1">
              <w:rPr>
                <w:rFonts w:ascii="Times New Roman" w:hAnsi="Times New Roman" w:cs="Times New Roman"/>
                <w:b/>
                <w:sz w:val="20"/>
                <w:szCs w:val="20"/>
              </w:rPr>
              <w:t>Метод испытания</w:t>
            </w:r>
          </w:p>
        </w:tc>
      </w:tr>
      <w:tr w:rsidR="00094DE1" w:rsidTr="004B040C">
        <w:trPr>
          <w:trHeight w:val="20"/>
        </w:trPr>
        <w:tc>
          <w:tcPr>
            <w:tcW w:w="346" w:type="pct"/>
            <w:vMerge w:val="restar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1</w:t>
            </w:r>
          </w:p>
        </w:tc>
        <w:tc>
          <w:tcPr>
            <w:tcW w:w="2801" w:type="pct"/>
            <w:vMerge w:val="restar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Теплота сгорания низшая, МДж/м3 (ккал/м3), при 20 °С - 101,325 кПа, не менее</w:t>
            </w:r>
          </w:p>
        </w:tc>
        <w:tc>
          <w:tcPr>
            <w:tcW w:w="857" w:type="pct"/>
            <w:vMerge w:val="restar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31,8 (7600)</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27193-86</w:t>
            </w:r>
          </w:p>
        </w:tc>
      </w:tr>
      <w:tr w:rsidR="00094DE1" w:rsidTr="004B040C">
        <w:trPr>
          <w:trHeight w:val="20"/>
        </w:trPr>
        <w:tc>
          <w:tcPr>
            <w:tcW w:w="346" w:type="pct"/>
            <w:vMerge/>
            <w:tcBorders>
              <w:top w:val="nil"/>
            </w:tcBorders>
            <w:vAlign w:val="center"/>
          </w:tcPr>
          <w:p w:rsidR="00094DE1" w:rsidRPr="00094DE1" w:rsidRDefault="00094DE1" w:rsidP="00A67E4F">
            <w:pPr>
              <w:spacing w:after="0" w:line="240" w:lineRule="auto"/>
              <w:jc w:val="center"/>
              <w:rPr>
                <w:rFonts w:ascii="Times New Roman" w:hAnsi="Times New Roman" w:cs="Times New Roman"/>
                <w:sz w:val="20"/>
                <w:szCs w:val="20"/>
              </w:rPr>
            </w:pPr>
          </w:p>
        </w:tc>
        <w:tc>
          <w:tcPr>
            <w:tcW w:w="2801" w:type="pct"/>
            <w:vMerge/>
            <w:tcBorders>
              <w:top w:val="nil"/>
            </w:tcBorders>
            <w:vAlign w:val="center"/>
          </w:tcPr>
          <w:p w:rsidR="00094DE1" w:rsidRPr="00094DE1" w:rsidRDefault="00094DE1" w:rsidP="00A67E4F">
            <w:pPr>
              <w:spacing w:after="0" w:line="240" w:lineRule="auto"/>
              <w:rPr>
                <w:rFonts w:ascii="Times New Roman" w:hAnsi="Times New Roman" w:cs="Times New Roman"/>
                <w:sz w:val="20"/>
                <w:szCs w:val="20"/>
              </w:rPr>
            </w:pPr>
          </w:p>
        </w:tc>
        <w:tc>
          <w:tcPr>
            <w:tcW w:w="857" w:type="pct"/>
            <w:vMerge/>
            <w:tcBorders>
              <w:top w:val="nil"/>
            </w:tcBorders>
            <w:vAlign w:val="center"/>
          </w:tcPr>
          <w:p w:rsidR="00094DE1" w:rsidRPr="00094DE1" w:rsidRDefault="00094DE1" w:rsidP="00A67E4F">
            <w:pPr>
              <w:spacing w:after="0" w:line="240" w:lineRule="auto"/>
              <w:jc w:val="center"/>
              <w:rPr>
                <w:rFonts w:ascii="Times New Roman" w:hAnsi="Times New Roman" w:cs="Times New Roman"/>
                <w:sz w:val="20"/>
                <w:szCs w:val="20"/>
              </w:rPr>
            </w:pPr>
          </w:p>
        </w:tc>
        <w:tc>
          <w:tcPr>
            <w:tcW w:w="996" w:type="pct"/>
            <w:vAlign w:val="center"/>
          </w:tcPr>
          <w:p w:rsidR="00094DE1" w:rsidRPr="00094DE1" w:rsidRDefault="00094DE1" w:rsidP="00A67E4F">
            <w:pPr>
              <w:pStyle w:val="TableParagraph"/>
              <w:ind w:left="-24" w:right="-44"/>
              <w:rPr>
                <w:rFonts w:eastAsiaTheme="minorHAnsi"/>
                <w:sz w:val="20"/>
                <w:szCs w:val="20"/>
              </w:rPr>
            </w:pPr>
            <w:r w:rsidRPr="00094DE1">
              <w:rPr>
                <w:rFonts w:eastAsiaTheme="minorHAnsi"/>
                <w:sz w:val="20"/>
                <w:szCs w:val="20"/>
              </w:rPr>
              <w:t>ГОСТ 22667-82* ГОСТ 10062-75</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2</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Область значений числа Воббе (высшего), МДж/м3</w:t>
            </w:r>
          </w:p>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(ккал/м3)</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41,2-54,5 (9850-13000)</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22667-82*</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3</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Допустимое отклонение числа Воббе от номинального значения, %, не более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±5</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4</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Массовая концентрация сероводорода, г/м3, не более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0,02</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22387.2-97</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5</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Массовая концентрация меркаптановой серы, г/м3, не более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0,036</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22387.2-97</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6</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Объемная доля кислорода, %, не более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1,0</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22387.3-77* ГОСТ 23781-</w:t>
            </w:r>
          </w:p>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87*</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7</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Масса механических примесей в 1 м3,г, не более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0,001</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22387.4-77*</w:t>
            </w:r>
          </w:p>
        </w:tc>
      </w:tr>
      <w:tr w:rsidR="00094DE1" w:rsidTr="004B040C">
        <w:trPr>
          <w:trHeight w:val="20"/>
        </w:trPr>
        <w:tc>
          <w:tcPr>
            <w:tcW w:w="34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8</w:t>
            </w:r>
          </w:p>
        </w:tc>
        <w:tc>
          <w:tcPr>
            <w:tcW w:w="2801" w:type="pct"/>
            <w:vAlign w:val="center"/>
          </w:tcPr>
          <w:p w:rsidR="00094DE1" w:rsidRPr="00094DE1" w:rsidRDefault="00094DE1" w:rsidP="00A67E4F">
            <w:pPr>
              <w:spacing w:after="0" w:line="240" w:lineRule="auto"/>
              <w:rPr>
                <w:rFonts w:ascii="Times New Roman" w:hAnsi="Times New Roman" w:cs="Times New Roman"/>
                <w:sz w:val="20"/>
                <w:szCs w:val="20"/>
              </w:rPr>
            </w:pPr>
            <w:r w:rsidRPr="00094DE1">
              <w:rPr>
                <w:rFonts w:ascii="Times New Roman" w:hAnsi="Times New Roman" w:cs="Times New Roman"/>
                <w:sz w:val="20"/>
                <w:szCs w:val="20"/>
              </w:rPr>
              <w:t>Интенсивность запаха газа при объемной доле 1% в воздухе, балл, не менее</w:t>
            </w:r>
          </w:p>
        </w:tc>
        <w:tc>
          <w:tcPr>
            <w:tcW w:w="857"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3</w:t>
            </w:r>
          </w:p>
        </w:tc>
        <w:tc>
          <w:tcPr>
            <w:tcW w:w="996" w:type="pct"/>
            <w:vAlign w:val="center"/>
          </w:tcPr>
          <w:p w:rsidR="00094DE1" w:rsidRPr="00094DE1" w:rsidRDefault="00094DE1" w:rsidP="00A67E4F">
            <w:pPr>
              <w:spacing w:after="0" w:line="240" w:lineRule="auto"/>
              <w:jc w:val="center"/>
              <w:rPr>
                <w:rFonts w:ascii="Times New Roman" w:hAnsi="Times New Roman" w:cs="Times New Roman"/>
                <w:sz w:val="20"/>
                <w:szCs w:val="20"/>
              </w:rPr>
            </w:pPr>
            <w:r w:rsidRPr="00094DE1">
              <w:rPr>
                <w:rFonts w:ascii="Times New Roman" w:hAnsi="Times New Roman" w:cs="Times New Roman"/>
                <w:sz w:val="20"/>
                <w:szCs w:val="20"/>
              </w:rPr>
              <w:t>ГОСТ 22387.5-77*</w:t>
            </w:r>
          </w:p>
        </w:tc>
      </w:tr>
    </w:tbl>
    <w:p w:rsidR="00A91E72" w:rsidRDefault="00A91E72" w:rsidP="006B0C40">
      <w:pPr>
        <w:pStyle w:val="af0"/>
        <w:spacing w:before="240" w:after="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Природный газ поставляется из единого источника</w:t>
      </w:r>
      <w:r w:rsidR="00422A02">
        <w:rPr>
          <w:rFonts w:ascii="Times New Roman" w:hAnsi="Times New Roman" w:cs="Times New Roman"/>
          <w:color w:val="000000" w:themeColor="text1"/>
          <w:sz w:val="24"/>
          <w:szCs w:val="24"/>
        </w:rPr>
        <w:t>.</w:t>
      </w:r>
      <w:r w:rsidR="00422A02" w:rsidRPr="00422A02">
        <w:rPr>
          <w:rFonts w:ascii="Times New Roman" w:hAnsi="Times New Roman" w:cs="Times New Roman"/>
          <w:color w:val="000000" w:themeColor="text1"/>
          <w:sz w:val="24"/>
          <w:szCs w:val="24"/>
        </w:rPr>
        <w:t xml:space="preserve">Средняя теплотворная способность топлива </w:t>
      </w:r>
      <w:r w:rsidR="00422A02">
        <w:rPr>
          <w:rFonts w:ascii="Times New Roman" w:hAnsi="Times New Roman" w:cs="Times New Roman"/>
          <w:color w:val="000000" w:themeColor="text1"/>
          <w:sz w:val="24"/>
          <w:szCs w:val="24"/>
        </w:rPr>
        <w:t xml:space="preserve">приведена </w:t>
      </w:r>
      <w:r w:rsidRPr="00AF0DA2">
        <w:rPr>
          <w:rFonts w:ascii="Times New Roman" w:hAnsi="Times New Roman" w:cs="Times New Roman"/>
          <w:color w:val="000000" w:themeColor="text1"/>
          <w:sz w:val="24"/>
          <w:szCs w:val="24"/>
        </w:rPr>
        <w:t xml:space="preserve">в </w:t>
      </w:r>
      <w:r w:rsidR="00094DE1">
        <w:rPr>
          <w:rFonts w:ascii="Times New Roman" w:hAnsi="Times New Roman" w:cs="Times New Roman"/>
          <w:color w:val="000000" w:themeColor="text1"/>
          <w:sz w:val="24"/>
          <w:szCs w:val="24"/>
        </w:rPr>
        <w:t>п. 8.1</w:t>
      </w:r>
      <w:r w:rsidRPr="00AF0DA2">
        <w:rPr>
          <w:rFonts w:ascii="Times New Roman" w:hAnsi="Times New Roman" w:cs="Times New Roman"/>
          <w:color w:val="000000" w:themeColor="text1"/>
          <w:sz w:val="24"/>
          <w:szCs w:val="24"/>
        </w:rPr>
        <w:t xml:space="preserve">. </w:t>
      </w:r>
    </w:p>
    <w:p w:rsidR="00BC629E" w:rsidRPr="0020299F" w:rsidRDefault="00BC629E" w:rsidP="00F95405">
      <w:pPr>
        <w:pStyle w:val="s1"/>
        <w:numPr>
          <w:ilvl w:val="1"/>
          <w:numId w:val="72"/>
        </w:numPr>
        <w:spacing w:after="0" w:afterAutospacing="0" w:line="276" w:lineRule="auto"/>
        <w:ind w:left="0" w:firstLine="709"/>
        <w:jc w:val="both"/>
        <w:outlineLvl w:val="1"/>
        <w:rPr>
          <w:b/>
          <w:bCs/>
          <w:color w:val="000000" w:themeColor="text1"/>
        </w:rPr>
      </w:pPr>
      <w:bookmarkStart w:id="275" w:name="_Toc198129473"/>
      <w:r w:rsidRPr="0020299F">
        <w:rPr>
          <w:b/>
          <w:bCs/>
          <w:color w:val="000000" w:themeColor="text1"/>
        </w:rPr>
        <w:t>Описание использования местных видов топлива</w:t>
      </w:r>
      <w:bookmarkEnd w:id="275"/>
    </w:p>
    <w:p w:rsidR="003E058A" w:rsidRDefault="00CA76E6" w:rsidP="00A67E4F">
      <w:pPr>
        <w:spacing w:before="240"/>
        <w:ind w:firstLine="709"/>
        <w:jc w:val="both"/>
        <w:rPr>
          <w:rFonts w:ascii="Times New Roman" w:hAnsi="Times New Roman" w:cs="Times New Roman"/>
          <w:sz w:val="24"/>
        </w:rPr>
      </w:pPr>
      <w:r w:rsidRPr="00CA76E6">
        <w:rPr>
          <w:rFonts w:ascii="Times New Roman" w:hAnsi="Times New Roman" w:cs="Times New Roman"/>
          <w:sz w:val="24"/>
        </w:rPr>
        <w:t xml:space="preserve">На централизованных источниках тепловой энергии г. </w:t>
      </w:r>
      <w:r>
        <w:rPr>
          <w:rFonts w:ascii="Times New Roman" w:hAnsi="Times New Roman" w:cs="Times New Roman"/>
          <w:sz w:val="24"/>
        </w:rPr>
        <w:t>Обнинска</w:t>
      </w:r>
      <w:r w:rsidRPr="00CA76E6">
        <w:rPr>
          <w:rFonts w:ascii="Times New Roman" w:hAnsi="Times New Roman" w:cs="Times New Roman"/>
          <w:sz w:val="24"/>
        </w:rPr>
        <w:t xml:space="preserve"> местные виды топлива не используются.</w:t>
      </w:r>
      <w:r w:rsidR="003E058A">
        <w:rPr>
          <w:rFonts w:ascii="Times New Roman" w:hAnsi="Times New Roman" w:cs="Times New Roman"/>
          <w:sz w:val="24"/>
        </w:rPr>
        <w:br w:type="page"/>
      </w:r>
    </w:p>
    <w:p w:rsidR="00BC629E" w:rsidRPr="00012E76" w:rsidRDefault="00012E76" w:rsidP="006B0C40">
      <w:pPr>
        <w:pStyle w:val="s1"/>
        <w:numPr>
          <w:ilvl w:val="1"/>
          <w:numId w:val="72"/>
        </w:numPr>
        <w:spacing w:line="276" w:lineRule="auto"/>
        <w:ind w:left="0" w:firstLine="709"/>
        <w:jc w:val="both"/>
        <w:outlineLvl w:val="1"/>
        <w:rPr>
          <w:b/>
          <w:bCs/>
          <w:color w:val="000000" w:themeColor="text1"/>
        </w:rPr>
      </w:pPr>
      <w:bookmarkStart w:id="276" w:name="_Toc198129474"/>
      <w:r w:rsidRPr="00012E76">
        <w:rPr>
          <w:b/>
          <w:bCs/>
          <w:color w:val="000000" w:themeColor="text1"/>
        </w:rPr>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76"/>
    </w:p>
    <w:p w:rsidR="00012E76" w:rsidRPr="0020299F" w:rsidRDefault="00012E76" w:rsidP="006B0C40">
      <w:pPr>
        <w:pStyle w:val="af0"/>
        <w:ind w:left="0" w:firstLine="709"/>
        <w:jc w:val="both"/>
        <w:rPr>
          <w:rFonts w:ascii="Times New Roman" w:hAnsi="Times New Roman" w:cs="Times New Roman"/>
          <w:color w:val="000000" w:themeColor="text1"/>
          <w:sz w:val="24"/>
          <w:szCs w:val="24"/>
        </w:rPr>
      </w:pPr>
      <w:r w:rsidRPr="00012E76">
        <w:rPr>
          <w:rFonts w:ascii="Times New Roman" w:hAnsi="Times New Roman" w:cs="Times New Roman"/>
          <w:color w:val="000000" w:themeColor="text1"/>
          <w:sz w:val="24"/>
          <w:szCs w:val="24"/>
        </w:rPr>
        <w:t>Информация о калорийности используемого топлива представлена в разделах 8.1-8.</w:t>
      </w:r>
      <w:r w:rsidR="00422A02">
        <w:rPr>
          <w:rFonts w:ascii="Times New Roman" w:hAnsi="Times New Roman" w:cs="Times New Roman"/>
          <w:color w:val="000000" w:themeColor="text1"/>
          <w:sz w:val="24"/>
          <w:szCs w:val="24"/>
        </w:rPr>
        <w:t>3</w:t>
      </w:r>
      <w:r w:rsidRPr="00012E76">
        <w:rPr>
          <w:rFonts w:ascii="Times New Roman" w:hAnsi="Times New Roman" w:cs="Times New Roman"/>
          <w:color w:val="000000" w:themeColor="text1"/>
          <w:sz w:val="24"/>
          <w:szCs w:val="24"/>
        </w:rPr>
        <w:t xml:space="preserve">. </w:t>
      </w:r>
      <w:r w:rsidR="00094DE1">
        <w:rPr>
          <w:rFonts w:ascii="Times New Roman" w:hAnsi="Times New Roman" w:cs="Times New Roman"/>
          <w:color w:val="000000" w:themeColor="text1"/>
          <w:sz w:val="24"/>
          <w:szCs w:val="24"/>
        </w:rPr>
        <w:t xml:space="preserve">Основным видом топлива для источников теплоснабжения г. Обнинск является природный газ. Также в незначительных количествах используется мазут (доля мазута на Городской Котельной составляет 0,02%. </w:t>
      </w:r>
    </w:p>
    <w:p w:rsidR="00012E76" w:rsidRDefault="00012E76" w:rsidP="006B0C40">
      <w:pPr>
        <w:pStyle w:val="s1"/>
        <w:numPr>
          <w:ilvl w:val="1"/>
          <w:numId w:val="72"/>
        </w:numPr>
        <w:spacing w:line="276" w:lineRule="auto"/>
        <w:ind w:left="0" w:firstLine="709"/>
        <w:jc w:val="both"/>
        <w:outlineLvl w:val="1"/>
        <w:rPr>
          <w:b/>
          <w:bCs/>
          <w:color w:val="000000" w:themeColor="text1"/>
        </w:rPr>
      </w:pPr>
      <w:bookmarkStart w:id="277" w:name="_Toc198129475"/>
      <w:r>
        <w:rPr>
          <w:b/>
          <w:bCs/>
          <w:color w:val="000000" w:themeColor="text1"/>
        </w:rPr>
        <w:t>О</w:t>
      </w:r>
      <w:r w:rsidRPr="00012E76">
        <w:rPr>
          <w:b/>
          <w:bCs/>
          <w:color w:val="000000" w:themeColor="text1"/>
        </w:rPr>
        <w:t>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городском округе</w:t>
      </w:r>
      <w:bookmarkEnd w:id="277"/>
    </w:p>
    <w:p w:rsidR="00A91E72" w:rsidRPr="00AF0DA2" w:rsidRDefault="00A91E72" w:rsidP="006B0C40">
      <w:pPr>
        <w:pStyle w:val="af0"/>
        <w:ind w:left="0"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Ограничения количества и качества поставляемого топлива для источников централизованного теплоснабжения МО ГО «город Обнинск» не выявлены.</w:t>
      </w:r>
    </w:p>
    <w:p w:rsidR="00012E76" w:rsidRPr="0020299F" w:rsidRDefault="0019759C" w:rsidP="006B0C40">
      <w:pPr>
        <w:pStyle w:val="s1"/>
        <w:numPr>
          <w:ilvl w:val="1"/>
          <w:numId w:val="72"/>
        </w:numPr>
        <w:spacing w:line="276" w:lineRule="auto"/>
        <w:ind w:left="0" w:firstLine="709"/>
        <w:jc w:val="both"/>
        <w:outlineLvl w:val="1"/>
        <w:rPr>
          <w:b/>
          <w:bCs/>
          <w:color w:val="000000" w:themeColor="text1"/>
        </w:rPr>
      </w:pPr>
      <w:bookmarkStart w:id="278" w:name="_Toc198129476"/>
      <w:r w:rsidRPr="0020299F">
        <w:rPr>
          <w:b/>
          <w:bCs/>
          <w:color w:val="000000" w:themeColor="text1"/>
        </w:rPr>
        <w:t>Описание приоритетного направления развития топливного баланса поселения, муниципального округа, городского округа</w:t>
      </w:r>
      <w:bookmarkEnd w:id="278"/>
    </w:p>
    <w:p w:rsidR="00012E76" w:rsidRDefault="0020299F" w:rsidP="006B0C40">
      <w:pPr>
        <w:pStyle w:val="af0"/>
        <w:ind w:left="0" w:firstLine="709"/>
        <w:jc w:val="both"/>
        <w:rPr>
          <w:rFonts w:ascii="Times New Roman" w:hAnsi="Times New Roman" w:cs="Times New Roman"/>
          <w:color w:val="000000" w:themeColor="text1"/>
          <w:sz w:val="24"/>
          <w:szCs w:val="24"/>
        </w:rPr>
      </w:pPr>
      <w:r w:rsidRPr="0020299F">
        <w:rPr>
          <w:rFonts w:ascii="Times New Roman" w:hAnsi="Times New Roman" w:cs="Times New Roman"/>
          <w:color w:val="000000" w:themeColor="text1"/>
          <w:sz w:val="24"/>
          <w:szCs w:val="24"/>
        </w:rPr>
        <w:t xml:space="preserve">С развитием инфраструктуры г. </w:t>
      </w:r>
      <w:r>
        <w:rPr>
          <w:rFonts w:ascii="Times New Roman" w:hAnsi="Times New Roman" w:cs="Times New Roman"/>
          <w:color w:val="000000" w:themeColor="text1"/>
          <w:sz w:val="24"/>
          <w:szCs w:val="24"/>
        </w:rPr>
        <w:t>Обнин</w:t>
      </w:r>
      <w:r w:rsidR="00272B30">
        <w:rPr>
          <w:rFonts w:ascii="Times New Roman" w:hAnsi="Times New Roman" w:cs="Times New Roman"/>
          <w:color w:val="000000" w:themeColor="text1"/>
          <w:sz w:val="24"/>
          <w:szCs w:val="24"/>
        </w:rPr>
        <w:t>с</w:t>
      </w:r>
      <w:r>
        <w:rPr>
          <w:rFonts w:ascii="Times New Roman" w:hAnsi="Times New Roman" w:cs="Times New Roman"/>
          <w:color w:val="000000" w:themeColor="text1"/>
          <w:sz w:val="24"/>
          <w:szCs w:val="24"/>
        </w:rPr>
        <w:t>ка</w:t>
      </w:r>
      <w:r w:rsidRPr="0020299F">
        <w:rPr>
          <w:rFonts w:ascii="Times New Roman" w:hAnsi="Times New Roman" w:cs="Times New Roman"/>
          <w:color w:val="000000" w:themeColor="text1"/>
          <w:sz w:val="24"/>
          <w:szCs w:val="24"/>
        </w:rPr>
        <w:t xml:space="preserve"> предполагается увеличение потребления природного газа населением и теплоснабжающими организациями.</w:t>
      </w:r>
    </w:p>
    <w:p w:rsidR="0019759C" w:rsidRPr="0020299F" w:rsidRDefault="0019759C" w:rsidP="006B0C40">
      <w:pPr>
        <w:pStyle w:val="s1"/>
        <w:numPr>
          <w:ilvl w:val="1"/>
          <w:numId w:val="72"/>
        </w:numPr>
        <w:spacing w:line="276" w:lineRule="auto"/>
        <w:ind w:left="0" w:firstLine="709"/>
        <w:jc w:val="both"/>
        <w:outlineLvl w:val="1"/>
        <w:rPr>
          <w:b/>
          <w:bCs/>
          <w:color w:val="000000" w:themeColor="text1"/>
        </w:rPr>
      </w:pPr>
      <w:bookmarkStart w:id="279" w:name="_Toc198129477"/>
      <w:r w:rsidRPr="0020299F">
        <w:rPr>
          <w:b/>
          <w:bCs/>
          <w:color w:val="000000" w:themeColor="text1"/>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bookmarkEnd w:id="279"/>
    </w:p>
    <w:p w:rsidR="00012E76" w:rsidRDefault="0020299F" w:rsidP="006B0C40">
      <w:pPr>
        <w:pStyle w:val="af0"/>
        <w:ind w:left="0" w:firstLine="709"/>
        <w:jc w:val="both"/>
        <w:rPr>
          <w:rFonts w:ascii="Times New Roman" w:hAnsi="Times New Roman" w:cs="Times New Roman"/>
          <w:color w:val="000000" w:themeColor="text1"/>
          <w:sz w:val="24"/>
          <w:szCs w:val="24"/>
        </w:rPr>
      </w:pPr>
      <w:r w:rsidRPr="0020299F">
        <w:rPr>
          <w:rFonts w:ascii="Times New Roman" w:hAnsi="Times New Roman" w:cs="Times New Roman"/>
          <w:color w:val="000000" w:themeColor="text1"/>
          <w:sz w:val="24"/>
          <w:szCs w:val="24"/>
        </w:rPr>
        <w:t>Изменений в топливных балансах источников тепловой энергии за период, предшествующий актуализации схемы теплоснабжения, не   происходило. Раздел обновлен по фактическим данным базового года.</w:t>
      </w:r>
    </w:p>
    <w:p w:rsidR="00012E76" w:rsidRPr="00AF0DA2" w:rsidRDefault="00012E76" w:rsidP="00B0195A">
      <w:pPr>
        <w:pStyle w:val="af0"/>
        <w:ind w:left="0" w:firstLine="567"/>
        <w:jc w:val="both"/>
        <w:rPr>
          <w:rFonts w:ascii="Times New Roman" w:hAnsi="Times New Roman" w:cs="Times New Roman"/>
          <w:color w:val="000000" w:themeColor="text1"/>
          <w:sz w:val="24"/>
          <w:szCs w:val="24"/>
        </w:rPr>
        <w:sectPr w:rsidR="00012E76" w:rsidRPr="00AF0DA2" w:rsidSect="006B0C40">
          <w:pgSz w:w="11906" w:h="16838" w:code="9"/>
          <w:pgMar w:top="1134" w:right="849" w:bottom="993" w:left="1418" w:header="709" w:footer="397" w:gutter="0"/>
          <w:cols w:space="708"/>
          <w:docGrid w:linePitch="360"/>
        </w:sectPr>
      </w:pPr>
    </w:p>
    <w:p w:rsidR="0012663E" w:rsidRPr="00684C84" w:rsidRDefault="0012663E" w:rsidP="004C7320">
      <w:pPr>
        <w:pStyle w:val="s1"/>
        <w:spacing w:line="276" w:lineRule="auto"/>
        <w:ind w:left="360"/>
        <w:jc w:val="both"/>
        <w:outlineLvl w:val="0"/>
        <w:rPr>
          <w:rFonts w:eastAsiaTheme="majorEastAsia"/>
          <w:b/>
          <w:bCs/>
          <w:color w:val="000000" w:themeColor="text1"/>
          <w:sz w:val="28"/>
          <w:lang w:eastAsia="en-US"/>
        </w:rPr>
      </w:pPr>
      <w:bookmarkStart w:id="280" w:name="_Toc198129478"/>
      <w:r w:rsidRPr="00684C84">
        <w:rPr>
          <w:rFonts w:eastAsiaTheme="majorEastAsia"/>
          <w:b/>
          <w:bCs/>
          <w:color w:val="000000" w:themeColor="text1"/>
          <w:sz w:val="28"/>
          <w:lang w:eastAsia="en-US"/>
        </w:rPr>
        <w:lastRenderedPageBreak/>
        <w:t>Часть 9</w:t>
      </w:r>
      <w:r w:rsidR="00424DFB" w:rsidRPr="00684C84">
        <w:rPr>
          <w:rFonts w:eastAsiaTheme="majorEastAsia"/>
          <w:b/>
          <w:bCs/>
          <w:color w:val="000000" w:themeColor="text1"/>
          <w:sz w:val="28"/>
          <w:lang w:eastAsia="en-US"/>
        </w:rPr>
        <w:t>.</w:t>
      </w:r>
      <w:r w:rsidRPr="00684C84">
        <w:rPr>
          <w:rFonts w:eastAsiaTheme="majorEastAsia"/>
          <w:b/>
          <w:bCs/>
          <w:color w:val="000000" w:themeColor="text1"/>
          <w:sz w:val="28"/>
          <w:lang w:eastAsia="en-US"/>
        </w:rPr>
        <w:t xml:space="preserve"> Надежность теплоснабжения</w:t>
      </w:r>
      <w:bookmarkEnd w:id="280"/>
    </w:p>
    <w:p w:rsidR="00346AE8" w:rsidRPr="00AF0DA2" w:rsidRDefault="00346AE8" w:rsidP="006B0C40">
      <w:pPr>
        <w:pStyle w:val="affff6"/>
        <w:spacing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12663E" w:rsidRPr="00AF0DA2" w:rsidRDefault="00346AE8" w:rsidP="006B0C40">
      <w:pPr>
        <w:pStyle w:val="s1"/>
        <w:numPr>
          <w:ilvl w:val="1"/>
          <w:numId w:val="73"/>
        </w:numPr>
        <w:spacing w:line="276" w:lineRule="auto"/>
        <w:ind w:left="0" w:firstLine="709"/>
        <w:jc w:val="both"/>
        <w:outlineLvl w:val="1"/>
        <w:rPr>
          <w:b/>
          <w:bCs/>
          <w:color w:val="000000" w:themeColor="text1"/>
        </w:rPr>
      </w:pPr>
      <w:bookmarkStart w:id="281" w:name="_Toc198129479"/>
      <w:r w:rsidRPr="00AF0DA2">
        <w:rPr>
          <w:b/>
          <w:bCs/>
          <w:color w:val="000000" w:themeColor="text1"/>
        </w:rPr>
        <w:t>О</w:t>
      </w:r>
      <w:r w:rsidR="0012663E" w:rsidRPr="00AF0DA2">
        <w:rPr>
          <w:b/>
          <w:bCs/>
          <w:color w:val="000000" w:themeColor="text1"/>
        </w:rPr>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81"/>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Расчет показателей надежности системы теплоснабжения г. Обнинска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высоконадежные;</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надежные;</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малонадежные;</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ненадежные.</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Показатели надежности системы теплоснабжения подразделяются на:</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водоснабжения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в</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топливоснабжения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т</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bCs/>
          <w:iCs/>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электроснабжения источников тепловой энергии (</w:t>
      </w:r>
      <w:r w:rsidRPr="00AF0DA2">
        <w:rPr>
          <w:rFonts w:ascii="Times New Roman" w:eastAsia="MS Mincho" w:hAnsi="Times New Roman" w:cs="Times New Roman"/>
          <w:bCs/>
          <w:iCs/>
          <w:color w:val="000000" w:themeColor="text1"/>
          <w:sz w:val="24"/>
          <w:szCs w:val="24"/>
        </w:rPr>
        <w:t>K</w:t>
      </w:r>
      <w:r w:rsidRPr="00AF0DA2">
        <w:rPr>
          <w:rFonts w:ascii="Times New Roman" w:eastAsia="MS Mincho" w:hAnsi="Times New Roman" w:cs="Times New Roman"/>
          <w:bCs/>
          <w:iCs/>
          <w:color w:val="000000" w:themeColor="text1"/>
          <w:sz w:val="24"/>
          <w:szCs w:val="24"/>
          <w:vertAlign w:val="subscript"/>
        </w:rPr>
        <w:t>э</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(K</w:t>
      </w:r>
      <w:r w:rsidRPr="00AF0DA2">
        <w:rPr>
          <w:rFonts w:ascii="Times New Roman" w:eastAsia="MS Mincho" w:hAnsi="Times New Roman" w:cs="Times New Roman"/>
          <w:color w:val="000000" w:themeColor="text1"/>
          <w:sz w:val="24"/>
          <w:szCs w:val="24"/>
          <w:vertAlign w:val="subscript"/>
        </w:rPr>
        <w:t>б</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уровня резервирования источников тепловой энергии и элементов тепловой сети путем их кольцевания и устройств перемычек (K</w:t>
      </w:r>
      <w:r w:rsidRPr="00AF0DA2">
        <w:rPr>
          <w:rFonts w:ascii="Times New Roman" w:eastAsia="MS Mincho" w:hAnsi="Times New Roman" w:cs="Times New Roman"/>
          <w:color w:val="000000" w:themeColor="text1"/>
          <w:sz w:val="24"/>
          <w:szCs w:val="24"/>
          <w:vertAlign w:val="subscript"/>
        </w:rPr>
        <w:t>р</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технического состояния тепловых сетей, характеризуемый наличием ветхих, подлежащих замене трубопроводов (K</w:t>
      </w:r>
      <w:r w:rsidRPr="00AF0DA2">
        <w:rPr>
          <w:rFonts w:ascii="Times New Roman" w:eastAsia="MS Mincho" w:hAnsi="Times New Roman" w:cs="Times New Roman"/>
          <w:color w:val="000000" w:themeColor="text1"/>
          <w:sz w:val="24"/>
          <w:szCs w:val="24"/>
          <w:vertAlign w:val="subscript"/>
        </w:rPr>
        <w:t>с</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lastRenderedPageBreak/>
        <w:t>показатель интенсивности отказов систем теплоснабжения (K</w:t>
      </w:r>
      <w:r w:rsidRPr="00AF0DA2">
        <w:rPr>
          <w:rFonts w:ascii="Times New Roman" w:eastAsia="MS Mincho" w:hAnsi="Times New Roman" w:cs="Times New Roman"/>
          <w:color w:val="000000" w:themeColor="text1"/>
          <w:sz w:val="24"/>
          <w:szCs w:val="24"/>
          <w:vertAlign w:val="subscript"/>
        </w:rPr>
        <w:t>отк.тс</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относительного аварийного недоотпуска тепла (K</w:t>
      </w:r>
      <w:r w:rsidRPr="00AF0DA2">
        <w:rPr>
          <w:rFonts w:ascii="Times New Roman" w:eastAsia="MS Mincho" w:hAnsi="Times New Roman" w:cs="Times New Roman"/>
          <w:color w:val="000000" w:themeColor="text1"/>
          <w:sz w:val="24"/>
          <w:szCs w:val="24"/>
          <w:vertAlign w:val="subscript"/>
        </w:rPr>
        <w:t>нед</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 (K</w:t>
      </w:r>
      <w:r w:rsidRPr="00AF0DA2">
        <w:rPr>
          <w:rFonts w:ascii="Times New Roman" w:eastAsia="MS Mincho" w:hAnsi="Times New Roman" w:cs="Times New Roman"/>
          <w:color w:val="000000" w:themeColor="text1"/>
          <w:sz w:val="24"/>
          <w:szCs w:val="24"/>
          <w:vertAlign w:val="subscript"/>
        </w:rPr>
        <w:t>гот</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ремонтным и оперативно-ремонтным персоналом (K</w:t>
      </w:r>
      <w:r w:rsidRPr="00AF0DA2">
        <w:rPr>
          <w:rFonts w:ascii="Times New Roman" w:eastAsia="MS Mincho" w:hAnsi="Times New Roman" w:cs="Times New Roman"/>
          <w:color w:val="000000" w:themeColor="text1"/>
          <w:sz w:val="24"/>
          <w:szCs w:val="24"/>
          <w:vertAlign w:val="subscript"/>
        </w:rPr>
        <w:t>п</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оснащенности машинами, специальными механизмами и оборудованием (K</w:t>
      </w:r>
      <w:r w:rsidRPr="00AF0DA2">
        <w:rPr>
          <w:rFonts w:ascii="Times New Roman" w:eastAsia="MS Mincho" w:hAnsi="Times New Roman" w:cs="Times New Roman"/>
          <w:color w:val="000000" w:themeColor="text1"/>
          <w:sz w:val="24"/>
          <w:szCs w:val="24"/>
          <w:vertAlign w:val="subscript"/>
        </w:rPr>
        <w:t>м</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наличия основных материально-технических ресурсов (K</w:t>
      </w:r>
      <w:r w:rsidRPr="00AF0DA2">
        <w:rPr>
          <w:rFonts w:ascii="Times New Roman" w:eastAsia="MS Mincho" w:hAnsi="Times New Roman" w:cs="Times New Roman"/>
          <w:color w:val="000000" w:themeColor="text1"/>
          <w:sz w:val="24"/>
          <w:szCs w:val="24"/>
          <w:vertAlign w:val="subscript"/>
        </w:rPr>
        <w:t>тр</w:t>
      </w:r>
      <w:r w:rsidRPr="00AF0DA2">
        <w:rPr>
          <w:rFonts w:ascii="Times New Roman" w:eastAsia="MS Mincho" w:hAnsi="Times New Roman" w:cs="Times New Roman"/>
          <w:color w:val="000000" w:themeColor="text1"/>
          <w:sz w:val="24"/>
          <w:szCs w:val="24"/>
        </w:rPr>
        <w:t>);</w:t>
      </w:r>
    </w:p>
    <w:p w:rsidR="00346AE8" w:rsidRPr="00AF0DA2" w:rsidRDefault="00346AE8" w:rsidP="006B0C40">
      <w:pPr>
        <w:numPr>
          <w:ilvl w:val="0"/>
          <w:numId w:val="50"/>
        </w:numPr>
        <w:tabs>
          <w:tab w:val="left" w:pos="1134"/>
        </w:tabs>
        <w:spacing w:after="0"/>
        <w:ind w:left="0" w:firstLine="709"/>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передвижными автономными источниками электропитания для ведения аварийно-восстановительных работ (K</w:t>
      </w:r>
      <w:r w:rsidRPr="00AF0DA2">
        <w:rPr>
          <w:rFonts w:ascii="Times New Roman" w:eastAsia="MS Mincho" w:hAnsi="Times New Roman" w:cs="Times New Roman"/>
          <w:color w:val="000000" w:themeColor="text1"/>
          <w:sz w:val="24"/>
          <w:szCs w:val="24"/>
          <w:vertAlign w:val="subscript"/>
        </w:rPr>
        <w:t>ист</w:t>
      </w:r>
      <w:r w:rsidRPr="00AF0DA2">
        <w:rPr>
          <w:rFonts w:ascii="Times New Roman" w:eastAsia="MS Mincho" w:hAnsi="Times New Roman" w:cs="Times New Roman"/>
          <w:color w:val="000000" w:themeColor="text1"/>
          <w:sz w:val="24"/>
          <w:szCs w:val="24"/>
        </w:rPr>
        <w:t>).</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AF0DA2">
        <w:rPr>
          <w:rFonts w:ascii="Times New Roman" w:hAnsi="Times New Roman" w:cs="Times New Roman"/>
          <w:color w:val="000000" w:themeColor="text1"/>
          <w:vertAlign w:val="subscript"/>
        </w:rPr>
        <w:t>от</w:t>
      </w:r>
      <w:r w:rsidRPr="00AF0DA2">
        <w:rPr>
          <w:rFonts w:ascii="Times New Roman" w:hAnsi="Times New Roman" w:cs="Times New Roman"/>
          <w:color w:val="000000" w:themeColor="text1"/>
        </w:rPr>
        <w:t xml:space="preserve"> [1/год] и относительный аварийный недоотпуск тепловой энергии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где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 xml:space="preserve"> – аварийный недоотпуск тепловой энергии за год [Гкал], 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используемых для оценки надежности систем теплоснабжения».</w:t>
      </w:r>
    </w:p>
    <w:p w:rsidR="00346AE8" w:rsidRPr="00AF0DA2" w:rsidRDefault="00346AE8" w:rsidP="006B0C40">
      <w:pPr>
        <w:keepNext/>
        <w:snapToGrid w:val="0"/>
        <w:spacing w:after="0"/>
        <w:ind w:firstLine="709"/>
        <w:jc w:val="both"/>
        <w:rPr>
          <w:rFonts w:ascii="Times New Roman" w:eastAsia="Times New Roman" w:hAnsi="Times New Roman" w:cs="Times New Roman"/>
          <w:b/>
          <w:bCs/>
          <w:color w:val="000000" w:themeColor="text1"/>
          <w:sz w:val="24"/>
          <w:szCs w:val="24"/>
        </w:rPr>
      </w:pPr>
      <w:r w:rsidRPr="00AF0DA2">
        <w:rPr>
          <w:rFonts w:ascii="Times New Roman" w:eastAsia="Times New Roman" w:hAnsi="Times New Roman" w:cs="Times New Roman"/>
          <w:b/>
          <w:bCs/>
          <w:color w:val="000000" w:themeColor="text1"/>
          <w:sz w:val="24"/>
          <w:szCs w:val="24"/>
        </w:rPr>
        <w:t>Результаты оценки надёжности системы теплоснабжения муниципального образования</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Результаты оценки надёжности систем теплоснабжения представлены в таблице </w:t>
      </w:r>
      <w:r w:rsidR="00A67E4F">
        <w:rPr>
          <w:rFonts w:ascii="Times New Roman" w:hAnsi="Times New Roman" w:cs="Times New Roman"/>
          <w:color w:val="000000" w:themeColor="text1"/>
        </w:rPr>
        <w:t>70</w:t>
      </w:r>
      <w:r w:rsidRPr="00AF0DA2">
        <w:rPr>
          <w:rFonts w:ascii="Times New Roman" w:hAnsi="Times New Roman" w:cs="Times New Roman"/>
          <w:color w:val="000000" w:themeColor="text1"/>
        </w:rPr>
        <w:t>.</w:t>
      </w:r>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 существующему положению теплоэнергетический комплекс г. Обнинска следует </w:t>
      </w:r>
      <w:r w:rsidR="004A6576" w:rsidRPr="00AF0DA2">
        <w:rPr>
          <w:rFonts w:ascii="Times New Roman" w:hAnsi="Times New Roman" w:cs="Times New Roman"/>
          <w:color w:val="000000" w:themeColor="text1"/>
        </w:rPr>
        <w:t>оценить</w:t>
      </w:r>
      <w:r w:rsidRPr="00AF0DA2">
        <w:rPr>
          <w:rFonts w:ascii="Times New Roman" w:hAnsi="Times New Roman" w:cs="Times New Roman"/>
          <w:color w:val="000000" w:themeColor="text1"/>
        </w:rPr>
        <w:t xml:space="preserve"> как надежный, а готовность систем и оперативного персонала к безаварийному теплоснабжению, как удовлетворительную.</w:t>
      </w:r>
    </w:p>
    <w:p w:rsidR="00346AE8" w:rsidRPr="00AF0DA2" w:rsidRDefault="00346AE8" w:rsidP="00B0195A">
      <w:pPr>
        <w:pStyle w:val="affff6"/>
        <w:spacing w:line="276" w:lineRule="auto"/>
        <w:rPr>
          <w:rFonts w:ascii="Times New Roman" w:hAnsi="Times New Roman" w:cs="Times New Roman"/>
          <w:color w:val="000000" w:themeColor="text1"/>
        </w:rPr>
        <w:sectPr w:rsidR="00346AE8" w:rsidRPr="00AF0DA2" w:rsidSect="006B0C40">
          <w:pgSz w:w="11906" w:h="16838" w:code="9"/>
          <w:pgMar w:top="1134" w:right="849" w:bottom="1134" w:left="1418" w:header="709" w:footer="397" w:gutter="0"/>
          <w:cols w:space="708"/>
          <w:docGrid w:linePitch="360"/>
        </w:sectPr>
      </w:pPr>
    </w:p>
    <w:p w:rsidR="00346AE8" w:rsidRPr="00AF0DA2" w:rsidRDefault="00346AE8" w:rsidP="003E058A">
      <w:pPr>
        <w:pStyle w:val="af4"/>
        <w:keepNext/>
        <w:spacing w:after="0" w:line="276" w:lineRule="auto"/>
        <w:jc w:val="both"/>
        <w:rPr>
          <w:rFonts w:ascii="Times New Roman" w:hAnsi="Times New Roman" w:cs="Times New Roman"/>
          <w:color w:val="000000" w:themeColor="text1"/>
          <w:sz w:val="24"/>
          <w:szCs w:val="24"/>
        </w:rPr>
      </w:pPr>
      <w:bookmarkStart w:id="282" w:name="_Toc198128988"/>
      <w:r w:rsidRPr="00AF0DA2">
        <w:rPr>
          <w:rFonts w:ascii="Times New Roman" w:hAnsi="Times New Roman" w:cs="Times New Roman"/>
          <w:color w:val="000000" w:themeColor="text1"/>
          <w:sz w:val="24"/>
          <w:szCs w:val="24"/>
        </w:rPr>
        <w:lastRenderedPageBreak/>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A67E4F">
        <w:rPr>
          <w:rFonts w:ascii="Times New Roman" w:hAnsi="Times New Roman" w:cs="Times New Roman"/>
          <w:noProof/>
          <w:color w:val="000000" w:themeColor="text1"/>
          <w:sz w:val="24"/>
          <w:szCs w:val="24"/>
        </w:rPr>
        <w:t>70</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Показатели надежности и готовности энергосистем г. Обнинска к безаварийному теплоснабжению</w:t>
      </w:r>
      <w:bookmarkEnd w:id="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2210"/>
        <w:gridCol w:w="674"/>
        <w:gridCol w:w="674"/>
        <w:gridCol w:w="675"/>
        <w:gridCol w:w="675"/>
        <w:gridCol w:w="675"/>
        <w:gridCol w:w="675"/>
        <w:gridCol w:w="905"/>
        <w:gridCol w:w="927"/>
        <w:gridCol w:w="675"/>
        <w:gridCol w:w="675"/>
        <w:gridCol w:w="675"/>
        <w:gridCol w:w="675"/>
        <w:gridCol w:w="675"/>
        <w:gridCol w:w="675"/>
        <w:gridCol w:w="2111"/>
        <w:gridCol w:w="2024"/>
        <w:gridCol w:w="675"/>
        <w:gridCol w:w="1845"/>
        <w:gridCol w:w="2433"/>
      </w:tblGrid>
      <w:tr w:rsidR="00AF0DA2" w:rsidRPr="00AF0DA2" w:rsidTr="008A24B4">
        <w:trPr>
          <w:trHeight w:val="20"/>
          <w:tblHeader/>
        </w:trPr>
        <w:tc>
          <w:tcPr>
            <w:tcW w:w="123"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508"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э</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в</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т</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б</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р</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с</w:t>
            </w:r>
          </w:p>
        </w:tc>
        <w:tc>
          <w:tcPr>
            <w:tcW w:w="208"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отк.тс</w:t>
            </w:r>
          </w:p>
        </w:tc>
        <w:tc>
          <w:tcPr>
            <w:tcW w:w="213"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отк.ит</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нед</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п</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м</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тр</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ист</w:t>
            </w:r>
          </w:p>
        </w:tc>
        <w:tc>
          <w:tcPr>
            <w:tcW w:w="155" w:type="pct"/>
            <w:shd w:val="clear" w:color="auto" w:fill="auto"/>
            <w:vAlign w:val="center"/>
            <w:hideMark/>
          </w:tcPr>
          <w:p w:rsidR="00346AE8" w:rsidRPr="002B7A03" w:rsidRDefault="00346AE8" w:rsidP="00B0195A">
            <w:pPr>
              <w:spacing w:after="0"/>
              <w:jc w:val="center"/>
              <w:rPr>
                <w:rFonts w:ascii="Times New Roman" w:eastAsia="Times New Roman" w:hAnsi="Times New Roman" w:cs="Times New Roman"/>
                <w:b/>
                <w:bCs/>
                <w:i/>
                <w:iCs/>
                <w:color w:val="000000" w:themeColor="text1"/>
                <w:sz w:val="24"/>
                <w:szCs w:val="20"/>
                <w:lang w:eastAsia="ru-RU"/>
              </w:rPr>
            </w:pPr>
            <w:r w:rsidRPr="002B7A03">
              <w:rPr>
                <w:rFonts w:ascii="Times New Roman" w:eastAsia="Times New Roman" w:hAnsi="Times New Roman" w:cs="Times New Roman"/>
                <w:b/>
                <w:bCs/>
                <w:i/>
                <w:iCs/>
                <w:color w:val="000000" w:themeColor="text1"/>
                <w:sz w:val="24"/>
                <w:szCs w:val="20"/>
                <w:lang w:eastAsia="ru-RU"/>
              </w:rPr>
              <w:t>K</w:t>
            </w:r>
            <w:r w:rsidRPr="002B7A03">
              <w:rPr>
                <w:rFonts w:ascii="Times New Roman" w:eastAsia="Times New Roman" w:hAnsi="Times New Roman" w:cs="Times New Roman"/>
                <w:b/>
                <w:bCs/>
                <w:i/>
                <w:iCs/>
                <w:color w:val="000000" w:themeColor="text1"/>
                <w:sz w:val="24"/>
                <w:szCs w:val="20"/>
                <w:vertAlign w:val="subscript"/>
                <w:lang w:eastAsia="ru-RU"/>
              </w:rPr>
              <w:t>гот</w:t>
            </w:r>
          </w:p>
        </w:tc>
        <w:tc>
          <w:tcPr>
            <w:tcW w:w="48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Категория готовности</w:t>
            </w:r>
          </w:p>
        </w:tc>
        <w:tc>
          <w:tcPr>
            <w:tcW w:w="46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теплоисточников</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тс</w:t>
            </w:r>
          </w:p>
        </w:tc>
        <w:tc>
          <w:tcPr>
            <w:tcW w:w="42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тепловых сетей</w:t>
            </w:r>
          </w:p>
        </w:tc>
        <w:tc>
          <w:tcPr>
            <w:tcW w:w="56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Общая оценка надежности систем теплоснабжения города</w:t>
            </w:r>
          </w:p>
        </w:tc>
      </w:tr>
      <w:tr w:rsidR="00AF0DA2" w:rsidRPr="00AF0DA2" w:rsidTr="008A24B4">
        <w:trPr>
          <w:trHeight w:val="20"/>
        </w:trPr>
        <w:tc>
          <w:tcPr>
            <w:tcW w:w="123"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508" w:type="pct"/>
            <w:shd w:val="clear" w:color="auto" w:fill="auto"/>
            <w:vAlign w:val="center"/>
            <w:hideMark/>
          </w:tcPr>
          <w:p w:rsidR="00346AE8" w:rsidRPr="00AF0DA2" w:rsidRDefault="00346AE8"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346AE8" w:rsidRPr="00AF0DA2" w:rsidRDefault="00397CA2"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0,13</w:t>
            </w:r>
          </w:p>
        </w:tc>
        <w:tc>
          <w:tcPr>
            <w:tcW w:w="208"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213"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346AE8" w:rsidRPr="008A24B4" w:rsidRDefault="00346AE8" w:rsidP="00B0195A">
            <w:pPr>
              <w:spacing w:after="0"/>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0,</w:t>
            </w:r>
            <w:r w:rsidR="008A24B4">
              <w:rPr>
                <w:rFonts w:ascii="Times New Roman" w:eastAsia="Times New Roman" w:hAnsi="Times New Roman" w:cs="Times New Roman"/>
                <w:color w:val="000000" w:themeColor="text1"/>
                <w:sz w:val="20"/>
                <w:szCs w:val="20"/>
                <w:lang w:val="en-US" w:eastAsia="ru-RU"/>
              </w:rPr>
              <w:t>88</w:t>
            </w:r>
          </w:p>
        </w:tc>
        <w:tc>
          <w:tcPr>
            <w:tcW w:w="42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6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rsidTr="008A24B4">
        <w:trPr>
          <w:trHeight w:val="20"/>
        </w:trPr>
        <w:tc>
          <w:tcPr>
            <w:tcW w:w="123" w:type="pct"/>
            <w:shd w:val="clear" w:color="auto" w:fill="auto"/>
            <w:vAlign w:val="center"/>
            <w:hideMark/>
          </w:tcPr>
          <w:p w:rsidR="00346AE8"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508" w:type="pct"/>
            <w:shd w:val="clear" w:color="auto" w:fill="auto"/>
            <w:vAlign w:val="center"/>
            <w:hideMark/>
          </w:tcPr>
          <w:p w:rsidR="00346AE8" w:rsidRPr="00AF0DA2" w:rsidRDefault="00346AE8"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0,15</w:t>
            </w:r>
          </w:p>
        </w:tc>
        <w:tc>
          <w:tcPr>
            <w:tcW w:w="208"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213"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2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64" w:type="pct"/>
            <w:shd w:val="clear" w:color="auto" w:fill="auto"/>
            <w:vAlign w:val="center"/>
            <w:hideMark/>
          </w:tcPr>
          <w:p w:rsidR="00346AE8" w:rsidRPr="00AF0DA2" w:rsidRDefault="00346AE8"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C351D7" w:rsidRPr="00AF0DA2" w:rsidTr="008A24B4">
        <w:trPr>
          <w:trHeight w:val="20"/>
        </w:trPr>
        <w:tc>
          <w:tcPr>
            <w:tcW w:w="12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508" w:type="pct"/>
            <w:shd w:val="clear" w:color="auto" w:fill="auto"/>
            <w:vAlign w:val="center"/>
            <w:hideMark/>
          </w:tcPr>
          <w:p w:rsidR="00C351D7" w:rsidRPr="00AF0DA2" w:rsidRDefault="00C351D7"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EF714C"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0,5</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EF714C"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0,7</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w:t>
            </w:r>
          </w:p>
        </w:tc>
        <w:tc>
          <w:tcPr>
            <w:tcW w:w="208"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1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EF714C"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0,2</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EF714C"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0,85</w:t>
            </w:r>
          </w:p>
        </w:tc>
        <w:tc>
          <w:tcPr>
            <w:tcW w:w="48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C351D7" w:rsidRPr="008A24B4" w:rsidRDefault="008A24B4" w:rsidP="00B0195A">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val="en-US" w:eastAsia="ru-RU"/>
              </w:rPr>
              <w:t>0</w:t>
            </w:r>
            <w:r>
              <w:rPr>
                <w:rFonts w:ascii="Times New Roman" w:eastAsia="Times New Roman" w:hAnsi="Times New Roman" w:cs="Times New Roman"/>
                <w:color w:val="000000" w:themeColor="text1"/>
                <w:sz w:val="20"/>
                <w:szCs w:val="20"/>
                <w:lang w:eastAsia="ru-RU"/>
              </w:rPr>
              <w:t>,78</w:t>
            </w:r>
          </w:p>
        </w:tc>
        <w:tc>
          <w:tcPr>
            <w:tcW w:w="42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6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C351D7" w:rsidRPr="00AF0DA2" w:rsidTr="008A24B4">
        <w:trPr>
          <w:trHeight w:val="20"/>
        </w:trPr>
        <w:tc>
          <w:tcPr>
            <w:tcW w:w="12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508" w:type="pct"/>
            <w:shd w:val="clear" w:color="auto" w:fill="auto"/>
            <w:vAlign w:val="center"/>
            <w:hideMark/>
          </w:tcPr>
          <w:p w:rsidR="00C351D7" w:rsidRPr="00AF0DA2" w:rsidRDefault="00C351D7"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208"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1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0,72</w:t>
            </w:r>
          </w:p>
        </w:tc>
        <w:tc>
          <w:tcPr>
            <w:tcW w:w="42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6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C351D7" w:rsidRPr="00AF0DA2" w:rsidTr="008A24B4">
        <w:trPr>
          <w:trHeight w:val="20"/>
        </w:trPr>
        <w:tc>
          <w:tcPr>
            <w:tcW w:w="12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508" w:type="pct"/>
            <w:shd w:val="clear" w:color="auto" w:fill="auto"/>
            <w:vAlign w:val="center"/>
            <w:hideMark/>
          </w:tcPr>
          <w:p w:rsidR="00C351D7" w:rsidRPr="00AF0DA2" w:rsidRDefault="00C351D7"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666C08">
              <w:rPr>
                <w:rFonts w:ascii="Times New Roman" w:eastAsia="Times New Roman" w:hAnsi="Times New Roman" w:cs="Times New Roman"/>
                <w:color w:val="000000" w:themeColor="text1"/>
                <w:sz w:val="20"/>
                <w:szCs w:val="20"/>
                <w:lang w:eastAsia="ru-RU"/>
              </w:rPr>
              <w:t>АО</w:t>
            </w:r>
            <w:r w:rsidRPr="00AF0DA2">
              <w:rPr>
                <w:rFonts w:ascii="Times New Roman" w:eastAsia="Times New Roman" w:hAnsi="Times New Roman" w:cs="Times New Roman"/>
                <w:color w:val="000000" w:themeColor="text1"/>
                <w:sz w:val="20"/>
                <w:szCs w:val="20"/>
                <w:lang w:eastAsia="ru-RU"/>
              </w:rPr>
              <w:t xml:space="preserve"> «НИФХИ им. Л.Я. Карпова»</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208"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1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2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6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C351D7" w:rsidRPr="00AF0DA2" w:rsidTr="008A24B4">
        <w:trPr>
          <w:trHeight w:val="20"/>
        </w:trPr>
        <w:tc>
          <w:tcPr>
            <w:tcW w:w="12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508" w:type="pct"/>
            <w:shd w:val="clear" w:color="auto" w:fill="auto"/>
            <w:vAlign w:val="center"/>
            <w:hideMark/>
          </w:tcPr>
          <w:p w:rsidR="00C351D7" w:rsidRPr="00AF0DA2" w:rsidRDefault="00C351D7"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9411F8">
              <w:rPr>
                <w:rFonts w:ascii="Times New Roman" w:eastAsia="Times New Roman" w:hAnsi="Times New Roman" w:cs="Times New Roman"/>
                <w:color w:val="000000" w:themeColor="text1"/>
                <w:sz w:val="20"/>
                <w:szCs w:val="20"/>
                <w:lang w:eastAsia="ru-RU"/>
              </w:rPr>
              <w:t>НИЦ «Курчатовский институт» - «ВНИИРАЭ»</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208"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1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2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6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C351D7" w:rsidRPr="00AF0DA2" w:rsidTr="008A24B4">
        <w:trPr>
          <w:trHeight w:val="20"/>
        </w:trPr>
        <w:tc>
          <w:tcPr>
            <w:tcW w:w="12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508" w:type="pct"/>
            <w:shd w:val="clear" w:color="auto" w:fill="auto"/>
            <w:vAlign w:val="center"/>
            <w:hideMark/>
          </w:tcPr>
          <w:p w:rsidR="00C351D7" w:rsidRPr="00AF0DA2" w:rsidRDefault="00C351D7" w:rsidP="00B0195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208"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13"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46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5"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2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64" w:type="pct"/>
            <w:shd w:val="clear" w:color="auto" w:fill="auto"/>
            <w:vAlign w:val="center"/>
            <w:hideMark/>
          </w:tcPr>
          <w:p w:rsidR="00C351D7" w:rsidRPr="00AF0DA2" w:rsidRDefault="00C351D7" w:rsidP="00B0195A">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8A24B4" w:rsidRPr="00AF0DA2" w:rsidTr="008A24B4">
        <w:trPr>
          <w:trHeight w:val="20"/>
        </w:trPr>
        <w:tc>
          <w:tcPr>
            <w:tcW w:w="631" w:type="pct"/>
            <w:gridSpan w:val="2"/>
            <w:shd w:val="clear" w:color="auto" w:fill="auto"/>
            <w:vAlign w:val="center"/>
            <w:hideMark/>
          </w:tcPr>
          <w:p w:rsidR="008A24B4" w:rsidRPr="00AF0DA2" w:rsidRDefault="008A24B4" w:rsidP="008A24B4">
            <w:pPr>
              <w:spacing w:after="0"/>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0,71</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0,66</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0,79</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1,00</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0,51</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0,18</w:t>
            </w:r>
          </w:p>
        </w:tc>
        <w:tc>
          <w:tcPr>
            <w:tcW w:w="208"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0,89</w:t>
            </w:r>
          </w:p>
        </w:tc>
        <w:tc>
          <w:tcPr>
            <w:tcW w:w="213"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0,94</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0,89</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1,00</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1,00</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1,00</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1,00</w:t>
            </w:r>
          </w:p>
        </w:tc>
        <w:tc>
          <w:tcPr>
            <w:tcW w:w="155" w:type="pct"/>
            <w:shd w:val="clear" w:color="auto" w:fill="auto"/>
            <w:vAlign w:val="center"/>
            <w:hideMark/>
          </w:tcPr>
          <w:p w:rsidR="008A24B4" w:rsidRPr="008A24B4"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8A24B4">
              <w:rPr>
                <w:rFonts w:ascii="Times New Roman" w:hAnsi="Times New Roman" w:cs="Times New Roman"/>
                <w:b/>
                <w:bCs/>
                <w:color w:val="000000"/>
                <w:sz w:val="20"/>
                <w:szCs w:val="20"/>
              </w:rPr>
              <w:t>0,98</w:t>
            </w:r>
          </w:p>
        </w:tc>
        <w:tc>
          <w:tcPr>
            <w:tcW w:w="485" w:type="pct"/>
            <w:shd w:val="clear" w:color="auto" w:fill="auto"/>
            <w:vAlign w:val="center"/>
            <w:hideMark/>
          </w:tcPr>
          <w:p w:rsidR="008A24B4" w:rsidRPr="00AF0DA2"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удовлетворительная</w:t>
            </w:r>
          </w:p>
        </w:tc>
        <w:tc>
          <w:tcPr>
            <w:tcW w:w="465" w:type="pct"/>
            <w:shd w:val="clear" w:color="auto" w:fill="auto"/>
            <w:vAlign w:val="center"/>
            <w:hideMark/>
          </w:tcPr>
          <w:p w:rsidR="008A24B4" w:rsidRPr="00AF0DA2"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155" w:type="pct"/>
            <w:shd w:val="clear" w:color="auto" w:fill="auto"/>
            <w:vAlign w:val="center"/>
            <w:hideMark/>
          </w:tcPr>
          <w:p w:rsidR="008A24B4" w:rsidRPr="00AF0DA2"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0,78</w:t>
            </w:r>
          </w:p>
        </w:tc>
        <w:tc>
          <w:tcPr>
            <w:tcW w:w="424" w:type="pct"/>
            <w:shd w:val="clear" w:color="auto" w:fill="auto"/>
            <w:vAlign w:val="center"/>
            <w:hideMark/>
          </w:tcPr>
          <w:p w:rsidR="008A24B4" w:rsidRPr="00AF0DA2"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564" w:type="pct"/>
            <w:shd w:val="clear" w:color="auto" w:fill="auto"/>
            <w:vAlign w:val="center"/>
            <w:hideMark/>
          </w:tcPr>
          <w:p w:rsidR="008A24B4" w:rsidRPr="00AF0DA2" w:rsidRDefault="008A24B4" w:rsidP="008A24B4">
            <w:pPr>
              <w:spacing w:after="0"/>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r>
    </w:tbl>
    <w:p w:rsidR="00346AE8" w:rsidRPr="00AF0DA2" w:rsidRDefault="00346AE8" w:rsidP="00B0195A">
      <w:pPr>
        <w:pStyle w:val="affff6"/>
        <w:spacing w:line="276" w:lineRule="auto"/>
        <w:rPr>
          <w:rFonts w:ascii="Times New Roman" w:hAnsi="Times New Roman" w:cs="Times New Roman"/>
          <w:color w:val="000000" w:themeColor="text1"/>
        </w:rPr>
        <w:sectPr w:rsidR="00346AE8" w:rsidRPr="00AF0DA2" w:rsidSect="00346AE8">
          <w:pgSz w:w="23814" w:h="16839" w:orient="landscape" w:code="8"/>
          <w:pgMar w:top="1701" w:right="1134" w:bottom="567" w:left="1134" w:header="709" w:footer="397" w:gutter="0"/>
          <w:cols w:space="708"/>
          <w:docGrid w:linePitch="360"/>
        </w:sectPr>
      </w:pPr>
    </w:p>
    <w:p w:rsidR="0012663E" w:rsidRPr="00AF0DA2" w:rsidRDefault="00346AE8" w:rsidP="003834A8">
      <w:pPr>
        <w:pStyle w:val="s1"/>
        <w:keepNext/>
        <w:numPr>
          <w:ilvl w:val="1"/>
          <w:numId w:val="73"/>
        </w:numPr>
        <w:spacing w:line="276" w:lineRule="auto"/>
        <w:ind w:left="0" w:firstLine="709"/>
        <w:jc w:val="both"/>
        <w:outlineLvl w:val="1"/>
        <w:rPr>
          <w:b/>
          <w:bCs/>
          <w:color w:val="000000" w:themeColor="text1"/>
        </w:rPr>
      </w:pPr>
      <w:bookmarkStart w:id="283" w:name="_Toc198129480"/>
      <w:r w:rsidRPr="00AF0DA2">
        <w:rPr>
          <w:b/>
          <w:bCs/>
          <w:color w:val="000000" w:themeColor="text1"/>
        </w:rPr>
        <w:lastRenderedPageBreak/>
        <w:t>А</w:t>
      </w:r>
      <w:r w:rsidR="0012663E" w:rsidRPr="00AF0DA2">
        <w:rPr>
          <w:b/>
          <w:bCs/>
          <w:color w:val="000000" w:themeColor="text1"/>
        </w:rPr>
        <w:t>нализ аварийных отключений потребителей</w:t>
      </w:r>
      <w:bookmarkEnd w:id="283"/>
    </w:p>
    <w:p w:rsidR="00346AE8" w:rsidRPr="00AF0DA2" w:rsidRDefault="00346AE8"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Статистический анализ отключений потребителей от централизованного теплоснабжения представлен в разделе 3.9 Главы 1. С 1996 г. прослеживается тренд увеличения числа отказов тепловых сетей ввиду</w:t>
      </w:r>
      <w:r w:rsidR="006965AC">
        <w:rPr>
          <w:rFonts w:ascii="Times New Roman" w:hAnsi="Times New Roman" w:cs="Times New Roman"/>
          <w:color w:val="000000" w:themeColor="text1"/>
        </w:rPr>
        <w:t xml:space="preserve"> их</w:t>
      </w:r>
      <w:r w:rsidRPr="00AF0DA2">
        <w:rPr>
          <w:rFonts w:ascii="Times New Roman" w:hAnsi="Times New Roman" w:cs="Times New Roman"/>
          <w:color w:val="000000" w:themeColor="text1"/>
        </w:rPr>
        <w:t xml:space="preserve"> старения. </w:t>
      </w:r>
    </w:p>
    <w:p w:rsidR="00346AE8" w:rsidRDefault="00346AE8" w:rsidP="006B0C40">
      <w:pPr>
        <w:pStyle w:val="affff6"/>
        <w:spacing w:before="0" w:after="24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Интенсивность отказов на сетях </w:t>
      </w:r>
      <w:r w:rsidR="000069EB" w:rsidRPr="000069EB">
        <w:rPr>
          <w:rFonts w:ascii="Times New Roman" w:hAnsi="Times New Roman" w:cs="Times New Roman"/>
          <w:color w:val="000000" w:themeColor="text1"/>
        </w:rPr>
        <w:t>АО «РИР» (до 16.03.2023 г. МП «Теплоснабжение»)</w:t>
      </w:r>
      <w:r w:rsidRPr="00AF0DA2">
        <w:rPr>
          <w:rFonts w:ascii="Times New Roman" w:hAnsi="Times New Roman" w:cs="Times New Roman"/>
          <w:color w:val="000000" w:themeColor="text1"/>
        </w:rPr>
        <w:t>за последний год составила 0,7</w:t>
      </w:r>
      <w:r w:rsidR="00422A02">
        <w:rPr>
          <w:rFonts w:ascii="Times New Roman" w:hAnsi="Times New Roman" w:cs="Times New Roman"/>
          <w:color w:val="000000" w:themeColor="text1"/>
        </w:rPr>
        <w:t>7</w:t>
      </w:r>
      <w:r w:rsidRPr="00AF0DA2">
        <w:rPr>
          <w:rFonts w:ascii="Times New Roman" w:hAnsi="Times New Roman" w:cs="Times New Roman"/>
          <w:color w:val="000000" w:themeColor="text1"/>
        </w:rPr>
        <w:t xml:space="preserve"> шт./(км·год), что является не просто удовлетворительным, а достаточно хорошим показателем при сравнении с численными значениями для других городов. Поскольку наибольшая часть тепловых сетей проложена до 1989 г., для дальнейшего снижения числа отказов необходимо поддерживать на высоком уровне темпы перекладок тепловых сетей.</w:t>
      </w:r>
    </w:p>
    <w:p w:rsidR="006D26D4" w:rsidRPr="006D26D4" w:rsidRDefault="006D26D4" w:rsidP="003E058A">
      <w:pPr>
        <w:pStyle w:val="affff6"/>
        <w:spacing w:before="0" w:line="276" w:lineRule="auto"/>
        <w:ind w:firstLine="0"/>
        <w:rPr>
          <w:rFonts w:ascii="Times New Roman" w:hAnsi="Times New Roman" w:cs="Times New Roman"/>
          <w:b/>
          <w:color w:val="000000" w:themeColor="text1"/>
        </w:rPr>
      </w:pPr>
      <w:bookmarkStart w:id="284" w:name="_Toc198128989"/>
      <w:r w:rsidRPr="006D26D4">
        <w:rPr>
          <w:rFonts w:ascii="Times New Roman" w:hAnsi="Times New Roman" w:cs="Times New Roman"/>
          <w:b/>
          <w:color w:val="000000" w:themeColor="text1"/>
          <w:szCs w:val="24"/>
        </w:rPr>
        <w:t xml:space="preserve">Таблица </w:t>
      </w:r>
      <w:r w:rsidR="00FA70C7" w:rsidRPr="006D26D4">
        <w:rPr>
          <w:rFonts w:ascii="Times New Roman" w:hAnsi="Times New Roman" w:cs="Times New Roman"/>
          <w:b/>
          <w:color w:val="000000" w:themeColor="text1"/>
          <w:szCs w:val="24"/>
        </w:rPr>
        <w:fldChar w:fldCharType="begin"/>
      </w:r>
      <w:r w:rsidRPr="006D26D4">
        <w:rPr>
          <w:rFonts w:ascii="Times New Roman" w:hAnsi="Times New Roman" w:cs="Times New Roman"/>
          <w:b/>
          <w:color w:val="000000" w:themeColor="text1"/>
          <w:szCs w:val="24"/>
        </w:rPr>
        <w:instrText xml:space="preserve"> SEQ Таблица \* ARABIC </w:instrText>
      </w:r>
      <w:r w:rsidR="00FA70C7" w:rsidRPr="006D26D4">
        <w:rPr>
          <w:rFonts w:ascii="Times New Roman" w:hAnsi="Times New Roman" w:cs="Times New Roman"/>
          <w:b/>
          <w:color w:val="000000" w:themeColor="text1"/>
          <w:szCs w:val="24"/>
        </w:rPr>
        <w:fldChar w:fldCharType="separate"/>
      </w:r>
      <w:r w:rsidR="00A67E4F">
        <w:rPr>
          <w:rFonts w:ascii="Times New Roman" w:hAnsi="Times New Roman" w:cs="Times New Roman"/>
          <w:b/>
          <w:noProof/>
          <w:color w:val="000000" w:themeColor="text1"/>
          <w:szCs w:val="24"/>
        </w:rPr>
        <w:t>71</w:t>
      </w:r>
      <w:r w:rsidR="00FA70C7" w:rsidRPr="006D26D4">
        <w:rPr>
          <w:rFonts w:ascii="Times New Roman" w:hAnsi="Times New Roman" w:cs="Times New Roman"/>
          <w:b/>
          <w:color w:val="000000" w:themeColor="text1"/>
          <w:szCs w:val="24"/>
        </w:rPr>
        <w:fldChar w:fldCharType="end"/>
      </w:r>
      <w:r w:rsidRPr="006D26D4">
        <w:rPr>
          <w:rFonts w:ascii="Times New Roman" w:hAnsi="Times New Roman" w:cs="Times New Roman"/>
          <w:b/>
          <w:color w:val="000000" w:themeColor="text1"/>
          <w:szCs w:val="24"/>
        </w:rPr>
        <w:t xml:space="preserve">- </w:t>
      </w:r>
      <w:r w:rsidRPr="006D26D4">
        <w:rPr>
          <w:rFonts w:ascii="Times New Roman" w:hAnsi="Times New Roman" w:cs="Times New Roman"/>
          <w:b/>
          <w:color w:val="000000" w:themeColor="text1"/>
        </w:rPr>
        <w:t>- Показатели повреждаемости системы теплоснабжения в зоне деятельности единой теплоснабжающей организации</w:t>
      </w:r>
      <w:bookmarkEnd w:id="284"/>
    </w:p>
    <w:tbl>
      <w:tblPr>
        <w:tblStyle w:val="af6"/>
        <w:tblW w:w="5000" w:type="pct"/>
        <w:tblLook w:val="04A0"/>
      </w:tblPr>
      <w:tblGrid>
        <w:gridCol w:w="548"/>
        <w:gridCol w:w="4894"/>
        <w:gridCol w:w="885"/>
        <w:gridCol w:w="883"/>
        <w:gridCol w:w="883"/>
        <w:gridCol w:w="887"/>
        <w:gridCol w:w="875"/>
      </w:tblGrid>
      <w:tr w:rsidR="006D26D4" w:rsidRPr="006D26D4" w:rsidTr="006D26D4">
        <w:tc>
          <w:tcPr>
            <w:tcW w:w="278" w:type="pct"/>
            <w:vAlign w:val="center"/>
          </w:tcPr>
          <w:p w:rsidR="006D26D4" w:rsidRPr="006D26D4" w:rsidRDefault="006D26D4" w:rsidP="006D26D4">
            <w:pPr>
              <w:jc w:val="center"/>
              <w:rPr>
                <w:rFonts w:ascii="Times New Roman" w:hAnsi="Times New Roman"/>
                <w:b/>
                <w:bCs/>
              </w:rPr>
            </w:pPr>
            <w:r w:rsidRPr="006D26D4">
              <w:rPr>
                <w:rFonts w:ascii="Times New Roman" w:hAnsi="Times New Roman"/>
                <w:b/>
                <w:bCs/>
              </w:rPr>
              <w:t>№ п/п</w:t>
            </w:r>
          </w:p>
        </w:tc>
        <w:tc>
          <w:tcPr>
            <w:tcW w:w="2483" w:type="pct"/>
            <w:vAlign w:val="center"/>
          </w:tcPr>
          <w:p w:rsidR="006D26D4" w:rsidRPr="006D26D4" w:rsidRDefault="006D26D4" w:rsidP="006D26D4">
            <w:pPr>
              <w:jc w:val="center"/>
              <w:rPr>
                <w:rFonts w:ascii="Times New Roman" w:hAnsi="Times New Roman"/>
                <w:b/>
                <w:bCs/>
              </w:rPr>
            </w:pPr>
            <w:r w:rsidRPr="006D26D4">
              <w:rPr>
                <w:rFonts w:ascii="Times New Roman" w:hAnsi="Times New Roman"/>
                <w:b/>
                <w:bCs/>
              </w:rPr>
              <w:t>Показатель</w:t>
            </w:r>
          </w:p>
        </w:tc>
        <w:tc>
          <w:tcPr>
            <w:tcW w:w="449" w:type="pct"/>
            <w:vAlign w:val="center"/>
          </w:tcPr>
          <w:p w:rsidR="006D26D4" w:rsidRPr="006D26D4" w:rsidRDefault="006D26D4" w:rsidP="006D26D4">
            <w:pPr>
              <w:ind w:left="-118"/>
              <w:jc w:val="center"/>
              <w:rPr>
                <w:rFonts w:ascii="Times New Roman" w:hAnsi="Times New Roman"/>
                <w:b/>
                <w:bCs/>
              </w:rPr>
            </w:pPr>
            <w:r w:rsidRPr="006D26D4">
              <w:rPr>
                <w:rFonts w:ascii="Times New Roman" w:hAnsi="Times New Roman"/>
                <w:b/>
                <w:bCs/>
              </w:rPr>
              <w:t>2020</w:t>
            </w:r>
          </w:p>
        </w:tc>
        <w:tc>
          <w:tcPr>
            <w:tcW w:w="448" w:type="pct"/>
            <w:vAlign w:val="center"/>
          </w:tcPr>
          <w:p w:rsidR="006D26D4" w:rsidRPr="006D26D4" w:rsidRDefault="006D26D4" w:rsidP="006D26D4">
            <w:pPr>
              <w:ind w:left="-118"/>
              <w:jc w:val="center"/>
              <w:rPr>
                <w:rFonts w:ascii="Times New Roman" w:hAnsi="Times New Roman"/>
                <w:b/>
                <w:bCs/>
              </w:rPr>
            </w:pPr>
            <w:r w:rsidRPr="006D26D4">
              <w:rPr>
                <w:rFonts w:ascii="Times New Roman" w:hAnsi="Times New Roman"/>
                <w:b/>
                <w:bCs/>
              </w:rPr>
              <w:t>2021</w:t>
            </w:r>
          </w:p>
        </w:tc>
        <w:tc>
          <w:tcPr>
            <w:tcW w:w="448" w:type="pct"/>
            <w:vAlign w:val="center"/>
          </w:tcPr>
          <w:p w:rsidR="006D26D4" w:rsidRPr="006D26D4" w:rsidRDefault="006D26D4" w:rsidP="006D26D4">
            <w:pPr>
              <w:ind w:left="-118"/>
              <w:jc w:val="center"/>
              <w:rPr>
                <w:rFonts w:ascii="Times New Roman" w:hAnsi="Times New Roman"/>
                <w:b/>
                <w:bCs/>
              </w:rPr>
            </w:pPr>
            <w:r w:rsidRPr="006D26D4">
              <w:rPr>
                <w:rFonts w:ascii="Times New Roman" w:hAnsi="Times New Roman"/>
                <w:b/>
                <w:bCs/>
              </w:rPr>
              <w:t>2022</w:t>
            </w:r>
          </w:p>
        </w:tc>
        <w:tc>
          <w:tcPr>
            <w:tcW w:w="450" w:type="pct"/>
            <w:vAlign w:val="center"/>
          </w:tcPr>
          <w:p w:rsidR="006D26D4" w:rsidRPr="006D26D4" w:rsidRDefault="006D26D4" w:rsidP="006D26D4">
            <w:pPr>
              <w:ind w:left="-118"/>
              <w:jc w:val="center"/>
              <w:rPr>
                <w:rFonts w:ascii="Times New Roman" w:hAnsi="Times New Roman"/>
                <w:b/>
                <w:bCs/>
              </w:rPr>
            </w:pPr>
            <w:r w:rsidRPr="006D26D4">
              <w:rPr>
                <w:rFonts w:ascii="Times New Roman" w:hAnsi="Times New Roman"/>
                <w:b/>
                <w:bCs/>
              </w:rPr>
              <w:t>2023</w:t>
            </w:r>
          </w:p>
        </w:tc>
        <w:tc>
          <w:tcPr>
            <w:tcW w:w="444" w:type="pct"/>
            <w:vAlign w:val="center"/>
          </w:tcPr>
          <w:p w:rsidR="006D26D4" w:rsidRPr="006D26D4" w:rsidRDefault="006D26D4" w:rsidP="006D26D4">
            <w:pPr>
              <w:ind w:left="-118"/>
              <w:jc w:val="center"/>
              <w:rPr>
                <w:rFonts w:ascii="Times New Roman" w:hAnsi="Times New Roman"/>
                <w:b/>
                <w:bCs/>
              </w:rPr>
            </w:pPr>
            <w:r w:rsidRPr="006D26D4">
              <w:rPr>
                <w:rFonts w:ascii="Times New Roman" w:hAnsi="Times New Roman"/>
                <w:b/>
                <w:bCs/>
              </w:rPr>
              <w:t>2024</w:t>
            </w:r>
          </w:p>
        </w:tc>
      </w:tr>
      <w:tr w:rsidR="00422A02" w:rsidRPr="006D26D4" w:rsidTr="00422A02">
        <w:tc>
          <w:tcPr>
            <w:tcW w:w="5000" w:type="pct"/>
            <w:gridSpan w:val="7"/>
          </w:tcPr>
          <w:p w:rsidR="00422A02" w:rsidRPr="006D26D4" w:rsidRDefault="00422A02" w:rsidP="006D26D4">
            <w:pPr>
              <w:ind w:left="-118"/>
              <w:jc w:val="center"/>
              <w:rPr>
                <w:rFonts w:ascii="Times New Roman" w:hAnsi="Times New Roman"/>
              </w:rPr>
            </w:pPr>
            <w:r>
              <w:rPr>
                <w:rFonts w:ascii="Times New Roman" w:hAnsi="Times New Roman"/>
              </w:rPr>
              <w:t>АО «РИР»</w:t>
            </w:r>
          </w:p>
        </w:tc>
      </w:tr>
      <w:tr w:rsidR="00422A02" w:rsidRPr="006D26D4" w:rsidTr="006D26D4">
        <w:tc>
          <w:tcPr>
            <w:tcW w:w="278" w:type="pct"/>
            <w:vMerge w:val="restart"/>
          </w:tcPr>
          <w:p w:rsidR="00422A02" w:rsidRPr="006D26D4" w:rsidRDefault="00422A02" w:rsidP="00422A02">
            <w:pPr>
              <w:jc w:val="center"/>
              <w:rPr>
                <w:rFonts w:ascii="Times New Roman" w:hAnsi="Times New Roman"/>
              </w:rPr>
            </w:pPr>
            <w:r>
              <w:rPr>
                <w:rFonts w:ascii="Times New Roman" w:hAnsi="Times New Roman"/>
              </w:rPr>
              <w:t>1</w:t>
            </w:r>
          </w:p>
        </w:tc>
        <w:tc>
          <w:tcPr>
            <w:tcW w:w="2483" w:type="pct"/>
          </w:tcPr>
          <w:p w:rsidR="00422A02" w:rsidRPr="006D26D4" w:rsidRDefault="00422A02" w:rsidP="00422A02">
            <w:pPr>
              <w:rPr>
                <w:rFonts w:ascii="Times New Roman" w:hAnsi="Times New Roman"/>
              </w:rPr>
            </w:pPr>
            <w:r w:rsidRPr="006D26D4">
              <w:rPr>
                <w:rFonts w:ascii="Times New Roman" w:hAnsi="Times New Roman"/>
              </w:rPr>
              <w:t>Повреждения в магистральных тепловых сетях, 1 км/год, в том числе:</w:t>
            </w:r>
          </w:p>
        </w:tc>
        <w:tc>
          <w:tcPr>
            <w:tcW w:w="449" w:type="pct"/>
            <w:vAlign w:val="center"/>
          </w:tcPr>
          <w:p w:rsidR="00422A02" w:rsidRPr="006D26D4" w:rsidRDefault="00422A02" w:rsidP="00422A02">
            <w:pPr>
              <w:ind w:left="-118"/>
              <w:jc w:val="center"/>
              <w:rPr>
                <w:rFonts w:ascii="Times New Roman" w:hAnsi="Times New Roman"/>
              </w:rPr>
            </w:pPr>
            <w:r w:rsidRPr="006D26D4">
              <w:rPr>
                <w:rFonts w:ascii="Times New Roman" w:hAnsi="Times New Roman"/>
              </w:rPr>
              <w:t>0,77</w:t>
            </w:r>
          </w:p>
        </w:tc>
        <w:tc>
          <w:tcPr>
            <w:tcW w:w="448" w:type="pct"/>
            <w:vAlign w:val="center"/>
          </w:tcPr>
          <w:p w:rsidR="00422A02" w:rsidRPr="006D26D4" w:rsidRDefault="00422A02" w:rsidP="00422A02">
            <w:pPr>
              <w:ind w:left="-118"/>
              <w:jc w:val="center"/>
              <w:rPr>
                <w:rFonts w:ascii="Times New Roman" w:hAnsi="Times New Roman"/>
              </w:rPr>
            </w:pPr>
            <w:r w:rsidRPr="006D26D4">
              <w:rPr>
                <w:rFonts w:ascii="Times New Roman" w:hAnsi="Times New Roman"/>
              </w:rPr>
              <w:t>1,05</w:t>
            </w:r>
          </w:p>
        </w:tc>
        <w:tc>
          <w:tcPr>
            <w:tcW w:w="448" w:type="pct"/>
            <w:vAlign w:val="center"/>
          </w:tcPr>
          <w:p w:rsidR="00422A02" w:rsidRPr="006D26D4" w:rsidRDefault="00422A02" w:rsidP="00422A02">
            <w:pPr>
              <w:ind w:left="-118"/>
              <w:jc w:val="center"/>
              <w:rPr>
                <w:rFonts w:ascii="Times New Roman" w:hAnsi="Times New Roman"/>
              </w:rPr>
            </w:pPr>
            <w:r w:rsidRPr="006D26D4">
              <w:rPr>
                <w:rFonts w:ascii="Times New Roman" w:hAnsi="Times New Roman"/>
              </w:rPr>
              <w:t>0,83</w:t>
            </w:r>
          </w:p>
        </w:tc>
        <w:tc>
          <w:tcPr>
            <w:tcW w:w="450" w:type="pct"/>
            <w:vAlign w:val="center"/>
          </w:tcPr>
          <w:p w:rsidR="00422A02" w:rsidRPr="006D26D4" w:rsidRDefault="00422A02" w:rsidP="00422A02">
            <w:pPr>
              <w:ind w:left="-118"/>
              <w:jc w:val="center"/>
              <w:rPr>
                <w:rFonts w:ascii="Times New Roman" w:hAnsi="Times New Roman"/>
              </w:rPr>
            </w:pPr>
            <w:r w:rsidRPr="006D26D4">
              <w:rPr>
                <w:rFonts w:ascii="Times New Roman" w:hAnsi="Times New Roman"/>
              </w:rPr>
              <w:t>0,69</w:t>
            </w:r>
          </w:p>
        </w:tc>
        <w:tc>
          <w:tcPr>
            <w:tcW w:w="444" w:type="pct"/>
            <w:vAlign w:val="center"/>
          </w:tcPr>
          <w:p w:rsidR="00422A02" w:rsidRPr="006D26D4" w:rsidRDefault="00422A02" w:rsidP="00422A02">
            <w:pPr>
              <w:ind w:left="-118"/>
              <w:jc w:val="center"/>
              <w:rPr>
                <w:rFonts w:ascii="Times New Roman" w:hAnsi="Times New Roman"/>
              </w:rPr>
            </w:pPr>
            <w:r w:rsidRPr="006D26D4">
              <w:rPr>
                <w:rFonts w:ascii="Times New Roman" w:hAnsi="Times New Roman"/>
              </w:rPr>
              <w:t>0,77</w:t>
            </w:r>
          </w:p>
        </w:tc>
      </w:tr>
      <w:tr w:rsidR="00422A02" w:rsidRPr="006D26D4" w:rsidTr="006D26D4">
        <w:trPr>
          <w:trHeight w:val="237"/>
        </w:trPr>
        <w:tc>
          <w:tcPr>
            <w:tcW w:w="278" w:type="pct"/>
            <w:vMerge/>
          </w:tcPr>
          <w:p w:rsidR="00422A02" w:rsidRPr="006D26D4" w:rsidRDefault="00422A02" w:rsidP="00522DA5">
            <w:pPr>
              <w:jc w:val="center"/>
              <w:rPr>
                <w:rFonts w:ascii="Times New Roman" w:hAnsi="Times New Roman"/>
              </w:rPr>
            </w:pPr>
          </w:p>
        </w:tc>
        <w:tc>
          <w:tcPr>
            <w:tcW w:w="2483" w:type="pct"/>
          </w:tcPr>
          <w:p w:rsidR="00422A02" w:rsidRPr="006D26D4" w:rsidRDefault="00422A02" w:rsidP="00522DA5">
            <w:pPr>
              <w:rPr>
                <w:rFonts w:ascii="Times New Roman" w:hAnsi="Times New Roman"/>
              </w:rPr>
            </w:pPr>
            <w:r w:rsidRPr="006D26D4">
              <w:rPr>
                <w:rFonts w:ascii="Times New Roman" w:hAnsi="Times New Roman"/>
              </w:rPr>
              <w:t>в отопительный период, 1/км/оп</w:t>
            </w:r>
          </w:p>
        </w:tc>
        <w:tc>
          <w:tcPr>
            <w:tcW w:w="449"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0,09</w:t>
            </w:r>
          </w:p>
        </w:tc>
        <w:tc>
          <w:tcPr>
            <w:tcW w:w="448"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0,2</w:t>
            </w:r>
          </w:p>
        </w:tc>
        <w:tc>
          <w:tcPr>
            <w:tcW w:w="448"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0,17</w:t>
            </w:r>
          </w:p>
        </w:tc>
        <w:tc>
          <w:tcPr>
            <w:tcW w:w="450"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0,12</w:t>
            </w:r>
          </w:p>
        </w:tc>
        <w:tc>
          <w:tcPr>
            <w:tcW w:w="444"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0,06</w:t>
            </w:r>
          </w:p>
        </w:tc>
      </w:tr>
      <w:tr w:rsidR="00422A02" w:rsidRPr="006D26D4" w:rsidTr="006D26D4">
        <w:tc>
          <w:tcPr>
            <w:tcW w:w="278" w:type="pct"/>
            <w:vMerge/>
          </w:tcPr>
          <w:p w:rsidR="00422A02" w:rsidRPr="006D26D4" w:rsidRDefault="00422A02" w:rsidP="00522DA5">
            <w:pPr>
              <w:jc w:val="center"/>
              <w:rPr>
                <w:rFonts w:ascii="Times New Roman" w:hAnsi="Times New Roman"/>
              </w:rPr>
            </w:pPr>
          </w:p>
        </w:tc>
        <w:tc>
          <w:tcPr>
            <w:tcW w:w="2483" w:type="pct"/>
          </w:tcPr>
          <w:p w:rsidR="00422A02" w:rsidRPr="006D26D4" w:rsidRDefault="00422A02" w:rsidP="00522DA5">
            <w:pPr>
              <w:rPr>
                <w:rFonts w:ascii="Times New Roman" w:hAnsi="Times New Roman"/>
              </w:rPr>
            </w:pPr>
            <w:r w:rsidRPr="006D26D4">
              <w:rPr>
                <w:rFonts w:ascii="Times New Roman" w:hAnsi="Times New Roman"/>
              </w:rPr>
              <w:t>в период испытаний на плотность и прочность,1/км/год</w:t>
            </w:r>
          </w:p>
        </w:tc>
        <w:tc>
          <w:tcPr>
            <w:tcW w:w="449"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0,68</w:t>
            </w:r>
          </w:p>
        </w:tc>
        <w:tc>
          <w:tcPr>
            <w:tcW w:w="448"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0,85</w:t>
            </w:r>
          </w:p>
        </w:tc>
        <w:tc>
          <w:tcPr>
            <w:tcW w:w="448"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0,66</w:t>
            </w:r>
          </w:p>
        </w:tc>
        <w:tc>
          <w:tcPr>
            <w:tcW w:w="450"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0,57</w:t>
            </w:r>
          </w:p>
        </w:tc>
        <w:tc>
          <w:tcPr>
            <w:tcW w:w="444" w:type="pct"/>
            <w:vAlign w:val="center"/>
          </w:tcPr>
          <w:p w:rsidR="00422A02" w:rsidRPr="006D26D4" w:rsidRDefault="00422A02" w:rsidP="006D26D4">
            <w:pPr>
              <w:ind w:left="-118"/>
              <w:jc w:val="center"/>
              <w:rPr>
                <w:rFonts w:ascii="Times New Roman" w:hAnsi="Times New Roman"/>
              </w:rPr>
            </w:pPr>
            <w:r w:rsidRPr="006D26D4">
              <w:rPr>
                <w:rFonts w:ascii="Times New Roman" w:hAnsi="Times New Roman"/>
              </w:rPr>
              <w:t>0,71</w:t>
            </w:r>
          </w:p>
        </w:tc>
      </w:tr>
      <w:tr w:rsidR="006D26D4" w:rsidRPr="006D26D4" w:rsidTr="006D26D4">
        <w:tc>
          <w:tcPr>
            <w:tcW w:w="278" w:type="pct"/>
            <w:vMerge w:val="restart"/>
          </w:tcPr>
          <w:p w:rsidR="006D26D4" w:rsidRPr="006D26D4" w:rsidRDefault="006D26D4" w:rsidP="00522DA5">
            <w:pPr>
              <w:jc w:val="center"/>
              <w:rPr>
                <w:rFonts w:ascii="Times New Roman" w:hAnsi="Times New Roman"/>
              </w:rPr>
            </w:pPr>
            <w:r w:rsidRPr="006D26D4">
              <w:rPr>
                <w:rFonts w:ascii="Times New Roman" w:hAnsi="Times New Roman"/>
              </w:rPr>
              <w:t>2</w:t>
            </w:r>
          </w:p>
        </w:tc>
        <w:tc>
          <w:tcPr>
            <w:tcW w:w="2483" w:type="pct"/>
          </w:tcPr>
          <w:p w:rsidR="006D26D4" w:rsidRPr="006D26D4" w:rsidRDefault="006D26D4" w:rsidP="00522DA5">
            <w:pPr>
              <w:rPr>
                <w:rFonts w:ascii="Times New Roman" w:hAnsi="Times New Roman"/>
              </w:rPr>
            </w:pPr>
            <w:r w:rsidRPr="006D26D4">
              <w:rPr>
                <w:rFonts w:ascii="Times New Roman" w:hAnsi="Times New Roman"/>
              </w:rPr>
              <w:t>Повреждения в распределительных тепловых сетях систем отопления, 1/км/год, в том числе:</w:t>
            </w:r>
          </w:p>
        </w:tc>
        <w:tc>
          <w:tcPr>
            <w:tcW w:w="449"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50"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4"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r>
      <w:tr w:rsidR="006D26D4" w:rsidRPr="006D26D4" w:rsidTr="006D26D4">
        <w:tc>
          <w:tcPr>
            <w:tcW w:w="278" w:type="pct"/>
            <w:vMerge/>
          </w:tcPr>
          <w:p w:rsidR="006D26D4" w:rsidRPr="006D26D4" w:rsidRDefault="006D26D4" w:rsidP="00522DA5">
            <w:pPr>
              <w:jc w:val="center"/>
              <w:rPr>
                <w:rFonts w:ascii="Times New Roman" w:hAnsi="Times New Roman"/>
              </w:rPr>
            </w:pPr>
          </w:p>
        </w:tc>
        <w:tc>
          <w:tcPr>
            <w:tcW w:w="2483" w:type="pct"/>
          </w:tcPr>
          <w:p w:rsidR="006D26D4" w:rsidRPr="006D26D4" w:rsidRDefault="006D26D4" w:rsidP="00522DA5">
            <w:pPr>
              <w:rPr>
                <w:rFonts w:ascii="Times New Roman" w:hAnsi="Times New Roman"/>
              </w:rPr>
            </w:pPr>
            <w:r w:rsidRPr="006D26D4">
              <w:rPr>
                <w:rFonts w:ascii="Times New Roman" w:hAnsi="Times New Roman"/>
              </w:rPr>
              <w:t>в отопительный период, 1/км/оп</w:t>
            </w:r>
          </w:p>
        </w:tc>
        <w:tc>
          <w:tcPr>
            <w:tcW w:w="449"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50"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4"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r>
      <w:tr w:rsidR="006D26D4" w:rsidRPr="006D26D4" w:rsidTr="006D26D4">
        <w:tc>
          <w:tcPr>
            <w:tcW w:w="278" w:type="pct"/>
            <w:vMerge/>
          </w:tcPr>
          <w:p w:rsidR="006D26D4" w:rsidRPr="006D26D4" w:rsidRDefault="006D26D4" w:rsidP="00522DA5">
            <w:pPr>
              <w:jc w:val="center"/>
              <w:rPr>
                <w:rFonts w:ascii="Times New Roman" w:hAnsi="Times New Roman"/>
              </w:rPr>
            </w:pPr>
          </w:p>
        </w:tc>
        <w:tc>
          <w:tcPr>
            <w:tcW w:w="2483" w:type="pct"/>
          </w:tcPr>
          <w:p w:rsidR="006D26D4" w:rsidRPr="006D26D4" w:rsidRDefault="006D26D4" w:rsidP="00522DA5">
            <w:pPr>
              <w:rPr>
                <w:rFonts w:ascii="Times New Roman" w:hAnsi="Times New Roman"/>
              </w:rPr>
            </w:pPr>
            <w:r w:rsidRPr="006D26D4">
              <w:rPr>
                <w:rFonts w:ascii="Times New Roman" w:hAnsi="Times New Roman"/>
              </w:rPr>
              <w:t>в период испытаний на плотность и прочность,1/км/год</w:t>
            </w:r>
          </w:p>
        </w:tc>
        <w:tc>
          <w:tcPr>
            <w:tcW w:w="449"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50"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4"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r>
      <w:tr w:rsidR="006D26D4" w:rsidRPr="006D26D4" w:rsidTr="006D26D4">
        <w:tc>
          <w:tcPr>
            <w:tcW w:w="278" w:type="pct"/>
          </w:tcPr>
          <w:p w:rsidR="006D26D4" w:rsidRPr="006D26D4" w:rsidRDefault="006D26D4" w:rsidP="00522DA5">
            <w:pPr>
              <w:jc w:val="center"/>
              <w:rPr>
                <w:rFonts w:ascii="Times New Roman" w:hAnsi="Times New Roman"/>
              </w:rPr>
            </w:pPr>
            <w:r w:rsidRPr="006D26D4">
              <w:rPr>
                <w:rFonts w:ascii="Times New Roman" w:hAnsi="Times New Roman"/>
              </w:rPr>
              <w:t>3</w:t>
            </w:r>
          </w:p>
        </w:tc>
        <w:tc>
          <w:tcPr>
            <w:tcW w:w="2483" w:type="pct"/>
          </w:tcPr>
          <w:p w:rsidR="006D26D4" w:rsidRPr="006D26D4" w:rsidRDefault="006D26D4" w:rsidP="00522DA5">
            <w:pPr>
              <w:rPr>
                <w:rFonts w:ascii="Times New Roman" w:hAnsi="Times New Roman"/>
              </w:rPr>
            </w:pPr>
            <w:r w:rsidRPr="006D26D4">
              <w:rPr>
                <w:rFonts w:ascii="Times New Roman" w:hAnsi="Times New Roman"/>
              </w:rPr>
              <w:t>Повреждения в сетях горячего водоснабжения (в случае их наличия), 1/км/год</w:t>
            </w:r>
          </w:p>
        </w:tc>
        <w:tc>
          <w:tcPr>
            <w:tcW w:w="449"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50"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c>
          <w:tcPr>
            <w:tcW w:w="444"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w:t>
            </w:r>
          </w:p>
        </w:tc>
      </w:tr>
      <w:tr w:rsidR="006D26D4" w:rsidRPr="006D26D4" w:rsidTr="006D26D4">
        <w:tc>
          <w:tcPr>
            <w:tcW w:w="278" w:type="pct"/>
          </w:tcPr>
          <w:p w:rsidR="006D26D4" w:rsidRPr="006D26D4" w:rsidRDefault="006D26D4" w:rsidP="00522DA5">
            <w:pPr>
              <w:jc w:val="center"/>
              <w:rPr>
                <w:rFonts w:ascii="Times New Roman" w:hAnsi="Times New Roman"/>
              </w:rPr>
            </w:pPr>
            <w:r w:rsidRPr="006D26D4">
              <w:rPr>
                <w:rFonts w:ascii="Times New Roman" w:hAnsi="Times New Roman"/>
              </w:rPr>
              <w:t>4</w:t>
            </w:r>
          </w:p>
        </w:tc>
        <w:tc>
          <w:tcPr>
            <w:tcW w:w="2483" w:type="pct"/>
          </w:tcPr>
          <w:p w:rsidR="006D26D4" w:rsidRPr="006D26D4" w:rsidRDefault="006D26D4" w:rsidP="00522DA5">
            <w:pPr>
              <w:rPr>
                <w:rFonts w:ascii="Times New Roman" w:hAnsi="Times New Roman"/>
              </w:rPr>
            </w:pPr>
            <w:r w:rsidRPr="006D26D4">
              <w:rPr>
                <w:rFonts w:ascii="Times New Roman" w:hAnsi="Times New Roman"/>
              </w:rPr>
              <w:t>Всего повреждений в тепловых сетях, 1/км/год</w:t>
            </w:r>
          </w:p>
        </w:tc>
        <w:tc>
          <w:tcPr>
            <w:tcW w:w="449"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0,77</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1,05</w:t>
            </w:r>
          </w:p>
        </w:tc>
        <w:tc>
          <w:tcPr>
            <w:tcW w:w="448"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0,83</w:t>
            </w:r>
          </w:p>
        </w:tc>
        <w:tc>
          <w:tcPr>
            <w:tcW w:w="450"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0,69</w:t>
            </w:r>
          </w:p>
        </w:tc>
        <w:tc>
          <w:tcPr>
            <w:tcW w:w="444" w:type="pct"/>
            <w:vAlign w:val="center"/>
          </w:tcPr>
          <w:p w:rsidR="006D26D4" w:rsidRPr="006D26D4" w:rsidRDefault="006D26D4" w:rsidP="006D26D4">
            <w:pPr>
              <w:ind w:left="-118"/>
              <w:jc w:val="center"/>
              <w:rPr>
                <w:rFonts w:ascii="Times New Roman" w:hAnsi="Times New Roman"/>
              </w:rPr>
            </w:pPr>
            <w:r w:rsidRPr="006D26D4">
              <w:rPr>
                <w:rFonts w:ascii="Times New Roman" w:hAnsi="Times New Roman"/>
              </w:rPr>
              <w:t>0,77</w:t>
            </w:r>
          </w:p>
        </w:tc>
      </w:tr>
    </w:tbl>
    <w:p w:rsidR="006D26D4" w:rsidRPr="00AF0DA2" w:rsidRDefault="006D26D4" w:rsidP="00B0195A">
      <w:pPr>
        <w:pStyle w:val="affff6"/>
        <w:spacing w:before="0" w:after="240" w:line="276" w:lineRule="auto"/>
        <w:rPr>
          <w:rFonts w:ascii="Times New Roman" w:hAnsi="Times New Roman" w:cs="Times New Roman"/>
          <w:color w:val="000000" w:themeColor="text1"/>
        </w:rPr>
      </w:pPr>
    </w:p>
    <w:p w:rsidR="0012663E" w:rsidRPr="00AF0DA2" w:rsidRDefault="00181D55" w:rsidP="003834A8">
      <w:pPr>
        <w:pStyle w:val="s1"/>
        <w:keepNext/>
        <w:numPr>
          <w:ilvl w:val="1"/>
          <w:numId w:val="73"/>
        </w:numPr>
        <w:spacing w:before="0" w:beforeAutospacing="0" w:line="276" w:lineRule="auto"/>
        <w:ind w:left="0" w:firstLine="709"/>
        <w:jc w:val="both"/>
        <w:outlineLvl w:val="1"/>
        <w:rPr>
          <w:b/>
          <w:bCs/>
          <w:color w:val="000000" w:themeColor="text1"/>
        </w:rPr>
      </w:pPr>
      <w:bookmarkStart w:id="285" w:name="_Toc198129481"/>
      <w:r w:rsidRPr="00AF0DA2">
        <w:rPr>
          <w:b/>
          <w:bCs/>
          <w:color w:val="000000" w:themeColor="text1"/>
        </w:rPr>
        <w:t>А</w:t>
      </w:r>
      <w:r w:rsidR="0012663E" w:rsidRPr="00AF0DA2">
        <w:rPr>
          <w:b/>
          <w:bCs/>
          <w:color w:val="000000" w:themeColor="text1"/>
        </w:rPr>
        <w:t>нализ времени восстановления теплоснабжения потребителей после аварийных отключений</w:t>
      </w:r>
      <w:bookmarkEnd w:id="285"/>
    </w:p>
    <w:p w:rsidR="00181D55" w:rsidRPr="00AF0DA2" w:rsidRDefault="00181D55"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w:t>
      </w:r>
    </w:p>
    <w:p w:rsidR="00181D55" w:rsidRPr="00AF0DA2" w:rsidRDefault="00181D55" w:rsidP="006B0C40">
      <w:pPr>
        <w:pStyle w:val="affff6"/>
        <w:spacing w:before="0" w:line="276" w:lineRule="auto"/>
        <w:ind w:firstLine="709"/>
        <w:rPr>
          <w:rFonts w:ascii="Times New Roman" w:hAnsi="Times New Roman" w:cs="Times New Roman"/>
          <w:i/>
          <w:color w:val="000000" w:themeColor="text1"/>
        </w:rPr>
      </w:pPr>
      <w:bookmarkStart w:id="286" w:name="i94732"/>
      <w:r w:rsidRPr="00AF0DA2">
        <w:rPr>
          <w:rFonts w:ascii="Times New Roman" w:hAnsi="Times New Roman" w:cs="Times New Roman"/>
          <w:i/>
          <w:color w:val="000000" w:themeColor="text1"/>
        </w:rPr>
        <w:t>«2.10. Авариями в тепловых сетях считаются:</w:t>
      </w:r>
      <w:bookmarkEnd w:id="286"/>
    </w:p>
    <w:p w:rsidR="00181D55" w:rsidRPr="00AF0DA2" w:rsidRDefault="00181D55" w:rsidP="006B0C40">
      <w:pPr>
        <w:pStyle w:val="affff6"/>
        <w:spacing w:before="0" w:line="276" w:lineRule="auto"/>
        <w:ind w:firstLine="709"/>
        <w:rPr>
          <w:rFonts w:ascii="Times New Roman" w:hAnsi="Times New Roman" w:cs="Times New Roman"/>
          <w:i/>
          <w:color w:val="000000" w:themeColor="text1"/>
        </w:rPr>
      </w:pPr>
      <w:r w:rsidRPr="00AF0DA2">
        <w:rPr>
          <w:rFonts w:ascii="Times New Roman" w:hAnsi="Times New Roman" w:cs="Times New Roman"/>
          <w:i/>
          <w:color w:val="000000" w:themeColor="text1"/>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181D55" w:rsidRPr="00AF0DA2" w:rsidRDefault="00181D55"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Аварийных ситуаций в системе теплоснабжения Обнинска за расчетный период не возникало.</w:t>
      </w:r>
    </w:p>
    <w:p w:rsidR="00181D55" w:rsidRPr="00AF0DA2" w:rsidRDefault="00181D55" w:rsidP="006B0C40">
      <w:pPr>
        <w:pStyle w:val="affff6"/>
        <w:spacing w:before="0" w:after="24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Анализ времени восстановления работоспособного состояния тепловых сетей представлен в разделе 3.10.</w:t>
      </w:r>
    </w:p>
    <w:p w:rsidR="003A3B0A" w:rsidRPr="00AF0DA2" w:rsidRDefault="00181D55" w:rsidP="003834A8">
      <w:pPr>
        <w:pStyle w:val="s1"/>
        <w:keepNext/>
        <w:numPr>
          <w:ilvl w:val="1"/>
          <w:numId w:val="73"/>
        </w:numPr>
        <w:spacing w:before="0" w:beforeAutospacing="0" w:line="276" w:lineRule="auto"/>
        <w:ind w:left="0" w:firstLine="709"/>
        <w:jc w:val="both"/>
        <w:outlineLvl w:val="1"/>
        <w:rPr>
          <w:b/>
          <w:bCs/>
          <w:color w:val="000000" w:themeColor="text1"/>
        </w:rPr>
      </w:pPr>
      <w:bookmarkStart w:id="287" w:name="_Toc198129482"/>
      <w:r w:rsidRPr="00AF0DA2">
        <w:rPr>
          <w:b/>
          <w:bCs/>
          <w:color w:val="000000" w:themeColor="text1"/>
        </w:rPr>
        <w:lastRenderedPageBreak/>
        <w:t>Г</w:t>
      </w:r>
      <w:r w:rsidR="0012663E" w:rsidRPr="00AF0DA2">
        <w:rPr>
          <w:b/>
          <w:bCs/>
          <w:color w:val="000000" w:themeColor="text1"/>
        </w:rPr>
        <w:t xml:space="preserve">рафические материалы (карты-схемы тепловых сетей и </w:t>
      </w:r>
      <w:r w:rsidRPr="00AF0DA2">
        <w:rPr>
          <w:b/>
          <w:bCs/>
          <w:color w:val="000000" w:themeColor="text1"/>
        </w:rPr>
        <w:t>зон ненормативной надежности</w:t>
      </w:r>
      <w:r w:rsidR="0012663E" w:rsidRPr="00AF0DA2">
        <w:rPr>
          <w:b/>
          <w:bCs/>
          <w:color w:val="000000" w:themeColor="text1"/>
        </w:rPr>
        <w:t xml:space="preserve"> и безопасности теплоснабжения)</w:t>
      </w:r>
      <w:bookmarkEnd w:id="287"/>
    </w:p>
    <w:p w:rsidR="002B7A03" w:rsidRDefault="002B7A03" w:rsidP="006B0C40">
      <w:pPr>
        <w:pStyle w:val="affff6"/>
        <w:spacing w:before="0" w:line="276" w:lineRule="auto"/>
        <w:ind w:firstLine="709"/>
        <w:rPr>
          <w:rFonts w:ascii="Times New Roman" w:hAnsi="Times New Roman" w:cs="Times New Roman"/>
          <w:color w:val="000000" w:themeColor="text1"/>
        </w:rPr>
      </w:pPr>
      <w:r w:rsidRPr="002B7A03">
        <w:rPr>
          <w:rFonts w:ascii="Times New Roman" w:hAnsi="Times New Roman" w:cs="Times New Roman"/>
          <w:color w:val="000000" w:themeColor="text1"/>
        </w:rPr>
        <w:t>Зоны ненормативной надежности и безопасности теплоснабжения на территории городского округа отсутствуют. Показатель надежности удовлетворяет требованиям п. 6.26 СП124.13330.2012.</w:t>
      </w:r>
    </w:p>
    <w:p w:rsidR="003A3B0A" w:rsidRDefault="0012663E" w:rsidP="002B7A03">
      <w:pPr>
        <w:pStyle w:val="s1"/>
        <w:spacing w:before="240" w:beforeAutospacing="0" w:line="276" w:lineRule="auto"/>
        <w:ind w:left="360"/>
        <w:jc w:val="both"/>
        <w:outlineLvl w:val="0"/>
        <w:rPr>
          <w:rFonts w:eastAsiaTheme="majorEastAsia"/>
          <w:b/>
          <w:bCs/>
          <w:color w:val="000000" w:themeColor="text1"/>
          <w:sz w:val="28"/>
          <w:lang w:eastAsia="en-US"/>
        </w:rPr>
      </w:pPr>
      <w:bookmarkStart w:id="288" w:name="_Toc198129483"/>
      <w:r w:rsidRPr="00684C84">
        <w:rPr>
          <w:rFonts w:eastAsiaTheme="majorEastAsia"/>
          <w:b/>
          <w:bCs/>
          <w:color w:val="000000" w:themeColor="text1"/>
          <w:sz w:val="28"/>
          <w:lang w:eastAsia="en-US"/>
        </w:rPr>
        <w:t>Часть 10</w:t>
      </w:r>
      <w:r w:rsidR="00424DFB" w:rsidRPr="00684C84">
        <w:rPr>
          <w:rFonts w:eastAsiaTheme="majorEastAsia"/>
          <w:b/>
          <w:bCs/>
          <w:color w:val="000000" w:themeColor="text1"/>
          <w:sz w:val="28"/>
          <w:lang w:eastAsia="en-US"/>
        </w:rPr>
        <w:t>.</w:t>
      </w:r>
      <w:r w:rsidRPr="00684C84">
        <w:rPr>
          <w:rFonts w:eastAsiaTheme="majorEastAsia"/>
          <w:b/>
          <w:bCs/>
          <w:color w:val="000000" w:themeColor="text1"/>
          <w:sz w:val="28"/>
          <w:lang w:eastAsia="en-US"/>
        </w:rPr>
        <w:t xml:space="preserve"> Технико-экономические показатели теплоснабжающих и теплосетевых организаций</w:t>
      </w:r>
      <w:bookmarkEnd w:id="288"/>
    </w:p>
    <w:p w:rsidR="0019759C" w:rsidRPr="0019759C" w:rsidRDefault="0019759C" w:rsidP="003834A8">
      <w:pPr>
        <w:pStyle w:val="s1"/>
        <w:keepNext/>
        <w:numPr>
          <w:ilvl w:val="1"/>
          <w:numId w:val="74"/>
        </w:numPr>
        <w:spacing w:before="240" w:beforeAutospacing="0" w:line="276" w:lineRule="auto"/>
        <w:ind w:left="0" w:firstLine="709"/>
        <w:jc w:val="both"/>
        <w:outlineLvl w:val="1"/>
        <w:rPr>
          <w:b/>
          <w:bCs/>
          <w:color w:val="000000" w:themeColor="text1"/>
        </w:rPr>
      </w:pPr>
      <w:bookmarkStart w:id="289" w:name="_Toc198129484"/>
      <w:r w:rsidRPr="0019759C">
        <w:rPr>
          <w:b/>
          <w:bCs/>
          <w:color w:val="000000" w:themeColor="text1"/>
        </w:rPr>
        <w:t>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bookmarkEnd w:id="289"/>
    </w:p>
    <w:p w:rsidR="00FD485C" w:rsidRPr="00AF0DA2" w:rsidRDefault="00FD485C"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Постановлением Правительства от 22.02.2012 г. № 154, настоящий раздел содержит описание результатов хозяйственной деятельности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FD485C" w:rsidRPr="00AF0DA2" w:rsidRDefault="00FD485C"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Сведения приведены по теплоснабжающим/теплосетевым организациям г. Обнинска и содержат данные, сформированные службами ТСО и опубликованные на сайте Министерства конкурентной политики Калужской области (МКП КО).</w:t>
      </w:r>
    </w:p>
    <w:p w:rsidR="00FD485C" w:rsidRDefault="00235397" w:rsidP="006B0C40">
      <w:pPr>
        <w:pStyle w:val="affff6"/>
        <w:spacing w:before="0" w:line="276" w:lineRule="auto"/>
        <w:ind w:firstLine="709"/>
        <w:rPr>
          <w:rFonts w:ascii="Times New Roman" w:hAnsi="Times New Roman" w:cs="Times New Roman"/>
          <w:color w:val="000000" w:themeColor="text1"/>
        </w:rPr>
      </w:pPr>
      <w:r w:rsidRPr="00235397">
        <w:rPr>
          <w:rFonts w:ascii="Times New Roman" w:hAnsi="Times New Roman" w:cs="Times New Roman"/>
          <w:color w:val="000000" w:themeColor="text1"/>
        </w:rPr>
        <w:t>Технико-экономические показатели передачи тепловой энергии и теплоносителя в системе теплоснабжения представлены в таблиц</w:t>
      </w:r>
      <w:r w:rsidR="009411F8">
        <w:rPr>
          <w:rFonts w:ascii="Times New Roman" w:hAnsi="Times New Roman" w:cs="Times New Roman"/>
          <w:color w:val="000000" w:themeColor="text1"/>
        </w:rPr>
        <w:t>ах ниже</w:t>
      </w:r>
      <w:r w:rsidR="00FD485C" w:rsidRPr="00AF0DA2">
        <w:rPr>
          <w:rFonts w:ascii="Times New Roman" w:hAnsi="Times New Roman" w:cs="Times New Roman"/>
          <w:color w:val="000000" w:themeColor="text1"/>
        </w:rPr>
        <w:t>.</w:t>
      </w:r>
    </w:p>
    <w:p w:rsidR="003C36D7" w:rsidRPr="003C36D7" w:rsidRDefault="003C36D7" w:rsidP="003E058A">
      <w:pPr>
        <w:pStyle w:val="affff6"/>
        <w:spacing w:before="0" w:line="276" w:lineRule="auto"/>
        <w:ind w:firstLine="0"/>
        <w:rPr>
          <w:rFonts w:ascii="Times New Roman" w:hAnsi="Times New Roman" w:cs="Times New Roman"/>
          <w:b/>
          <w:color w:val="000000" w:themeColor="text1"/>
        </w:rPr>
      </w:pPr>
      <w:bookmarkStart w:id="290" w:name="_Toc198128990"/>
      <w:r w:rsidRPr="003C36D7">
        <w:rPr>
          <w:rFonts w:ascii="Times New Roman" w:hAnsi="Times New Roman" w:cs="Times New Roman"/>
          <w:b/>
          <w:color w:val="000000" w:themeColor="text1"/>
          <w:szCs w:val="24"/>
        </w:rPr>
        <w:t xml:space="preserve">Таблица </w:t>
      </w:r>
      <w:r w:rsidR="00FA70C7" w:rsidRPr="003C36D7">
        <w:rPr>
          <w:rFonts w:ascii="Times New Roman" w:hAnsi="Times New Roman" w:cs="Times New Roman"/>
          <w:b/>
          <w:color w:val="000000" w:themeColor="text1"/>
          <w:szCs w:val="24"/>
        </w:rPr>
        <w:fldChar w:fldCharType="begin"/>
      </w:r>
      <w:r w:rsidRPr="003C36D7">
        <w:rPr>
          <w:rFonts w:ascii="Times New Roman" w:hAnsi="Times New Roman" w:cs="Times New Roman"/>
          <w:b/>
          <w:color w:val="000000" w:themeColor="text1"/>
          <w:szCs w:val="24"/>
        </w:rPr>
        <w:instrText xml:space="preserve"> SEQ Таблица \* ARABIC </w:instrText>
      </w:r>
      <w:r w:rsidR="00FA70C7" w:rsidRPr="003C36D7">
        <w:rPr>
          <w:rFonts w:ascii="Times New Roman" w:hAnsi="Times New Roman" w:cs="Times New Roman"/>
          <w:b/>
          <w:color w:val="000000" w:themeColor="text1"/>
          <w:szCs w:val="24"/>
        </w:rPr>
        <w:fldChar w:fldCharType="separate"/>
      </w:r>
      <w:r w:rsidR="00345468">
        <w:rPr>
          <w:rFonts w:ascii="Times New Roman" w:hAnsi="Times New Roman" w:cs="Times New Roman"/>
          <w:b/>
          <w:noProof/>
          <w:color w:val="000000" w:themeColor="text1"/>
          <w:szCs w:val="24"/>
        </w:rPr>
        <w:t>72</w:t>
      </w:r>
      <w:r w:rsidR="00FA70C7" w:rsidRPr="003C36D7">
        <w:rPr>
          <w:rFonts w:ascii="Times New Roman" w:hAnsi="Times New Roman" w:cs="Times New Roman"/>
          <w:b/>
          <w:color w:val="000000" w:themeColor="text1"/>
          <w:szCs w:val="24"/>
        </w:rPr>
        <w:fldChar w:fldCharType="end"/>
      </w:r>
      <w:r w:rsidRPr="003C36D7">
        <w:rPr>
          <w:rFonts w:ascii="Times New Roman" w:hAnsi="Times New Roman" w:cs="Times New Roman"/>
          <w:b/>
          <w:color w:val="000000" w:themeColor="text1"/>
          <w:szCs w:val="24"/>
        </w:rPr>
        <w:t xml:space="preserve"> - </w:t>
      </w:r>
      <w:r w:rsidRPr="003C36D7">
        <w:rPr>
          <w:rFonts w:ascii="Times New Roman" w:hAnsi="Times New Roman" w:cs="Times New Roman"/>
          <w:b/>
          <w:color w:val="000000" w:themeColor="text1"/>
        </w:rPr>
        <w:t>Технико-экономические показатели источника тепловой энергии в зоне деятельности единой теплоснабжающей организации</w:t>
      </w:r>
      <w:bookmarkEnd w:id="290"/>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8"/>
        <w:gridCol w:w="945"/>
        <w:gridCol w:w="1417"/>
        <w:gridCol w:w="1320"/>
        <w:gridCol w:w="1355"/>
        <w:gridCol w:w="1326"/>
        <w:gridCol w:w="1260"/>
        <w:gridCol w:w="34"/>
      </w:tblGrid>
      <w:tr w:rsidR="00422A02" w:rsidRPr="00E5362E" w:rsidTr="00422A02">
        <w:trPr>
          <w:gridAfter w:val="1"/>
          <w:wAfter w:w="17" w:type="pct"/>
          <w:trHeight w:val="20"/>
          <w:tblHeader/>
        </w:trPr>
        <w:tc>
          <w:tcPr>
            <w:tcW w:w="1207" w:type="pct"/>
            <w:shd w:val="clear" w:color="auto" w:fill="auto"/>
            <w:vAlign w:val="center"/>
            <w:hideMark/>
          </w:tcPr>
          <w:p w:rsidR="00422A02" w:rsidRPr="003E058A" w:rsidRDefault="00422A02" w:rsidP="003C36D7">
            <w:pPr>
              <w:pStyle w:val="TableParagraph"/>
              <w:spacing w:before="17"/>
              <w:ind w:left="30" w:right="23"/>
              <w:rPr>
                <w:b/>
                <w:sz w:val="20"/>
              </w:rPr>
            </w:pPr>
            <w:r w:rsidRPr="003E058A">
              <w:rPr>
                <w:b/>
                <w:sz w:val="20"/>
              </w:rPr>
              <w:t>Параметр</w:t>
            </w:r>
          </w:p>
        </w:tc>
        <w:tc>
          <w:tcPr>
            <w:tcW w:w="468" w:type="pct"/>
          </w:tcPr>
          <w:p w:rsidR="00422A02" w:rsidRPr="003E058A" w:rsidRDefault="003E058A" w:rsidP="003C36D7">
            <w:pPr>
              <w:pStyle w:val="TableParagraph"/>
              <w:spacing w:before="17"/>
              <w:ind w:left="30" w:right="23"/>
              <w:rPr>
                <w:b/>
                <w:sz w:val="20"/>
              </w:rPr>
            </w:pPr>
            <w:r>
              <w:rPr>
                <w:b/>
                <w:sz w:val="20"/>
              </w:rPr>
              <w:t>Ед.изм.</w:t>
            </w:r>
          </w:p>
        </w:tc>
        <w:tc>
          <w:tcPr>
            <w:tcW w:w="702" w:type="pct"/>
            <w:shd w:val="clear" w:color="auto" w:fill="auto"/>
            <w:vAlign w:val="center"/>
            <w:hideMark/>
          </w:tcPr>
          <w:p w:rsidR="00422A02" w:rsidRPr="003E058A" w:rsidRDefault="00422A02" w:rsidP="003C36D7">
            <w:pPr>
              <w:pStyle w:val="TableParagraph"/>
              <w:spacing w:before="17"/>
              <w:ind w:left="30" w:right="23"/>
              <w:rPr>
                <w:b/>
                <w:sz w:val="20"/>
              </w:rPr>
            </w:pPr>
            <w:r w:rsidRPr="003E058A">
              <w:rPr>
                <w:b/>
                <w:sz w:val="20"/>
              </w:rPr>
              <w:t xml:space="preserve">2020 </w:t>
            </w:r>
          </w:p>
        </w:tc>
        <w:tc>
          <w:tcPr>
            <w:tcW w:w="654" w:type="pct"/>
            <w:shd w:val="clear" w:color="auto" w:fill="auto"/>
            <w:vAlign w:val="center"/>
          </w:tcPr>
          <w:p w:rsidR="00422A02" w:rsidRPr="003E058A" w:rsidRDefault="00422A02" w:rsidP="003C36D7">
            <w:pPr>
              <w:pStyle w:val="TableParagraph"/>
              <w:spacing w:before="17"/>
              <w:ind w:left="30" w:right="23"/>
              <w:rPr>
                <w:b/>
                <w:sz w:val="20"/>
              </w:rPr>
            </w:pPr>
            <w:r w:rsidRPr="003E058A">
              <w:rPr>
                <w:b/>
                <w:sz w:val="20"/>
              </w:rPr>
              <w:t>2021</w:t>
            </w:r>
          </w:p>
        </w:tc>
        <w:tc>
          <w:tcPr>
            <w:tcW w:w="671" w:type="pct"/>
            <w:shd w:val="clear" w:color="auto" w:fill="auto"/>
            <w:vAlign w:val="center"/>
          </w:tcPr>
          <w:p w:rsidR="00422A02" w:rsidRPr="003E058A" w:rsidRDefault="00422A02" w:rsidP="003C36D7">
            <w:pPr>
              <w:pStyle w:val="TableParagraph"/>
              <w:spacing w:before="17"/>
              <w:ind w:left="30" w:right="23"/>
              <w:rPr>
                <w:b/>
                <w:sz w:val="20"/>
              </w:rPr>
            </w:pPr>
            <w:r w:rsidRPr="003E058A">
              <w:rPr>
                <w:b/>
                <w:sz w:val="20"/>
              </w:rPr>
              <w:t xml:space="preserve">2022 </w:t>
            </w:r>
          </w:p>
        </w:tc>
        <w:tc>
          <w:tcPr>
            <w:tcW w:w="657" w:type="pct"/>
            <w:shd w:val="clear" w:color="auto" w:fill="auto"/>
            <w:vAlign w:val="center"/>
          </w:tcPr>
          <w:p w:rsidR="00422A02" w:rsidRPr="003E058A" w:rsidRDefault="00422A02" w:rsidP="003C36D7">
            <w:pPr>
              <w:pStyle w:val="TableParagraph"/>
              <w:spacing w:before="17"/>
              <w:ind w:left="30" w:right="23"/>
              <w:rPr>
                <w:b/>
                <w:sz w:val="20"/>
              </w:rPr>
            </w:pPr>
            <w:r w:rsidRPr="003E058A">
              <w:rPr>
                <w:b/>
                <w:sz w:val="20"/>
              </w:rPr>
              <w:t xml:space="preserve">2023 </w:t>
            </w:r>
          </w:p>
        </w:tc>
        <w:tc>
          <w:tcPr>
            <w:tcW w:w="624" w:type="pct"/>
            <w:shd w:val="clear" w:color="auto" w:fill="auto"/>
            <w:vAlign w:val="center"/>
          </w:tcPr>
          <w:p w:rsidR="00422A02" w:rsidRPr="003E058A" w:rsidRDefault="00422A02" w:rsidP="003C36D7">
            <w:pPr>
              <w:spacing w:after="0"/>
              <w:jc w:val="center"/>
              <w:rPr>
                <w:rFonts w:ascii="Times New Roman" w:eastAsia="Times New Roman" w:hAnsi="Times New Roman" w:cs="Times New Roman"/>
                <w:b/>
                <w:sz w:val="20"/>
              </w:rPr>
            </w:pPr>
            <w:r w:rsidRPr="003E058A">
              <w:rPr>
                <w:rFonts w:ascii="Times New Roman" w:eastAsia="Times New Roman" w:hAnsi="Times New Roman" w:cs="Times New Roman"/>
                <w:b/>
                <w:sz w:val="20"/>
              </w:rPr>
              <w:t>2024</w:t>
            </w:r>
          </w:p>
        </w:tc>
      </w:tr>
      <w:tr w:rsidR="00422A02" w:rsidRPr="00E5362E" w:rsidTr="00422A02">
        <w:trPr>
          <w:trHeight w:val="20"/>
        </w:trPr>
        <w:tc>
          <w:tcPr>
            <w:tcW w:w="5000" w:type="pct"/>
            <w:gridSpan w:val="8"/>
          </w:tcPr>
          <w:p w:rsidR="00422A02" w:rsidRPr="00E5362E" w:rsidRDefault="00422A02" w:rsidP="003C36D7">
            <w:pPr>
              <w:pStyle w:val="TableParagraph"/>
              <w:spacing w:before="17"/>
              <w:ind w:left="30" w:right="23"/>
              <w:rPr>
                <w:sz w:val="20"/>
              </w:rPr>
            </w:pPr>
            <w:r>
              <w:rPr>
                <w:sz w:val="20"/>
              </w:rPr>
              <w:t>ПАО «Калужская сбытовая компания»</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Отпуск тепловой энергии, поставляемой с коллекторов источника тепловой энергии, всего, в том числе:</w:t>
            </w:r>
          </w:p>
        </w:tc>
        <w:tc>
          <w:tcPr>
            <w:tcW w:w="468" w:type="pct"/>
          </w:tcPr>
          <w:p w:rsidR="00422A02" w:rsidRPr="00782E7D" w:rsidRDefault="00422A02" w:rsidP="00422A02">
            <w:pPr>
              <w:pStyle w:val="TableParagraph"/>
              <w:spacing w:before="17"/>
              <w:ind w:left="-38" w:right="-102"/>
              <w:rPr>
                <w:sz w:val="20"/>
                <w:szCs w:val="20"/>
                <w:lang w:eastAsia="ru-RU"/>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782E7D">
              <w:rPr>
                <w:sz w:val="20"/>
                <w:szCs w:val="20"/>
                <w:lang w:eastAsia="ru-RU"/>
              </w:rPr>
              <w:t>63,43</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85,93</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85,28</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79,38</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782E7D">
              <w:rPr>
                <w:rFonts w:ascii="Times New Roman" w:eastAsia="Times New Roman" w:hAnsi="Times New Roman" w:cs="Times New Roman"/>
                <w:sz w:val="20"/>
                <w:szCs w:val="20"/>
                <w:lang w:eastAsia="ru-RU"/>
              </w:rPr>
              <w:t>85,75</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С коллекторов источника непосредственно потребителям</w:t>
            </w:r>
          </w:p>
        </w:tc>
        <w:tc>
          <w:tcPr>
            <w:tcW w:w="468" w:type="pct"/>
          </w:tcPr>
          <w:p w:rsidR="00422A02" w:rsidRPr="00E5362E" w:rsidRDefault="00422A02" w:rsidP="00422A02">
            <w:pPr>
              <w:pStyle w:val="TableParagraph"/>
              <w:spacing w:before="17"/>
              <w:ind w:left="-38" w:right="-102"/>
              <w:rPr>
                <w:sz w:val="20"/>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E5362E">
              <w:rPr>
                <w:sz w:val="20"/>
              </w:rPr>
              <w:t>0</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E5362E">
              <w:rPr>
                <w:rFonts w:eastAsia="Times New Roman" w:cs="Times New Roman"/>
                <w:sz w:val="20"/>
              </w:rPr>
              <w:t>0</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в паре</w:t>
            </w:r>
          </w:p>
        </w:tc>
        <w:tc>
          <w:tcPr>
            <w:tcW w:w="468" w:type="pct"/>
          </w:tcPr>
          <w:p w:rsidR="00422A02" w:rsidRPr="00E5362E" w:rsidRDefault="00422A02" w:rsidP="00422A02">
            <w:pPr>
              <w:pStyle w:val="TableParagraph"/>
              <w:spacing w:before="17"/>
              <w:ind w:left="-38" w:right="-102"/>
              <w:rPr>
                <w:sz w:val="20"/>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E5362E">
              <w:rPr>
                <w:sz w:val="20"/>
              </w:rPr>
              <w:t>0</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E5362E">
              <w:rPr>
                <w:rFonts w:eastAsia="Times New Roman" w:cs="Times New Roman"/>
                <w:sz w:val="20"/>
              </w:rPr>
              <w:t>0</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в горячей воде</w:t>
            </w:r>
          </w:p>
        </w:tc>
        <w:tc>
          <w:tcPr>
            <w:tcW w:w="468" w:type="pct"/>
          </w:tcPr>
          <w:p w:rsidR="00422A02" w:rsidRPr="00E5362E" w:rsidRDefault="00422A02" w:rsidP="00422A02">
            <w:pPr>
              <w:pStyle w:val="TableParagraph"/>
              <w:spacing w:before="17"/>
              <w:ind w:left="-38" w:right="-102"/>
              <w:rPr>
                <w:sz w:val="20"/>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E5362E">
              <w:rPr>
                <w:sz w:val="20"/>
              </w:rPr>
              <w:t>0</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E5362E">
              <w:rPr>
                <w:sz w:val="20"/>
              </w:rPr>
              <w:t>0</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E5362E">
              <w:rPr>
                <w:rFonts w:eastAsia="Times New Roman" w:cs="Times New Roman"/>
                <w:sz w:val="20"/>
              </w:rPr>
              <w:t>0</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С коллекторов источника в тепловые сети</w:t>
            </w:r>
          </w:p>
        </w:tc>
        <w:tc>
          <w:tcPr>
            <w:tcW w:w="468" w:type="pct"/>
          </w:tcPr>
          <w:p w:rsidR="00422A02" w:rsidRPr="00782E7D" w:rsidRDefault="00422A02" w:rsidP="00422A02">
            <w:pPr>
              <w:pStyle w:val="TableParagraph"/>
              <w:spacing w:before="17"/>
              <w:ind w:left="-38" w:right="-102"/>
              <w:rPr>
                <w:sz w:val="20"/>
                <w:szCs w:val="20"/>
                <w:lang w:eastAsia="ru-RU"/>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782E7D">
              <w:rPr>
                <w:sz w:val="20"/>
                <w:szCs w:val="20"/>
                <w:lang w:eastAsia="ru-RU"/>
              </w:rPr>
              <w:t>63,43</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85,93</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85,28</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79,38</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782E7D">
              <w:rPr>
                <w:rFonts w:ascii="Times New Roman" w:eastAsia="Times New Roman" w:hAnsi="Times New Roman" w:cs="Times New Roman"/>
                <w:sz w:val="20"/>
                <w:szCs w:val="20"/>
                <w:lang w:eastAsia="ru-RU"/>
              </w:rPr>
              <w:t>85,75</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в паре</w:t>
            </w:r>
          </w:p>
        </w:tc>
        <w:tc>
          <w:tcPr>
            <w:tcW w:w="468" w:type="pct"/>
          </w:tcPr>
          <w:p w:rsidR="00422A02" w:rsidRDefault="00422A02" w:rsidP="00422A02">
            <w:pPr>
              <w:pStyle w:val="TableParagraph"/>
              <w:spacing w:before="17"/>
              <w:ind w:left="-38" w:right="-102"/>
              <w:rPr>
                <w:sz w:val="20"/>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Pr>
                <w:sz w:val="20"/>
              </w:rPr>
              <w:t>0</w:t>
            </w:r>
          </w:p>
        </w:tc>
        <w:tc>
          <w:tcPr>
            <w:tcW w:w="654" w:type="pct"/>
            <w:shd w:val="clear" w:color="auto" w:fill="auto"/>
          </w:tcPr>
          <w:p w:rsidR="00422A02" w:rsidRPr="00E5362E" w:rsidRDefault="00422A02" w:rsidP="00422A02">
            <w:pPr>
              <w:pStyle w:val="TableParagraph"/>
              <w:spacing w:before="17"/>
              <w:ind w:left="30" w:right="23"/>
              <w:rPr>
                <w:sz w:val="20"/>
              </w:rPr>
            </w:pPr>
            <w:r w:rsidRPr="003F61A1">
              <w:rPr>
                <w:sz w:val="20"/>
              </w:rPr>
              <w:t>0</w:t>
            </w:r>
          </w:p>
        </w:tc>
        <w:tc>
          <w:tcPr>
            <w:tcW w:w="671" w:type="pct"/>
            <w:shd w:val="clear" w:color="auto" w:fill="auto"/>
          </w:tcPr>
          <w:p w:rsidR="00422A02" w:rsidRPr="00E5362E" w:rsidRDefault="00422A02" w:rsidP="00422A02">
            <w:pPr>
              <w:pStyle w:val="TableParagraph"/>
              <w:spacing w:before="17"/>
              <w:ind w:left="30" w:right="23"/>
              <w:rPr>
                <w:sz w:val="20"/>
              </w:rPr>
            </w:pPr>
            <w:r w:rsidRPr="003F61A1">
              <w:rPr>
                <w:sz w:val="20"/>
              </w:rPr>
              <w:t>0</w:t>
            </w:r>
          </w:p>
        </w:tc>
        <w:tc>
          <w:tcPr>
            <w:tcW w:w="657" w:type="pct"/>
            <w:shd w:val="clear" w:color="auto" w:fill="auto"/>
          </w:tcPr>
          <w:p w:rsidR="00422A02" w:rsidRPr="00E5362E" w:rsidRDefault="00422A02" w:rsidP="00422A02">
            <w:pPr>
              <w:pStyle w:val="TableParagraph"/>
              <w:spacing w:before="17"/>
              <w:ind w:left="30" w:right="23"/>
              <w:rPr>
                <w:sz w:val="20"/>
              </w:rPr>
            </w:pPr>
            <w:r w:rsidRPr="003F61A1">
              <w:rPr>
                <w:sz w:val="20"/>
              </w:rPr>
              <w:t>0</w:t>
            </w:r>
          </w:p>
        </w:tc>
        <w:tc>
          <w:tcPr>
            <w:tcW w:w="624" w:type="pct"/>
            <w:shd w:val="clear" w:color="auto" w:fill="auto"/>
          </w:tcPr>
          <w:p w:rsidR="00422A02" w:rsidRPr="00E5362E" w:rsidRDefault="00422A02" w:rsidP="00422A02">
            <w:pPr>
              <w:spacing w:after="0"/>
              <w:jc w:val="center"/>
              <w:rPr>
                <w:rFonts w:eastAsia="Times New Roman" w:cs="Times New Roman"/>
                <w:sz w:val="20"/>
              </w:rPr>
            </w:pPr>
            <w:r w:rsidRPr="003F61A1">
              <w:rPr>
                <w:sz w:val="20"/>
              </w:rPr>
              <w:t>0</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в горячей воде</w:t>
            </w:r>
          </w:p>
        </w:tc>
        <w:tc>
          <w:tcPr>
            <w:tcW w:w="468" w:type="pct"/>
          </w:tcPr>
          <w:p w:rsidR="00422A02" w:rsidRPr="00782E7D" w:rsidRDefault="00422A02" w:rsidP="00422A02">
            <w:pPr>
              <w:pStyle w:val="TableParagraph"/>
              <w:spacing w:before="17"/>
              <w:ind w:left="-38" w:right="-102"/>
              <w:rPr>
                <w:sz w:val="20"/>
                <w:szCs w:val="20"/>
                <w:lang w:eastAsia="ru-RU"/>
              </w:rPr>
            </w:pPr>
            <w:r w:rsidRPr="00A15472">
              <w:rPr>
                <w:sz w:val="20"/>
              </w:rPr>
              <w:t>тыс. Гкал</w:t>
            </w:r>
          </w:p>
        </w:tc>
        <w:tc>
          <w:tcPr>
            <w:tcW w:w="702" w:type="pct"/>
            <w:shd w:val="clear" w:color="auto" w:fill="auto"/>
            <w:vAlign w:val="center"/>
            <w:hideMark/>
          </w:tcPr>
          <w:p w:rsidR="00422A02" w:rsidRPr="00E5362E" w:rsidRDefault="00422A02" w:rsidP="00422A02">
            <w:pPr>
              <w:pStyle w:val="TableParagraph"/>
              <w:spacing w:before="17"/>
              <w:ind w:left="30" w:right="23"/>
              <w:rPr>
                <w:sz w:val="20"/>
              </w:rPr>
            </w:pPr>
            <w:r w:rsidRPr="00782E7D">
              <w:rPr>
                <w:sz w:val="20"/>
                <w:szCs w:val="20"/>
                <w:lang w:eastAsia="ru-RU"/>
              </w:rPr>
              <w:t>63,43</w:t>
            </w:r>
          </w:p>
        </w:tc>
        <w:tc>
          <w:tcPr>
            <w:tcW w:w="654"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85,93</w:t>
            </w:r>
          </w:p>
        </w:tc>
        <w:tc>
          <w:tcPr>
            <w:tcW w:w="671"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85,28</w:t>
            </w:r>
          </w:p>
        </w:tc>
        <w:tc>
          <w:tcPr>
            <w:tcW w:w="657" w:type="pct"/>
            <w:shd w:val="clear" w:color="auto" w:fill="auto"/>
            <w:vAlign w:val="center"/>
          </w:tcPr>
          <w:p w:rsidR="00422A02" w:rsidRPr="00E5362E" w:rsidRDefault="00422A02" w:rsidP="00422A02">
            <w:pPr>
              <w:pStyle w:val="TableParagraph"/>
              <w:spacing w:before="17"/>
              <w:ind w:left="30" w:right="23"/>
              <w:rPr>
                <w:sz w:val="20"/>
              </w:rPr>
            </w:pPr>
            <w:r w:rsidRPr="00782E7D">
              <w:rPr>
                <w:sz w:val="20"/>
                <w:szCs w:val="20"/>
                <w:lang w:eastAsia="ru-RU"/>
              </w:rPr>
              <w:t>79,38</w:t>
            </w:r>
          </w:p>
        </w:tc>
        <w:tc>
          <w:tcPr>
            <w:tcW w:w="624" w:type="pct"/>
            <w:shd w:val="clear" w:color="auto" w:fill="auto"/>
            <w:vAlign w:val="center"/>
          </w:tcPr>
          <w:p w:rsidR="00422A02" w:rsidRPr="00E5362E" w:rsidRDefault="00422A02" w:rsidP="00422A02">
            <w:pPr>
              <w:spacing w:after="0"/>
              <w:jc w:val="center"/>
              <w:rPr>
                <w:rFonts w:eastAsia="Times New Roman" w:cs="Times New Roman"/>
                <w:sz w:val="20"/>
              </w:rPr>
            </w:pPr>
            <w:r w:rsidRPr="00782E7D">
              <w:rPr>
                <w:rFonts w:ascii="Times New Roman" w:eastAsia="Times New Roman" w:hAnsi="Times New Roman" w:cs="Times New Roman"/>
                <w:sz w:val="20"/>
                <w:szCs w:val="20"/>
                <w:lang w:eastAsia="ru-RU"/>
              </w:rPr>
              <w:t>85,75</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Операционные (подконтрольные) расходы</w:t>
            </w:r>
          </w:p>
        </w:tc>
        <w:tc>
          <w:tcPr>
            <w:tcW w:w="468" w:type="pct"/>
          </w:tcPr>
          <w:p w:rsidR="00422A02" w:rsidRPr="003C36D7" w:rsidRDefault="00422A02" w:rsidP="00422A02">
            <w:pPr>
              <w:pStyle w:val="TableParagraph"/>
              <w:spacing w:before="17"/>
              <w:ind w:left="-38" w:right="-102"/>
              <w:rPr>
                <w:sz w:val="20"/>
                <w:szCs w:val="20"/>
                <w:lang w:eastAsia="ru-RU"/>
              </w:rPr>
            </w:pPr>
            <w:r w:rsidRPr="006A6D88">
              <w:rPr>
                <w:sz w:val="20"/>
              </w:rPr>
              <w:t>тыс. руб.</w:t>
            </w:r>
          </w:p>
        </w:tc>
        <w:tc>
          <w:tcPr>
            <w:tcW w:w="702" w:type="pct"/>
            <w:shd w:val="clear" w:color="auto" w:fill="auto"/>
            <w:vAlign w:val="center"/>
            <w:hideMark/>
          </w:tcPr>
          <w:p w:rsidR="00422A02" w:rsidRPr="003C36D7" w:rsidRDefault="00422A02" w:rsidP="00422A02">
            <w:pPr>
              <w:pStyle w:val="TableParagraph"/>
              <w:spacing w:before="17"/>
              <w:ind w:left="30" w:right="23"/>
              <w:rPr>
                <w:sz w:val="20"/>
                <w:szCs w:val="20"/>
              </w:rPr>
            </w:pPr>
            <w:r w:rsidRPr="003C36D7">
              <w:rPr>
                <w:sz w:val="20"/>
                <w:szCs w:val="20"/>
                <w:lang w:eastAsia="ru-RU"/>
              </w:rPr>
              <w:t>4 641,16</w:t>
            </w:r>
          </w:p>
        </w:tc>
        <w:tc>
          <w:tcPr>
            <w:tcW w:w="654"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4 805,91</w:t>
            </w:r>
          </w:p>
        </w:tc>
        <w:tc>
          <w:tcPr>
            <w:tcW w:w="671"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4 962,43</w:t>
            </w:r>
          </w:p>
        </w:tc>
        <w:tc>
          <w:tcPr>
            <w:tcW w:w="657"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5 207,58</w:t>
            </w:r>
          </w:p>
        </w:tc>
        <w:tc>
          <w:tcPr>
            <w:tcW w:w="624" w:type="pct"/>
            <w:shd w:val="clear" w:color="auto" w:fill="auto"/>
            <w:vAlign w:val="center"/>
          </w:tcPr>
          <w:p w:rsidR="00422A02" w:rsidRPr="003C36D7" w:rsidRDefault="00422A02" w:rsidP="00422A02">
            <w:pPr>
              <w:spacing w:after="0"/>
              <w:jc w:val="center"/>
              <w:rPr>
                <w:rFonts w:eastAsia="Times New Roman" w:cs="Times New Roman"/>
                <w:sz w:val="20"/>
                <w:szCs w:val="20"/>
              </w:rPr>
            </w:pPr>
            <w:r w:rsidRPr="003C36D7">
              <w:rPr>
                <w:rFonts w:ascii="Times New Roman" w:eastAsia="Times New Roman" w:hAnsi="Times New Roman" w:cs="Times New Roman"/>
                <w:sz w:val="20"/>
                <w:szCs w:val="20"/>
                <w:lang w:eastAsia="ru-RU"/>
              </w:rPr>
              <w:t>16 476,17</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Неподконтрольные расходы</w:t>
            </w:r>
          </w:p>
        </w:tc>
        <w:tc>
          <w:tcPr>
            <w:tcW w:w="468" w:type="pct"/>
          </w:tcPr>
          <w:p w:rsidR="00422A02" w:rsidRPr="003C36D7" w:rsidRDefault="00422A02" w:rsidP="00422A02">
            <w:pPr>
              <w:pStyle w:val="TableParagraph"/>
              <w:spacing w:before="17"/>
              <w:ind w:left="-38" w:right="-102"/>
              <w:rPr>
                <w:sz w:val="20"/>
                <w:szCs w:val="20"/>
                <w:lang w:eastAsia="ru-RU"/>
              </w:rPr>
            </w:pPr>
            <w:r w:rsidRPr="006A6D88">
              <w:rPr>
                <w:sz w:val="20"/>
              </w:rPr>
              <w:t>тыс. руб.</w:t>
            </w:r>
          </w:p>
        </w:tc>
        <w:tc>
          <w:tcPr>
            <w:tcW w:w="702" w:type="pct"/>
            <w:shd w:val="clear" w:color="auto" w:fill="auto"/>
            <w:vAlign w:val="center"/>
            <w:hideMark/>
          </w:tcPr>
          <w:p w:rsidR="00422A02" w:rsidRPr="003C36D7" w:rsidRDefault="00422A02" w:rsidP="00422A02">
            <w:pPr>
              <w:pStyle w:val="TableParagraph"/>
              <w:spacing w:before="17"/>
              <w:ind w:left="30" w:right="23"/>
              <w:rPr>
                <w:sz w:val="20"/>
                <w:szCs w:val="20"/>
              </w:rPr>
            </w:pPr>
            <w:r w:rsidRPr="003C36D7">
              <w:rPr>
                <w:sz w:val="20"/>
                <w:szCs w:val="20"/>
                <w:lang w:eastAsia="ru-RU"/>
              </w:rPr>
              <w:t>24 801,96</w:t>
            </w:r>
          </w:p>
        </w:tc>
        <w:tc>
          <w:tcPr>
            <w:tcW w:w="654"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29 559,52</w:t>
            </w:r>
          </w:p>
        </w:tc>
        <w:tc>
          <w:tcPr>
            <w:tcW w:w="671"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29 563,47</w:t>
            </w:r>
          </w:p>
        </w:tc>
        <w:tc>
          <w:tcPr>
            <w:tcW w:w="657"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45 178,02</w:t>
            </w:r>
          </w:p>
        </w:tc>
        <w:tc>
          <w:tcPr>
            <w:tcW w:w="624" w:type="pct"/>
            <w:shd w:val="clear" w:color="auto" w:fill="auto"/>
            <w:vAlign w:val="center"/>
          </w:tcPr>
          <w:p w:rsidR="00422A02" w:rsidRPr="003C36D7" w:rsidRDefault="00422A02" w:rsidP="00422A02">
            <w:pPr>
              <w:spacing w:after="0"/>
              <w:jc w:val="center"/>
              <w:rPr>
                <w:rFonts w:eastAsia="Times New Roman" w:cs="Times New Roman"/>
                <w:sz w:val="20"/>
                <w:szCs w:val="20"/>
              </w:rPr>
            </w:pPr>
            <w:r w:rsidRPr="003C36D7">
              <w:rPr>
                <w:rFonts w:ascii="Times New Roman" w:eastAsia="Times New Roman" w:hAnsi="Times New Roman" w:cs="Times New Roman"/>
                <w:sz w:val="20"/>
                <w:szCs w:val="20"/>
                <w:lang w:eastAsia="ru-RU"/>
              </w:rPr>
              <w:t>43 971,32</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 xml:space="preserve">Расходы на </w:t>
            </w:r>
            <w:r w:rsidRPr="00E5362E">
              <w:rPr>
                <w:sz w:val="20"/>
              </w:rPr>
              <w:lastRenderedPageBreak/>
              <w:t>приобретение (производство) энергетических ресурсов, холодной воды и теплоносителя</w:t>
            </w:r>
          </w:p>
        </w:tc>
        <w:tc>
          <w:tcPr>
            <w:tcW w:w="468" w:type="pct"/>
          </w:tcPr>
          <w:p w:rsidR="00422A02" w:rsidRPr="003C36D7" w:rsidRDefault="00422A02" w:rsidP="00422A02">
            <w:pPr>
              <w:pStyle w:val="TableParagraph"/>
              <w:spacing w:before="17"/>
              <w:ind w:left="-38" w:right="-102"/>
              <w:rPr>
                <w:sz w:val="20"/>
                <w:szCs w:val="20"/>
                <w:lang w:eastAsia="ru-RU"/>
              </w:rPr>
            </w:pPr>
            <w:r w:rsidRPr="006A6D88">
              <w:rPr>
                <w:sz w:val="20"/>
              </w:rPr>
              <w:lastRenderedPageBreak/>
              <w:t>тыс. руб.</w:t>
            </w:r>
          </w:p>
        </w:tc>
        <w:tc>
          <w:tcPr>
            <w:tcW w:w="702" w:type="pct"/>
            <w:shd w:val="clear" w:color="auto" w:fill="auto"/>
            <w:vAlign w:val="center"/>
            <w:hideMark/>
          </w:tcPr>
          <w:p w:rsidR="00422A02" w:rsidRPr="003C36D7" w:rsidRDefault="00422A02" w:rsidP="00422A02">
            <w:pPr>
              <w:pStyle w:val="TableParagraph"/>
              <w:spacing w:before="17"/>
              <w:ind w:left="30" w:right="23"/>
              <w:rPr>
                <w:sz w:val="20"/>
                <w:szCs w:val="20"/>
              </w:rPr>
            </w:pPr>
            <w:r w:rsidRPr="003C36D7">
              <w:rPr>
                <w:sz w:val="20"/>
                <w:szCs w:val="20"/>
                <w:lang w:eastAsia="ru-RU"/>
              </w:rPr>
              <w:t>51 124,79</w:t>
            </w:r>
          </w:p>
        </w:tc>
        <w:tc>
          <w:tcPr>
            <w:tcW w:w="654"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57 498,91</w:t>
            </w:r>
          </w:p>
        </w:tc>
        <w:tc>
          <w:tcPr>
            <w:tcW w:w="671"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158 852,57</w:t>
            </w:r>
          </w:p>
        </w:tc>
        <w:tc>
          <w:tcPr>
            <w:tcW w:w="657"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94 956,77</w:t>
            </w:r>
          </w:p>
        </w:tc>
        <w:tc>
          <w:tcPr>
            <w:tcW w:w="624" w:type="pct"/>
            <w:shd w:val="clear" w:color="auto" w:fill="auto"/>
            <w:vAlign w:val="center"/>
          </w:tcPr>
          <w:p w:rsidR="00422A02" w:rsidRPr="003C36D7" w:rsidRDefault="00422A02" w:rsidP="00422A02">
            <w:pPr>
              <w:spacing w:after="0"/>
              <w:jc w:val="center"/>
              <w:rPr>
                <w:rFonts w:eastAsia="Times New Roman" w:cs="Times New Roman"/>
                <w:sz w:val="20"/>
                <w:szCs w:val="20"/>
              </w:rPr>
            </w:pPr>
            <w:r w:rsidRPr="003C36D7">
              <w:rPr>
                <w:rFonts w:ascii="Times New Roman" w:eastAsia="Times New Roman" w:hAnsi="Times New Roman" w:cs="Times New Roman"/>
                <w:sz w:val="20"/>
                <w:szCs w:val="20"/>
                <w:lang w:eastAsia="ru-RU"/>
              </w:rPr>
              <w:t>95 173,34</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lastRenderedPageBreak/>
              <w:t>Прибыль</w:t>
            </w:r>
          </w:p>
        </w:tc>
        <w:tc>
          <w:tcPr>
            <w:tcW w:w="468" w:type="pct"/>
          </w:tcPr>
          <w:p w:rsidR="00422A02" w:rsidRPr="003C36D7" w:rsidRDefault="00422A02" w:rsidP="00422A02">
            <w:pPr>
              <w:pStyle w:val="TableParagraph"/>
              <w:spacing w:before="17"/>
              <w:ind w:left="-38" w:right="-102"/>
              <w:rPr>
                <w:sz w:val="20"/>
                <w:szCs w:val="20"/>
              </w:rPr>
            </w:pPr>
            <w:r w:rsidRPr="006A6D88">
              <w:rPr>
                <w:sz w:val="20"/>
              </w:rPr>
              <w:t>тыс. руб.</w:t>
            </w:r>
          </w:p>
        </w:tc>
        <w:tc>
          <w:tcPr>
            <w:tcW w:w="702" w:type="pct"/>
            <w:shd w:val="clear" w:color="auto" w:fill="auto"/>
            <w:vAlign w:val="center"/>
            <w:hideMark/>
          </w:tcPr>
          <w:p w:rsidR="00422A02" w:rsidRPr="003C36D7" w:rsidRDefault="00422A02" w:rsidP="00422A02">
            <w:pPr>
              <w:pStyle w:val="TableParagraph"/>
              <w:spacing w:before="17"/>
              <w:ind w:left="30" w:right="23"/>
              <w:rPr>
                <w:sz w:val="20"/>
                <w:szCs w:val="20"/>
              </w:rPr>
            </w:pPr>
          </w:p>
        </w:tc>
        <w:tc>
          <w:tcPr>
            <w:tcW w:w="654"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1 916,87</w:t>
            </w:r>
          </w:p>
        </w:tc>
        <w:tc>
          <w:tcPr>
            <w:tcW w:w="671"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2 095,46</w:t>
            </w:r>
          </w:p>
        </w:tc>
        <w:tc>
          <w:tcPr>
            <w:tcW w:w="657"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3 050,80</w:t>
            </w:r>
          </w:p>
        </w:tc>
        <w:tc>
          <w:tcPr>
            <w:tcW w:w="624" w:type="pct"/>
            <w:shd w:val="clear" w:color="auto" w:fill="auto"/>
            <w:vAlign w:val="center"/>
          </w:tcPr>
          <w:p w:rsidR="00422A02" w:rsidRPr="003C36D7" w:rsidRDefault="00422A02" w:rsidP="00422A02">
            <w:pPr>
              <w:spacing w:after="0"/>
              <w:jc w:val="center"/>
              <w:rPr>
                <w:rFonts w:eastAsia="Times New Roman" w:cs="Times New Roman"/>
                <w:sz w:val="20"/>
                <w:szCs w:val="20"/>
              </w:rPr>
            </w:pPr>
            <w:r w:rsidRPr="003C36D7">
              <w:rPr>
                <w:rFonts w:ascii="Times New Roman" w:eastAsia="Times New Roman" w:hAnsi="Times New Roman" w:cs="Times New Roman"/>
                <w:sz w:val="20"/>
                <w:szCs w:val="20"/>
                <w:lang w:eastAsia="ru-RU"/>
              </w:rPr>
              <w:t>3 550,65</w:t>
            </w:r>
          </w:p>
        </w:tc>
      </w:tr>
      <w:tr w:rsidR="00422A02" w:rsidRPr="00E5362E" w:rsidTr="00422A02">
        <w:trPr>
          <w:gridAfter w:val="1"/>
          <w:wAfter w:w="17" w:type="pct"/>
          <w:trHeight w:val="20"/>
        </w:trPr>
        <w:tc>
          <w:tcPr>
            <w:tcW w:w="1207" w:type="pct"/>
            <w:shd w:val="clear" w:color="auto" w:fill="auto"/>
            <w:vAlign w:val="center"/>
            <w:hideMark/>
          </w:tcPr>
          <w:p w:rsidR="00422A02" w:rsidRPr="00E5362E" w:rsidRDefault="00422A02" w:rsidP="00422A02">
            <w:pPr>
              <w:pStyle w:val="TableParagraph"/>
              <w:spacing w:before="17"/>
              <w:ind w:left="30" w:right="23"/>
              <w:jc w:val="left"/>
              <w:rPr>
                <w:sz w:val="20"/>
              </w:rPr>
            </w:pPr>
            <w:r w:rsidRPr="00E5362E">
              <w:rPr>
                <w:sz w:val="20"/>
              </w:rPr>
              <w:t>ИТОГО необходимая валовая выручка</w:t>
            </w:r>
          </w:p>
        </w:tc>
        <w:tc>
          <w:tcPr>
            <w:tcW w:w="468" w:type="pct"/>
          </w:tcPr>
          <w:p w:rsidR="00422A02" w:rsidRPr="003C36D7" w:rsidRDefault="00422A02" w:rsidP="00422A02">
            <w:pPr>
              <w:pStyle w:val="TableParagraph"/>
              <w:spacing w:before="17"/>
              <w:ind w:left="-38" w:right="-102"/>
              <w:rPr>
                <w:sz w:val="20"/>
                <w:szCs w:val="20"/>
                <w:lang w:eastAsia="ru-RU"/>
              </w:rPr>
            </w:pPr>
            <w:r w:rsidRPr="006A6D88">
              <w:rPr>
                <w:sz w:val="20"/>
              </w:rPr>
              <w:t>тыс. руб.</w:t>
            </w:r>
          </w:p>
        </w:tc>
        <w:tc>
          <w:tcPr>
            <w:tcW w:w="702" w:type="pct"/>
            <w:shd w:val="clear" w:color="auto" w:fill="auto"/>
            <w:vAlign w:val="center"/>
            <w:hideMark/>
          </w:tcPr>
          <w:p w:rsidR="00422A02" w:rsidRPr="003C36D7" w:rsidRDefault="00422A02" w:rsidP="00422A02">
            <w:pPr>
              <w:pStyle w:val="TableParagraph"/>
              <w:spacing w:before="17"/>
              <w:ind w:left="30" w:right="23"/>
              <w:rPr>
                <w:sz w:val="20"/>
                <w:szCs w:val="20"/>
              </w:rPr>
            </w:pPr>
            <w:r w:rsidRPr="003C36D7">
              <w:rPr>
                <w:sz w:val="20"/>
                <w:szCs w:val="20"/>
                <w:lang w:eastAsia="ru-RU"/>
              </w:rPr>
              <w:t>85 648,05</w:t>
            </w:r>
          </w:p>
        </w:tc>
        <w:tc>
          <w:tcPr>
            <w:tcW w:w="654"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96 010,20</w:t>
            </w:r>
          </w:p>
        </w:tc>
        <w:tc>
          <w:tcPr>
            <w:tcW w:w="671"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197 261,93</w:t>
            </w:r>
          </w:p>
        </w:tc>
        <w:tc>
          <w:tcPr>
            <w:tcW w:w="657" w:type="pct"/>
            <w:shd w:val="clear" w:color="auto" w:fill="auto"/>
            <w:vAlign w:val="center"/>
          </w:tcPr>
          <w:p w:rsidR="00422A02" w:rsidRPr="003C36D7" w:rsidRDefault="00422A02" w:rsidP="00422A02">
            <w:pPr>
              <w:pStyle w:val="TableParagraph"/>
              <w:spacing w:before="17"/>
              <w:ind w:left="30" w:right="23"/>
              <w:rPr>
                <w:sz w:val="20"/>
                <w:szCs w:val="20"/>
              </w:rPr>
            </w:pPr>
            <w:r w:rsidRPr="003C36D7">
              <w:rPr>
                <w:sz w:val="20"/>
                <w:szCs w:val="20"/>
                <w:lang w:eastAsia="ru-RU"/>
              </w:rPr>
              <w:t>151 691,17</w:t>
            </w:r>
          </w:p>
        </w:tc>
        <w:tc>
          <w:tcPr>
            <w:tcW w:w="624" w:type="pct"/>
            <w:shd w:val="clear" w:color="auto" w:fill="auto"/>
            <w:vAlign w:val="center"/>
          </w:tcPr>
          <w:p w:rsidR="00422A02" w:rsidRPr="003C36D7" w:rsidRDefault="00422A02" w:rsidP="00422A02">
            <w:pPr>
              <w:spacing w:after="0"/>
              <w:jc w:val="center"/>
              <w:rPr>
                <w:rFonts w:eastAsia="Times New Roman" w:cs="Times New Roman"/>
                <w:sz w:val="20"/>
                <w:szCs w:val="20"/>
              </w:rPr>
            </w:pPr>
            <w:r w:rsidRPr="003C36D7">
              <w:rPr>
                <w:rFonts w:ascii="Times New Roman" w:eastAsia="Times New Roman" w:hAnsi="Times New Roman" w:cs="Times New Roman"/>
                <w:sz w:val="20"/>
                <w:szCs w:val="20"/>
                <w:lang w:eastAsia="ru-RU"/>
              </w:rPr>
              <w:t>159 171,48</w:t>
            </w:r>
          </w:p>
        </w:tc>
      </w:tr>
      <w:tr w:rsidR="00422A02" w:rsidRPr="00E5362E" w:rsidTr="00422A02">
        <w:trPr>
          <w:trHeight w:val="20"/>
        </w:trPr>
        <w:tc>
          <w:tcPr>
            <w:tcW w:w="5000" w:type="pct"/>
            <w:gridSpan w:val="8"/>
          </w:tcPr>
          <w:p w:rsidR="00422A02" w:rsidRPr="003C36D7" w:rsidRDefault="00422A02" w:rsidP="00422A02">
            <w:pPr>
              <w:spacing w:after="0"/>
              <w:ind w:left="-38" w:right="-102"/>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АО «РИР»</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Покупка тепловой энергии, всего, в том числе:</w:t>
            </w:r>
          </w:p>
        </w:tc>
        <w:tc>
          <w:tcPr>
            <w:tcW w:w="468" w:type="pct"/>
          </w:tcPr>
          <w:p w:rsidR="00422A02" w:rsidRPr="003C36D7" w:rsidRDefault="00422A02" w:rsidP="00422A02">
            <w:pPr>
              <w:pStyle w:val="TableParagraph"/>
              <w:spacing w:before="17"/>
              <w:ind w:left="-38" w:right="-102"/>
              <w:rPr>
                <w:sz w:val="20"/>
                <w:szCs w:val="20"/>
                <w:lang w:eastAsia="ru-RU"/>
              </w:rPr>
            </w:pPr>
            <w:r w:rsidRPr="00AB68B1">
              <w:rPr>
                <w:sz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38,43</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42,33</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41,85</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41,9</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43,15</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С коллекторов источника в тепловые сети:</w:t>
            </w:r>
          </w:p>
        </w:tc>
        <w:tc>
          <w:tcPr>
            <w:tcW w:w="468" w:type="pct"/>
          </w:tcPr>
          <w:p w:rsidR="00422A02" w:rsidRPr="003C36D7" w:rsidRDefault="00422A02" w:rsidP="00422A02">
            <w:pPr>
              <w:pStyle w:val="TableParagraph"/>
              <w:spacing w:before="17"/>
              <w:ind w:left="-38" w:right="-102"/>
              <w:rPr>
                <w:sz w:val="20"/>
                <w:szCs w:val="20"/>
                <w:lang w:eastAsia="ru-RU"/>
              </w:rPr>
            </w:pPr>
            <w:r w:rsidRPr="00AB68B1">
              <w:rPr>
                <w:sz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38,43</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42,33</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41,85</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41,9</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43,15</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в паре</w:t>
            </w:r>
          </w:p>
        </w:tc>
        <w:tc>
          <w:tcPr>
            <w:tcW w:w="468" w:type="pct"/>
          </w:tcPr>
          <w:p w:rsidR="00422A02" w:rsidRPr="003C36D7" w:rsidRDefault="00422A02" w:rsidP="00422A02">
            <w:pPr>
              <w:pStyle w:val="TableParagraph"/>
              <w:spacing w:before="17"/>
              <w:ind w:left="-38" w:right="-102"/>
              <w:rPr>
                <w:sz w:val="20"/>
                <w:szCs w:val="20"/>
                <w:lang w:eastAsia="ru-RU"/>
              </w:rPr>
            </w:pPr>
            <w:r w:rsidRPr="00AB68B1">
              <w:rPr>
                <w:sz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в горячей воде</w:t>
            </w:r>
          </w:p>
        </w:tc>
        <w:tc>
          <w:tcPr>
            <w:tcW w:w="468" w:type="pct"/>
          </w:tcPr>
          <w:p w:rsidR="00422A02" w:rsidRPr="003C36D7" w:rsidRDefault="00422A02" w:rsidP="00422A02">
            <w:pPr>
              <w:pStyle w:val="TableParagraph"/>
              <w:spacing w:before="17"/>
              <w:ind w:left="-38" w:right="-102"/>
              <w:rPr>
                <w:sz w:val="20"/>
                <w:szCs w:val="20"/>
                <w:lang w:eastAsia="ru-RU"/>
              </w:rPr>
            </w:pPr>
            <w:r w:rsidRPr="00AB68B1">
              <w:rPr>
                <w:sz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38,43</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42,33</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41,85</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41,9</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43,15</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Потери тепловой энергии в тепловой сети (нормативные)</w:t>
            </w:r>
          </w:p>
        </w:tc>
        <w:tc>
          <w:tcPr>
            <w:tcW w:w="468" w:type="pct"/>
          </w:tcPr>
          <w:p w:rsidR="00422A02" w:rsidRPr="003C36D7" w:rsidRDefault="00422A02" w:rsidP="00422A02">
            <w:pPr>
              <w:pStyle w:val="TableParagraph"/>
              <w:spacing w:before="17"/>
              <w:ind w:left="-38" w:right="-102"/>
              <w:rPr>
                <w:sz w:val="20"/>
                <w:szCs w:val="20"/>
                <w:lang w:eastAsia="ru-RU"/>
              </w:rPr>
            </w:pPr>
            <w:r w:rsidRPr="00AB68B1">
              <w:rPr>
                <w:sz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то же в %</w:t>
            </w:r>
          </w:p>
        </w:tc>
        <w:tc>
          <w:tcPr>
            <w:tcW w:w="468" w:type="pct"/>
            <w:vAlign w:val="center"/>
          </w:tcPr>
          <w:p w:rsidR="00422A02" w:rsidRPr="003C36D7" w:rsidRDefault="00422A02" w:rsidP="00422A02">
            <w:pPr>
              <w:pStyle w:val="TableParagraph"/>
              <w:spacing w:before="17"/>
              <w:ind w:left="-38" w:right="-102"/>
              <w:rPr>
                <w:sz w:val="20"/>
                <w:szCs w:val="20"/>
                <w:lang w:eastAsia="ru-RU"/>
              </w:rPr>
            </w:pPr>
            <w:r>
              <w:rPr>
                <w:color w:val="000000"/>
                <w:sz w:val="20"/>
                <w:szCs w:val="20"/>
              </w:rPr>
              <w:t>%</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Отпуск (полезный отпуск) из тепловой сети</w:t>
            </w:r>
          </w:p>
        </w:tc>
        <w:tc>
          <w:tcPr>
            <w:tcW w:w="468" w:type="pct"/>
            <w:vAlign w:val="center"/>
          </w:tcPr>
          <w:p w:rsidR="00422A02" w:rsidRPr="003C36D7" w:rsidRDefault="00422A02" w:rsidP="00422A02">
            <w:pPr>
              <w:pStyle w:val="TableParagraph"/>
              <w:spacing w:before="17"/>
              <w:ind w:left="-38" w:right="-102"/>
              <w:rPr>
                <w:sz w:val="20"/>
                <w:szCs w:val="20"/>
                <w:lang w:eastAsia="ru-RU"/>
              </w:rPr>
            </w:pPr>
            <w:r>
              <w:rPr>
                <w:color w:val="000000"/>
                <w:sz w:val="20"/>
                <w:szCs w:val="20"/>
              </w:rPr>
              <w:t>тыс. Гкал</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814,58</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893,92</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892,12</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855,28</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823,6</w:t>
            </w:r>
            <w:r w:rsidR="002B7A03">
              <w:rPr>
                <w:rFonts w:ascii="Times New Roman" w:hAnsi="Times New Roman" w:cs="Times New Roman"/>
                <w:sz w:val="20"/>
                <w:szCs w:val="20"/>
              </w:rPr>
              <w:t>5</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Операционные (подконтрольные) расходы</w:t>
            </w:r>
          </w:p>
        </w:tc>
        <w:tc>
          <w:tcPr>
            <w:tcW w:w="468" w:type="pct"/>
          </w:tcPr>
          <w:p w:rsidR="00422A02" w:rsidRPr="003C36D7" w:rsidRDefault="00422A02" w:rsidP="00422A02">
            <w:pPr>
              <w:pStyle w:val="TableParagraph"/>
              <w:spacing w:before="17"/>
              <w:ind w:left="-38" w:right="-102"/>
              <w:rPr>
                <w:sz w:val="20"/>
                <w:szCs w:val="20"/>
                <w:lang w:eastAsia="ru-RU"/>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190 713,57</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206 277,55</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234 655,36</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202 637,83</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293 055,00</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Неподконтрольные расходы</w:t>
            </w:r>
          </w:p>
        </w:tc>
        <w:tc>
          <w:tcPr>
            <w:tcW w:w="468" w:type="pct"/>
          </w:tcPr>
          <w:p w:rsidR="00422A02" w:rsidRPr="003C36D7" w:rsidRDefault="00422A02" w:rsidP="00422A02">
            <w:pPr>
              <w:pStyle w:val="TableParagraph"/>
              <w:spacing w:before="17"/>
              <w:ind w:left="-38" w:right="-102"/>
              <w:rPr>
                <w:sz w:val="20"/>
                <w:szCs w:val="20"/>
                <w:lang w:eastAsia="ru-RU"/>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144 206,67</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155 061,90</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192 728,68</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44 683,66</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119 863,00</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Расходы на приобретение (производство) энергетических ресурсов, холодной воды и теплоносителя</w:t>
            </w:r>
          </w:p>
        </w:tc>
        <w:tc>
          <w:tcPr>
            <w:tcW w:w="468" w:type="pct"/>
          </w:tcPr>
          <w:p w:rsidR="00422A02" w:rsidRPr="003C36D7" w:rsidRDefault="00422A02" w:rsidP="00422A02">
            <w:pPr>
              <w:pStyle w:val="TableParagraph"/>
              <w:spacing w:before="17"/>
              <w:ind w:left="-38" w:right="-102"/>
              <w:rPr>
                <w:sz w:val="20"/>
                <w:szCs w:val="20"/>
                <w:lang w:eastAsia="ru-RU"/>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808 284,48</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944 038,58</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937 033,09</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659 749,79</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1</w:t>
            </w:r>
            <w:r>
              <w:rPr>
                <w:rFonts w:ascii="Times New Roman" w:hAnsi="Times New Roman" w:cs="Times New Roman"/>
                <w:sz w:val="20"/>
                <w:szCs w:val="20"/>
              </w:rPr>
              <w:t> </w:t>
            </w:r>
            <w:r w:rsidRPr="00422A02">
              <w:rPr>
                <w:rFonts w:ascii="Times New Roman" w:hAnsi="Times New Roman" w:cs="Times New Roman"/>
                <w:sz w:val="20"/>
                <w:szCs w:val="20"/>
              </w:rPr>
              <w:t>039</w:t>
            </w:r>
            <w:r>
              <w:rPr>
                <w:rFonts w:ascii="Times New Roman" w:hAnsi="Times New Roman" w:cs="Times New Roman"/>
                <w:sz w:val="20"/>
                <w:szCs w:val="20"/>
              </w:rPr>
              <w:t xml:space="preserve"> 1</w:t>
            </w:r>
            <w:r w:rsidRPr="00422A02">
              <w:rPr>
                <w:rFonts w:ascii="Times New Roman" w:hAnsi="Times New Roman" w:cs="Times New Roman"/>
                <w:sz w:val="20"/>
                <w:szCs w:val="20"/>
              </w:rPr>
              <w:t>47,19</w:t>
            </w:r>
          </w:p>
        </w:tc>
      </w:tr>
      <w:tr w:rsidR="00422A02" w:rsidRPr="00E5362E" w:rsidTr="00345468">
        <w:trPr>
          <w:gridAfter w:val="1"/>
          <w:wAfter w:w="17" w:type="pct"/>
          <w:trHeight w:val="317"/>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Прибыль</w:t>
            </w:r>
          </w:p>
        </w:tc>
        <w:tc>
          <w:tcPr>
            <w:tcW w:w="468" w:type="pct"/>
          </w:tcPr>
          <w:p w:rsidR="00422A02" w:rsidRPr="003C36D7" w:rsidRDefault="00422A02" w:rsidP="00422A02">
            <w:pPr>
              <w:pStyle w:val="TableParagraph"/>
              <w:spacing w:before="17"/>
              <w:ind w:left="30" w:right="23"/>
              <w:rPr>
                <w:sz w:val="20"/>
                <w:szCs w:val="20"/>
                <w:lang w:eastAsia="ru-RU"/>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-22 317,81</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-17 414,65</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-2 883,08</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-41 137,8</w:t>
            </w:r>
            <w:r>
              <w:rPr>
                <w:sz w:val="20"/>
                <w:szCs w:val="20"/>
              </w:rPr>
              <w:t>7</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w:t>
            </w:r>
          </w:p>
        </w:tc>
      </w:tr>
      <w:tr w:rsidR="00422A02" w:rsidRPr="00E5362E" w:rsidTr="00422A02">
        <w:trPr>
          <w:gridAfter w:val="1"/>
          <w:wAfter w:w="17" w:type="pct"/>
          <w:trHeight w:val="20"/>
        </w:trPr>
        <w:tc>
          <w:tcPr>
            <w:tcW w:w="1207" w:type="pct"/>
            <w:shd w:val="clear" w:color="auto" w:fill="auto"/>
            <w:vAlign w:val="center"/>
          </w:tcPr>
          <w:p w:rsidR="00422A02" w:rsidRPr="00E5362E" w:rsidRDefault="00422A02" w:rsidP="00422A02">
            <w:pPr>
              <w:pStyle w:val="TableParagraph"/>
              <w:spacing w:before="17"/>
              <w:ind w:left="30" w:right="23"/>
              <w:jc w:val="left"/>
              <w:rPr>
                <w:sz w:val="20"/>
              </w:rPr>
            </w:pPr>
            <w:r>
              <w:rPr>
                <w:color w:val="000000"/>
                <w:sz w:val="20"/>
                <w:szCs w:val="20"/>
              </w:rPr>
              <w:t>Выплаты из прибыли</w:t>
            </w:r>
          </w:p>
        </w:tc>
        <w:tc>
          <w:tcPr>
            <w:tcW w:w="468" w:type="pct"/>
          </w:tcPr>
          <w:p w:rsidR="00422A02" w:rsidRPr="003C36D7" w:rsidRDefault="00422A02" w:rsidP="00422A02">
            <w:pPr>
              <w:pStyle w:val="TableParagraph"/>
              <w:spacing w:before="17"/>
              <w:ind w:left="30" w:right="23"/>
              <w:rPr>
                <w:sz w:val="20"/>
                <w:szCs w:val="20"/>
                <w:lang w:eastAsia="ru-RU"/>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lang w:eastAsia="ru-RU"/>
              </w:rPr>
            </w:pPr>
          </w:p>
        </w:tc>
        <w:tc>
          <w:tcPr>
            <w:tcW w:w="654" w:type="pct"/>
            <w:shd w:val="clear" w:color="auto" w:fill="auto"/>
            <w:vAlign w:val="bottom"/>
          </w:tcPr>
          <w:p w:rsidR="00422A02" w:rsidRPr="00422A02" w:rsidRDefault="00422A02" w:rsidP="00422A02">
            <w:pPr>
              <w:pStyle w:val="TableParagraph"/>
              <w:spacing w:before="17"/>
              <w:ind w:left="-147" w:right="-55"/>
              <w:rPr>
                <w:sz w:val="20"/>
                <w:szCs w:val="20"/>
                <w:lang w:eastAsia="ru-RU"/>
              </w:rPr>
            </w:pPr>
            <w:r w:rsidRPr="00422A02">
              <w:rPr>
                <w:sz w:val="20"/>
                <w:szCs w:val="20"/>
              </w:rPr>
              <w:t>11 508,39</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33 263,95</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lang w:eastAsia="ru-RU"/>
              </w:rPr>
            </w:pPr>
            <w:r w:rsidRPr="00422A02">
              <w:rPr>
                <w:sz w:val="20"/>
                <w:szCs w:val="20"/>
              </w:rPr>
              <w:t>40 396,32</w:t>
            </w:r>
          </w:p>
        </w:tc>
        <w:tc>
          <w:tcPr>
            <w:tcW w:w="624" w:type="pct"/>
            <w:shd w:val="clear" w:color="auto" w:fill="auto"/>
            <w:vAlign w:val="center"/>
          </w:tcPr>
          <w:p w:rsidR="00422A02" w:rsidRPr="00422A02" w:rsidRDefault="00422A02" w:rsidP="00422A02">
            <w:pPr>
              <w:spacing w:after="0"/>
              <w:ind w:left="-147" w:right="-55"/>
              <w:jc w:val="center"/>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37 026,00</w:t>
            </w:r>
          </w:p>
        </w:tc>
      </w:tr>
      <w:tr w:rsidR="00422A02" w:rsidRPr="00E5362E" w:rsidTr="00422A02">
        <w:trPr>
          <w:gridAfter w:val="1"/>
          <w:wAfter w:w="17" w:type="pct"/>
          <w:trHeight w:val="20"/>
        </w:trPr>
        <w:tc>
          <w:tcPr>
            <w:tcW w:w="1207" w:type="pct"/>
            <w:shd w:val="clear" w:color="auto" w:fill="auto"/>
            <w:vAlign w:val="center"/>
          </w:tcPr>
          <w:p w:rsidR="00422A02" w:rsidRDefault="00422A02" w:rsidP="00422A02">
            <w:pPr>
              <w:pStyle w:val="TableParagraph"/>
              <w:spacing w:before="17"/>
              <w:ind w:left="30" w:right="23"/>
              <w:jc w:val="left"/>
              <w:rPr>
                <w:color w:val="000000"/>
                <w:sz w:val="20"/>
                <w:szCs w:val="20"/>
              </w:rPr>
            </w:pPr>
            <w:r>
              <w:rPr>
                <w:color w:val="000000"/>
                <w:sz w:val="20"/>
                <w:szCs w:val="20"/>
              </w:rPr>
              <w:t>ИТОГО необходимая валовая выручка</w:t>
            </w:r>
          </w:p>
        </w:tc>
        <w:tc>
          <w:tcPr>
            <w:tcW w:w="468" w:type="pct"/>
          </w:tcPr>
          <w:p w:rsidR="00422A02" w:rsidRDefault="00422A02" w:rsidP="00422A02">
            <w:pPr>
              <w:pStyle w:val="TableParagraph"/>
              <w:spacing w:before="17"/>
              <w:ind w:left="30" w:right="23"/>
              <w:rPr>
                <w:color w:val="000000"/>
                <w:sz w:val="20"/>
                <w:szCs w:val="20"/>
              </w:rPr>
            </w:pPr>
            <w:r w:rsidRPr="0070598D">
              <w:rPr>
                <w:sz w:val="20"/>
              </w:rPr>
              <w:t>тыс. руб.</w:t>
            </w:r>
          </w:p>
        </w:tc>
        <w:tc>
          <w:tcPr>
            <w:tcW w:w="702" w:type="pct"/>
            <w:shd w:val="clear" w:color="auto" w:fill="auto"/>
            <w:vAlign w:val="center"/>
          </w:tcPr>
          <w:p w:rsidR="00422A02" w:rsidRPr="00422A02" w:rsidRDefault="00422A02" w:rsidP="00422A02">
            <w:pPr>
              <w:pStyle w:val="TableParagraph"/>
              <w:spacing w:before="17"/>
              <w:ind w:left="-147" w:right="-55"/>
              <w:rPr>
                <w:sz w:val="20"/>
                <w:szCs w:val="20"/>
              </w:rPr>
            </w:pPr>
            <w:r w:rsidRPr="00422A02">
              <w:rPr>
                <w:sz w:val="20"/>
                <w:szCs w:val="20"/>
              </w:rPr>
              <w:t>1 120 886,9</w:t>
            </w:r>
            <w:r>
              <w:rPr>
                <w:sz w:val="20"/>
                <w:szCs w:val="20"/>
              </w:rPr>
              <w:t>1</w:t>
            </w:r>
          </w:p>
        </w:tc>
        <w:tc>
          <w:tcPr>
            <w:tcW w:w="654" w:type="pct"/>
            <w:shd w:val="clear" w:color="auto" w:fill="auto"/>
            <w:vAlign w:val="center"/>
          </w:tcPr>
          <w:p w:rsidR="00422A02" w:rsidRPr="00422A02" w:rsidRDefault="00422A02" w:rsidP="00422A02">
            <w:pPr>
              <w:pStyle w:val="TableParagraph"/>
              <w:spacing w:before="17"/>
              <w:ind w:left="-147" w:right="-55"/>
              <w:rPr>
                <w:sz w:val="20"/>
                <w:szCs w:val="20"/>
              </w:rPr>
            </w:pPr>
            <w:r w:rsidRPr="00422A02">
              <w:rPr>
                <w:sz w:val="20"/>
                <w:szCs w:val="20"/>
              </w:rPr>
              <w:t>1 299 471,77</w:t>
            </w:r>
          </w:p>
        </w:tc>
        <w:tc>
          <w:tcPr>
            <w:tcW w:w="671" w:type="pct"/>
            <w:shd w:val="clear" w:color="auto" w:fill="auto"/>
            <w:vAlign w:val="center"/>
          </w:tcPr>
          <w:p w:rsidR="00422A02" w:rsidRPr="00422A02" w:rsidRDefault="00422A02" w:rsidP="00422A02">
            <w:pPr>
              <w:pStyle w:val="TableParagraph"/>
              <w:spacing w:before="17"/>
              <w:ind w:left="-147" w:right="-55"/>
              <w:rPr>
                <w:sz w:val="20"/>
                <w:szCs w:val="20"/>
              </w:rPr>
            </w:pPr>
            <w:r w:rsidRPr="00422A02">
              <w:rPr>
                <w:sz w:val="20"/>
                <w:szCs w:val="20"/>
              </w:rPr>
              <w:t>1 394 798,01</w:t>
            </w:r>
          </w:p>
        </w:tc>
        <w:tc>
          <w:tcPr>
            <w:tcW w:w="657" w:type="pct"/>
            <w:shd w:val="clear" w:color="auto" w:fill="auto"/>
            <w:vAlign w:val="center"/>
          </w:tcPr>
          <w:p w:rsidR="00422A02" w:rsidRPr="00422A02" w:rsidRDefault="00422A02" w:rsidP="00422A02">
            <w:pPr>
              <w:pStyle w:val="TableParagraph"/>
              <w:spacing w:before="17"/>
              <w:ind w:left="-147" w:right="-55"/>
              <w:rPr>
                <w:sz w:val="20"/>
                <w:szCs w:val="20"/>
              </w:rPr>
            </w:pPr>
            <w:r w:rsidRPr="00422A02">
              <w:rPr>
                <w:sz w:val="20"/>
                <w:szCs w:val="20"/>
              </w:rPr>
              <w:t>906 329,74</w:t>
            </w:r>
          </w:p>
        </w:tc>
        <w:tc>
          <w:tcPr>
            <w:tcW w:w="624" w:type="pct"/>
            <w:shd w:val="clear" w:color="auto" w:fill="auto"/>
            <w:vAlign w:val="center"/>
          </w:tcPr>
          <w:p w:rsidR="00422A02" w:rsidRPr="00422A02" w:rsidRDefault="00422A02" w:rsidP="00422A02">
            <w:pPr>
              <w:spacing w:after="0"/>
              <w:ind w:left="-147" w:right="-55"/>
              <w:jc w:val="center"/>
              <w:rPr>
                <w:rFonts w:ascii="Times New Roman" w:hAnsi="Times New Roman" w:cs="Times New Roman"/>
                <w:sz w:val="20"/>
                <w:szCs w:val="20"/>
              </w:rPr>
            </w:pPr>
            <w:r w:rsidRPr="00422A02">
              <w:rPr>
                <w:rFonts w:ascii="Times New Roman" w:hAnsi="Times New Roman" w:cs="Times New Roman"/>
                <w:sz w:val="20"/>
                <w:szCs w:val="20"/>
              </w:rPr>
              <w:t>1 489 091,19</w:t>
            </w:r>
          </w:p>
        </w:tc>
      </w:tr>
    </w:tbl>
    <w:p w:rsidR="003C36D7" w:rsidRPr="003C36D7" w:rsidRDefault="003C36D7" w:rsidP="003E058A">
      <w:pPr>
        <w:spacing w:before="240" w:after="0"/>
        <w:jc w:val="both"/>
        <w:rPr>
          <w:rFonts w:ascii="Times New Roman" w:hAnsi="Times New Roman" w:cs="Times New Roman"/>
          <w:b/>
          <w:sz w:val="24"/>
          <w:szCs w:val="20"/>
        </w:rPr>
      </w:pPr>
      <w:bookmarkStart w:id="291" w:name="_Toc198128991"/>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345468">
        <w:rPr>
          <w:rFonts w:ascii="Times New Roman" w:hAnsi="Times New Roman" w:cs="Times New Roman"/>
          <w:b/>
          <w:noProof/>
          <w:color w:val="000000" w:themeColor="text1"/>
          <w:sz w:val="24"/>
          <w:szCs w:val="20"/>
        </w:rPr>
        <w:t>73</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 </w:t>
      </w:r>
      <w:r w:rsidRPr="003C36D7">
        <w:rPr>
          <w:rFonts w:ascii="Times New Roman" w:hAnsi="Times New Roman" w:cs="Times New Roman"/>
          <w:b/>
          <w:sz w:val="24"/>
          <w:szCs w:val="20"/>
        </w:rPr>
        <w:t>Технико-экономические показатели передачи тепловой энергии и теплоносителя в системе теплоснабжения в зоне деятельности единой теплоснабжающей организации</w:t>
      </w:r>
      <w:bookmarkEnd w:id="291"/>
    </w:p>
    <w:tbl>
      <w:tblPr>
        <w:tblW w:w="5000" w:type="pct"/>
        <w:tblLayout w:type="fixed"/>
        <w:tblLook w:val="04A0"/>
      </w:tblPr>
      <w:tblGrid>
        <w:gridCol w:w="3084"/>
        <w:gridCol w:w="1178"/>
        <w:gridCol w:w="1033"/>
        <w:gridCol w:w="1179"/>
        <w:gridCol w:w="1181"/>
        <w:gridCol w:w="1179"/>
        <w:gridCol w:w="1021"/>
      </w:tblGrid>
      <w:tr w:rsidR="00211AE1" w:rsidRPr="00786C09" w:rsidTr="00211AE1">
        <w:trPr>
          <w:trHeight w:val="20"/>
          <w:tblHeader/>
        </w:trPr>
        <w:tc>
          <w:tcPr>
            <w:tcW w:w="1565" w:type="pct"/>
            <w:tcBorders>
              <w:top w:val="single" w:sz="8" w:space="0" w:color="auto"/>
              <w:left w:val="single" w:sz="8" w:space="0" w:color="auto"/>
              <w:bottom w:val="single" w:sz="8" w:space="0" w:color="000000"/>
              <w:right w:val="single" w:sz="8" w:space="0" w:color="000000"/>
            </w:tcBorders>
            <w:shd w:val="clear" w:color="auto" w:fill="auto"/>
            <w:vAlign w:val="center"/>
            <w:hideMark/>
          </w:tcPr>
          <w:p w:rsidR="006116D0" w:rsidRPr="003E058A" w:rsidRDefault="006116D0" w:rsidP="003E058A">
            <w:pPr>
              <w:pStyle w:val="TableParagraph"/>
              <w:spacing w:before="17"/>
              <w:ind w:left="-107" w:right="-118"/>
              <w:rPr>
                <w:b/>
                <w:sz w:val="20"/>
              </w:rPr>
            </w:pPr>
            <w:r w:rsidRPr="003E058A">
              <w:rPr>
                <w:b/>
                <w:sz w:val="20"/>
              </w:rPr>
              <w:t>Параметр</w:t>
            </w:r>
          </w:p>
        </w:tc>
        <w:tc>
          <w:tcPr>
            <w:tcW w:w="598" w:type="pct"/>
            <w:tcBorders>
              <w:top w:val="single" w:sz="8" w:space="0" w:color="auto"/>
              <w:left w:val="nil"/>
              <w:bottom w:val="single" w:sz="8" w:space="0" w:color="000000"/>
              <w:right w:val="single" w:sz="8" w:space="0" w:color="auto"/>
            </w:tcBorders>
            <w:shd w:val="clear" w:color="auto" w:fill="auto"/>
            <w:vAlign w:val="center"/>
            <w:hideMark/>
          </w:tcPr>
          <w:p w:rsidR="006116D0" w:rsidRPr="003E058A" w:rsidRDefault="006116D0" w:rsidP="003E058A">
            <w:pPr>
              <w:pStyle w:val="TableParagraph"/>
              <w:spacing w:before="17"/>
              <w:ind w:left="-107" w:right="-118"/>
              <w:rPr>
                <w:b/>
                <w:sz w:val="20"/>
              </w:rPr>
            </w:pPr>
            <w:r w:rsidRPr="003E058A">
              <w:rPr>
                <w:b/>
                <w:sz w:val="20"/>
              </w:rPr>
              <w:t>Ед. измерения</w:t>
            </w:r>
          </w:p>
        </w:tc>
        <w:tc>
          <w:tcPr>
            <w:tcW w:w="524" w:type="pct"/>
            <w:tcBorders>
              <w:top w:val="single" w:sz="8" w:space="0" w:color="auto"/>
              <w:left w:val="nil"/>
              <w:bottom w:val="single" w:sz="8" w:space="0" w:color="auto"/>
              <w:right w:val="single" w:sz="8" w:space="0" w:color="auto"/>
            </w:tcBorders>
            <w:shd w:val="clear" w:color="auto" w:fill="auto"/>
            <w:vAlign w:val="center"/>
            <w:hideMark/>
          </w:tcPr>
          <w:p w:rsidR="006116D0" w:rsidRPr="003E058A" w:rsidRDefault="006116D0" w:rsidP="003E058A">
            <w:pPr>
              <w:pStyle w:val="TableParagraph"/>
              <w:spacing w:before="17"/>
              <w:ind w:left="-107" w:right="-118"/>
              <w:rPr>
                <w:b/>
                <w:sz w:val="20"/>
              </w:rPr>
            </w:pPr>
            <w:r w:rsidRPr="003E058A">
              <w:rPr>
                <w:b/>
                <w:sz w:val="20"/>
              </w:rPr>
              <w:t>2020</w:t>
            </w:r>
          </w:p>
        </w:tc>
        <w:tc>
          <w:tcPr>
            <w:tcW w:w="598" w:type="pct"/>
            <w:tcBorders>
              <w:top w:val="single" w:sz="8" w:space="0" w:color="auto"/>
              <w:left w:val="nil"/>
              <w:bottom w:val="single" w:sz="8" w:space="0" w:color="auto"/>
              <w:right w:val="single" w:sz="8" w:space="0" w:color="auto"/>
            </w:tcBorders>
            <w:shd w:val="clear" w:color="auto" w:fill="auto"/>
            <w:vAlign w:val="center"/>
          </w:tcPr>
          <w:p w:rsidR="006116D0" w:rsidRPr="003E058A" w:rsidRDefault="006116D0" w:rsidP="003E058A">
            <w:pPr>
              <w:pStyle w:val="TableParagraph"/>
              <w:spacing w:before="17"/>
              <w:ind w:left="-107" w:right="-118"/>
              <w:rPr>
                <w:b/>
                <w:sz w:val="20"/>
              </w:rPr>
            </w:pPr>
            <w:r w:rsidRPr="003E058A">
              <w:rPr>
                <w:b/>
                <w:sz w:val="20"/>
              </w:rPr>
              <w:t>2021</w:t>
            </w:r>
          </w:p>
        </w:tc>
        <w:tc>
          <w:tcPr>
            <w:tcW w:w="599" w:type="pct"/>
            <w:tcBorders>
              <w:top w:val="single" w:sz="8" w:space="0" w:color="auto"/>
              <w:left w:val="nil"/>
              <w:bottom w:val="single" w:sz="8" w:space="0" w:color="auto"/>
              <w:right w:val="single" w:sz="8" w:space="0" w:color="auto"/>
            </w:tcBorders>
            <w:shd w:val="clear" w:color="auto" w:fill="auto"/>
            <w:vAlign w:val="center"/>
          </w:tcPr>
          <w:p w:rsidR="006116D0" w:rsidRPr="003E058A" w:rsidRDefault="006116D0" w:rsidP="003E058A">
            <w:pPr>
              <w:pStyle w:val="TableParagraph"/>
              <w:spacing w:before="17"/>
              <w:ind w:left="-107" w:right="-118"/>
              <w:rPr>
                <w:b/>
                <w:sz w:val="20"/>
              </w:rPr>
            </w:pPr>
            <w:r w:rsidRPr="003E058A">
              <w:rPr>
                <w:b/>
                <w:sz w:val="20"/>
              </w:rPr>
              <w:t>2022</w:t>
            </w:r>
          </w:p>
        </w:tc>
        <w:tc>
          <w:tcPr>
            <w:tcW w:w="598" w:type="pct"/>
            <w:tcBorders>
              <w:top w:val="single" w:sz="8" w:space="0" w:color="auto"/>
              <w:left w:val="nil"/>
              <w:bottom w:val="single" w:sz="8" w:space="0" w:color="auto"/>
              <w:right w:val="single" w:sz="8" w:space="0" w:color="auto"/>
            </w:tcBorders>
            <w:shd w:val="clear" w:color="auto" w:fill="auto"/>
            <w:vAlign w:val="center"/>
          </w:tcPr>
          <w:p w:rsidR="006116D0" w:rsidRPr="003E058A" w:rsidRDefault="006116D0" w:rsidP="003E058A">
            <w:pPr>
              <w:pStyle w:val="TableParagraph"/>
              <w:spacing w:before="17"/>
              <w:ind w:left="-107" w:right="-118"/>
              <w:rPr>
                <w:b/>
                <w:sz w:val="20"/>
              </w:rPr>
            </w:pPr>
            <w:r w:rsidRPr="003E058A">
              <w:rPr>
                <w:b/>
                <w:sz w:val="20"/>
              </w:rPr>
              <w:t>2023</w:t>
            </w:r>
          </w:p>
        </w:tc>
        <w:tc>
          <w:tcPr>
            <w:tcW w:w="518" w:type="pct"/>
            <w:tcBorders>
              <w:top w:val="single" w:sz="8" w:space="0" w:color="auto"/>
              <w:left w:val="nil"/>
              <w:bottom w:val="single" w:sz="8" w:space="0" w:color="auto"/>
              <w:right w:val="single" w:sz="8" w:space="0" w:color="auto"/>
            </w:tcBorders>
            <w:shd w:val="clear" w:color="auto" w:fill="auto"/>
            <w:vAlign w:val="center"/>
          </w:tcPr>
          <w:p w:rsidR="006116D0" w:rsidRPr="003E058A" w:rsidRDefault="006116D0" w:rsidP="003E058A">
            <w:pPr>
              <w:pStyle w:val="TableParagraph"/>
              <w:spacing w:before="17"/>
              <w:ind w:left="-107" w:right="-118"/>
              <w:rPr>
                <w:b/>
                <w:sz w:val="20"/>
              </w:rPr>
            </w:pPr>
            <w:r w:rsidRPr="003E058A">
              <w:rPr>
                <w:b/>
                <w:sz w:val="20"/>
              </w:rPr>
              <w:t>2024</w:t>
            </w:r>
          </w:p>
        </w:tc>
      </w:tr>
      <w:tr w:rsidR="006116D0" w:rsidRPr="00786C09" w:rsidTr="00211AE1">
        <w:trPr>
          <w:trHeight w:val="20"/>
        </w:trPr>
        <w:tc>
          <w:tcPr>
            <w:tcW w:w="5000" w:type="pct"/>
            <w:gridSpan w:val="7"/>
            <w:tcBorders>
              <w:top w:val="single" w:sz="8" w:space="0" w:color="auto"/>
              <w:left w:val="single" w:sz="8" w:space="0" w:color="auto"/>
              <w:bottom w:val="single" w:sz="8" w:space="0" w:color="000000"/>
              <w:right w:val="single" w:sz="8" w:space="0" w:color="auto"/>
            </w:tcBorders>
            <w:shd w:val="clear" w:color="auto" w:fill="auto"/>
            <w:vAlign w:val="center"/>
          </w:tcPr>
          <w:p w:rsidR="006116D0" w:rsidRPr="00786C09" w:rsidRDefault="006116D0" w:rsidP="006116D0">
            <w:pPr>
              <w:pStyle w:val="TableParagraph"/>
              <w:spacing w:before="17"/>
              <w:ind w:left="30" w:right="23"/>
              <w:rPr>
                <w:sz w:val="20"/>
              </w:rPr>
            </w:pPr>
            <w:r>
              <w:rPr>
                <w:sz w:val="20"/>
              </w:rPr>
              <w:t>ПАО «Калужская сбытовая компания»</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Покупка тепловой энергии на компенсацию потерь тепловой энергии при передаче, всего, в том числе:</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тыс.Гкал</w:t>
            </w:r>
          </w:p>
        </w:tc>
        <w:tc>
          <w:tcPr>
            <w:tcW w:w="524"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9"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1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Покупка теплоносителя на компенсацию потерь теплоносителя при передаче, всего, в том числе:</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 тонн</w:t>
            </w:r>
          </w:p>
        </w:tc>
        <w:tc>
          <w:tcPr>
            <w:tcW w:w="524"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9"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9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c>
          <w:tcPr>
            <w:tcW w:w="518" w:type="pct"/>
            <w:tcBorders>
              <w:top w:val="nil"/>
              <w:left w:val="nil"/>
              <w:bottom w:val="single" w:sz="8" w:space="0" w:color="auto"/>
              <w:right w:val="single" w:sz="8" w:space="0" w:color="auto"/>
            </w:tcBorders>
            <w:shd w:val="clear" w:color="auto" w:fill="auto"/>
            <w:vAlign w:val="center"/>
            <w:hideMark/>
          </w:tcPr>
          <w:p w:rsidR="006116D0" w:rsidRPr="006116D0" w:rsidRDefault="006116D0" w:rsidP="00211AE1">
            <w:pPr>
              <w:pStyle w:val="TableParagraph"/>
              <w:ind w:left="-99" w:right="23"/>
              <w:rPr>
                <w:sz w:val="20"/>
                <w:szCs w:val="20"/>
              </w:rPr>
            </w:pPr>
            <w:r w:rsidRPr="006116D0">
              <w:rPr>
                <w:sz w:val="20"/>
                <w:szCs w:val="20"/>
              </w:rPr>
              <w:t>0,00</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Потери тепловой энергии в тепловой сети (нормативные)</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тыс.Гкал</w:t>
            </w:r>
          </w:p>
        </w:tc>
        <w:tc>
          <w:tcPr>
            <w:tcW w:w="524"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3,3</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3,3</w:t>
            </w:r>
          </w:p>
        </w:tc>
        <w:tc>
          <w:tcPr>
            <w:tcW w:w="599"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3,3</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11,7</w:t>
            </w:r>
          </w:p>
        </w:tc>
        <w:tc>
          <w:tcPr>
            <w:tcW w:w="51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11,7</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то же в %</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w:t>
            </w:r>
          </w:p>
        </w:tc>
        <w:tc>
          <w:tcPr>
            <w:tcW w:w="524"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Потери теплоносителя в тепловой сети (нормативные)</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 тонн</w:t>
            </w:r>
          </w:p>
        </w:tc>
        <w:tc>
          <w:tcPr>
            <w:tcW w:w="524"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rPr>
              <w:t>25,3</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rPr>
              <w:t>25,3</w:t>
            </w:r>
          </w:p>
        </w:tc>
        <w:tc>
          <w:tcPr>
            <w:tcW w:w="599"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rPr>
              <w:t>35,701</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rPr>
              <w:t>35,701</w:t>
            </w:r>
          </w:p>
        </w:tc>
        <w:tc>
          <w:tcPr>
            <w:tcW w:w="51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rPr>
              <w:t>35,701</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lastRenderedPageBreak/>
              <w:t>то же в %</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 </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Отпуск тепловой энергии из тепловой сети</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тыс.Гкал</w:t>
            </w:r>
          </w:p>
        </w:tc>
        <w:tc>
          <w:tcPr>
            <w:tcW w:w="524"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55,733</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74,036</w:t>
            </w:r>
          </w:p>
        </w:tc>
        <w:tc>
          <w:tcPr>
            <w:tcW w:w="599"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74,245</w:t>
            </w:r>
          </w:p>
        </w:tc>
        <w:tc>
          <w:tcPr>
            <w:tcW w:w="59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69,116</w:t>
            </w:r>
          </w:p>
        </w:tc>
        <w:tc>
          <w:tcPr>
            <w:tcW w:w="518" w:type="pct"/>
            <w:tcBorders>
              <w:top w:val="nil"/>
              <w:left w:val="nil"/>
              <w:bottom w:val="single" w:sz="8" w:space="0" w:color="000000"/>
              <w:right w:val="single" w:sz="8" w:space="0" w:color="000000"/>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74,62</w:t>
            </w:r>
            <w:r w:rsidR="00211AE1">
              <w:rPr>
                <w:color w:val="000000"/>
                <w:sz w:val="20"/>
                <w:szCs w:val="20"/>
                <w:lang w:eastAsia="ru-RU"/>
              </w:rPr>
              <w:t>8</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Отпуск теплоносителя из тепловой сети</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 тонн</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36,76</w:t>
            </w:r>
            <w:r w:rsidR="00211AE1">
              <w:rPr>
                <w:color w:val="000000"/>
                <w:sz w:val="20"/>
                <w:szCs w:val="20"/>
                <w:lang w:eastAsia="ru-RU"/>
              </w:rPr>
              <w:t>8</w:t>
            </w: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41,2</w:t>
            </w:r>
            <w:r w:rsidR="00211AE1">
              <w:rPr>
                <w:color w:val="000000"/>
                <w:sz w:val="20"/>
                <w:szCs w:val="20"/>
                <w:lang w:eastAsia="ru-RU"/>
              </w:rPr>
              <w:t>30</w:t>
            </w: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43,569</w:t>
            </w: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41,317</w:t>
            </w: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41,85</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Расходы, связанные с производством и реализацией продукции (услуг)</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Внереализационные расходы</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Расходы, не учитываемые в целях налогообложения (в том числе затраты на социальные нужды, прочие расходы из прибыли)</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Налог на прибыль</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Необходимая валовая выручка без предпринимательской прибыли</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Предпринимательская прибыль</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1 916,87</w:t>
            </w: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2 095,46</w:t>
            </w: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sz w:val="20"/>
                <w:szCs w:val="20"/>
                <w:lang w:eastAsia="ru-RU"/>
              </w:rPr>
              <w:t>3 050,80</w:t>
            </w: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3 550,65</w:t>
            </w:r>
          </w:p>
        </w:tc>
      </w:tr>
      <w:tr w:rsidR="00211AE1" w:rsidRPr="00786C09" w:rsidTr="00211AE1">
        <w:trPr>
          <w:trHeight w:val="20"/>
        </w:trPr>
        <w:tc>
          <w:tcPr>
            <w:tcW w:w="1565" w:type="pct"/>
            <w:tcBorders>
              <w:top w:val="nil"/>
              <w:left w:val="single" w:sz="8" w:space="0" w:color="000000"/>
              <w:bottom w:val="single" w:sz="8" w:space="0" w:color="000000"/>
              <w:right w:val="single" w:sz="8" w:space="0" w:color="000000"/>
            </w:tcBorders>
            <w:shd w:val="clear" w:color="auto" w:fill="auto"/>
            <w:vAlign w:val="center"/>
            <w:hideMark/>
          </w:tcPr>
          <w:p w:rsidR="006116D0" w:rsidRPr="00786C09" w:rsidRDefault="006116D0" w:rsidP="00211AE1">
            <w:pPr>
              <w:pStyle w:val="TableParagraph"/>
              <w:ind w:left="-113" w:right="-129"/>
              <w:jc w:val="left"/>
              <w:rPr>
                <w:sz w:val="20"/>
              </w:rPr>
            </w:pPr>
            <w:r w:rsidRPr="00786C09">
              <w:rPr>
                <w:sz w:val="20"/>
              </w:rPr>
              <w:t>ИТОГО необходимая валовая выручка</w:t>
            </w:r>
          </w:p>
        </w:tc>
        <w:tc>
          <w:tcPr>
            <w:tcW w:w="598" w:type="pct"/>
            <w:tcBorders>
              <w:top w:val="nil"/>
              <w:left w:val="nil"/>
              <w:bottom w:val="single" w:sz="8" w:space="0" w:color="000000"/>
              <w:right w:val="single" w:sz="8" w:space="0" w:color="auto"/>
            </w:tcBorders>
            <w:shd w:val="clear" w:color="auto" w:fill="auto"/>
            <w:vAlign w:val="center"/>
            <w:hideMark/>
          </w:tcPr>
          <w:p w:rsidR="006116D0" w:rsidRPr="00786C09" w:rsidRDefault="006116D0" w:rsidP="006116D0">
            <w:pPr>
              <w:pStyle w:val="TableParagraph"/>
              <w:ind w:left="30" w:right="23"/>
              <w:rPr>
                <w:sz w:val="20"/>
              </w:rPr>
            </w:pPr>
            <w:r w:rsidRPr="00786C09">
              <w:rPr>
                <w:sz w:val="20"/>
              </w:rPr>
              <w:t>тыс.руб.</w:t>
            </w:r>
          </w:p>
        </w:tc>
        <w:tc>
          <w:tcPr>
            <w:tcW w:w="524"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85648,05</w:t>
            </w: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96 010,20</w:t>
            </w:r>
          </w:p>
        </w:tc>
        <w:tc>
          <w:tcPr>
            <w:tcW w:w="599"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197261,93</w:t>
            </w:r>
          </w:p>
        </w:tc>
        <w:tc>
          <w:tcPr>
            <w:tcW w:w="59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151691,17</w:t>
            </w:r>
          </w:p>
        </w:tc>
        <w:tc>
          <w:tcPr>
            <w:tcW w:w="518" w:type="pct"/>
            <w:tcBorders>
              <w:top w:val="nil"/>
              <w:left w:val="nil"/>
              <w:bottom w:val="single" w:sz="8" w:space="0" w:color="auto"/>
              <w:right w:val="single" w:sz="8" w:space="0" w:color="auto"/>
            </w:tcBorders>
            <w:shd w:val="clear" w:color="auto" w:fill="auto"/>
            <w:vAlign w:val="center"/>
          </w:tcPr>
          <w:p w:rsidR="006116D0" w:rsidRPr="006116D0" w:rsidRDefault="006116D0" w:rsidP="00211AE1">
            <w:pPr>
              <w:pStyle w:val="TableParagraph"/>
              <w:ind w:left="-99" w:right="23"/>
              <w:rPr>
                <w:sz w:val="20"/>
                <w:szCs w:val="20"/>
              </w:rPr>
            </w:pPr>
            <w:r w:rsidRPr="006116D0">
              <w:rPr>
                <w:color w:val="000000"/>
                <w:sz w:val="20"/>
                <w:szCs w:val="20"/>
                <w:lang w:eastAsia="ru-RU"/>
              </w:rPr>
              <w:t>159 171,</w:t>
            </w:r>
          </w:p>
        </w:tc>
      </w:tr>
    </w:tbl>
    <w:p w:rsidR="00A10C04" w:rsidRPr="00AE4582" w:rsidRDefault="00A10C04" w:rsidP="003E058A">
      <w:pPr>
        <w:spacing w:before="240" w:after="0"/>
        <w:jc w:val="both"/>
      </w:pPr>
      <w:bookmarkStart w:id="292" w:name="_Toc198128992"/>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345468">
        <w:rPr>
          <w:rFonts w:ascii="Times New Roman" w:hAnsi="Times New Roman" w:cs="Times New Roman"/>
          <w:b/>
          <w:noProof/>
          <w:color w:val="000000" w:themeColor="text1"/>
          <w:sz w:val="24"/>
          <w:szCs w:val="20"/>
        </w:rPr>
        <w:t>74</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 </w:t>
      </w:r>
      <w:r w:rsidRPr="00A10C04">
        <w:rPr>
          <w:rFonts w:ascii="Times New Roman" w:hAnsi="Times New Roman" w:cs="Times New Roman"/>
          <w:b/>
          <w:sz w:val="24"/>
        </w:rPr>
        <w:t xml:space="preserve">Технико-экономические показатели в зоне деятельности </w:t>
      </w:r>
      <w:r>
        <w:rPr>
          <w:rFonts w:ascii="Times New Roman" w:hAnsi="Times New Roman" w:cs="Times New Roman"/>
          <w:b/>
          <w:sz w:val="24"/>
        </w:rPr>
        <w:t>единой теплоснабжающей организации</w:t>
      </w:r>
      <w:bookmarkEnd w:id="2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7"/>
        <w:gridCol w:w="2860"/>
        <w:gridCol w:w="1099"/>
        <w:gridCol w:w="1099"/>
        <w:gridCol w:w="1101"/>
        <w:gridCol w:w="1099"/>
        <w:gridCol w:w="1101"/>
        <w:gridCol w:w="1101"/>
      </w:tblGrid>
      <w:tr w:rsidR="00A10C04" w:rsidRPr="003E058A" w:rsidTr="003E058A">
        <w:trPr>
          <w:tblHeader/>
        </w:trPr>
        <w:tc>
          <w:tcPr>
            <w:tcW w:w="240" w:type="pct"/>
            <w:shd w:val="clear" w:color="auto" w:fill="auto"/>
            <w:tcMar>
              <w:top w:w="0" w:type="dxa"/>
              <w:left w:w="149" w:type="dxa"/>
              <w:bottom w:w="0" w:type="dxa"/>
              <w:right w:w="149" w:type="dxa"/>
            </w:tcMar>
            <w:vAlign w:val="center"/>
            <w:hideMark/>
          </w:tcPr>
          <w:p w:rsidR="00A10C04" w:rsidRPr="003E058A" w:rsidRDefault="00A10C04" w:rsidP="003D0C5D">
            <w:pPr>
              <w:pStyle w:val="TableParagraph"/>
              <w:spacing w:before="17"/>
              <w:ind w:left="-150" w:right="-156"/>
              <w:rPr>
                <w:b/>
                <w:sz w:val="20"/>
              </w:rPr>
            </w:pPr>
            <w:r w:rsidRPr="003E058A">
              <w:rPr>
                <w:b/>
                <w:sz w:val="20"/>
              </w:rPr>
              <w:t>N</w:t>
            </w:r>
          </w:p>
        </w:tc>
        <w:tc>
          <w:tcPr>
            <w:tcW w:w="1439" w:type="pct"/>
            <w:shd w:val="clear" w:color="auto" w:fill="auto"/>
            <w:tcMar>
              <w:top w:w="0" w:type="dxa"/>
              <w:left w:w="149" w:type="dxa"/>
              <w:bottom w:w="0" w:type="dxa"/>
              <w:right w:w="149" w:type="dxa"/>
            </w:tcMar>
            <w:vAlign w:val="center"/>
            <w:hideMark/>
          </w:tcPr>
          <w:p w:rsidR="00A10C04" w:rsidRPr="003E058A" w:rsidRDefault="00A10C04" w:rsidP="003E058A">
            <w:pPr>
              <w:pStyle w:val="TableParagraph"/>
              <w:spacing w:before="17"/>
              <w:ind w:left="-174" w:right="-67"/>
              <w:rPr>
                <w:b/>
                <w:sz w:val="20"/>
              </w:rPr>
            </w:pPr>
            <w:r w:rsidRPr="003E058A">
              <w:rPr>
                <w:b/>
                <w:sz w:val="20"/>
              </w:rPr>
              <w:t>Наименование показателя</w:t>
            </w:r>
          </w:p>
        </w:tc>
        <w:tc>
          <w:tcPr>
            <w:tcW w:w="553" w:type="pct"/>
            <w:shd w:val="clear" w:color="auto" w:fill="auto"/>
            <w:tcMar>
              <w:top w:w="0" w:type="dxa"/>
              <w:left w:w="149" w:type="dxa"/>
              <w:bottom w:w="0" w:type="dxa"/>
              <w:right w:w="149" w:type="dxa"/>
            </w:tcMar>
            <w:vAlign w:val="center"/>
            <w:hideMark/>
          </w:tcPr>
          <w:p w:rsidR="00A10C04" w:rsidRPr="003E058A" w:rsidRDefault="00A10C04" w:rsidP="003D0C5D">
            <w:pPr>
              <w:pStyle w:val="TableParagraph"/>
              <w:spacing w:before="17"/>
              <w:ind w:left="-305" w:right="-176" w:firstLine="77"/>
              <w:rPr>
                <w:b/>
                <w:sz w:val="20"/>
              </w:rPr>
            </w:pPr>
            <w:r w:rsidRPr="003E058A">
              <w:rPr>
                <w:b/>
                <w:sz w:val="20"/>
              </w:rPr>
              <w:t>Един. изм.</w:t>
            </w:r>
          </w:p>
        </w:tc>
        <w:tc>
          <w:tcPr>
            <w:tcW w:w="553" w:type="pct"/>
            <w:shd w:val="clear" w:color="auto" w:fill="auto"/>
            <w:tcMar>
              <w:top w:w="0" w:type="dxa"/>
              <w:left w:w="149" w:type="dxa"/>
              <w:bottom w:w="0" w:type="dxa"/>
              <w:right w:w="149" w:type="dxa"/>
            </w:tcMar>
            <w:vAlign w:val="center"/>
          </w:tcPr>
          <w:p w:rsidR="00A10C04" w:rsidRPr="003E058A" w:rsidRDefault="00A10C04" w:rsidP="00A10C04">
            <w:pPr>
              <w:pStyle w:val="TableParagraph"/>
              <w:spacing w:before="17"/>
              <w:ind w:left="-305" w:right="-176" w:firstLine="77"/>
              <w:rPr>
                <w:b/>
                <w:sz w:val="20"/>
              </w:rPr>
            </w:pPr>
            <w:r w:rsidRPr="003E058A">
              <w:rPr>
                <w:b/>
                <w:sz w:val="20"/>
              </w:rPr>
              <w:t xml:space="preserve">2020 </w:t>
            </w:r>
          </w:p>
        </w:tc>
        <w:tc>
          <w:tcPr>
            <w:tcW w:w="554" w:type="pct"/>
            <w:shd w:val="clear" w:color="auto" w:fill="auto"/>
            <w:tcMar>
              <w:top w:w="0" w:type="dxa"/>
              <w:left w:w="149" w:type="dxa"/>
              <w:bottom w:w="0" w:type="dxa"/>
              <w:right w:w="149" w:type="dxa"/>
            </w:tcMar>
            <w:vAlign w:val="center"/>
          </w:tcPr>
          <w:p w:rsidR="00A10C04" w:rsidRPr="003E058A" w:rsidRDefault="00A10C04" w:rsidP="00A10C04">
            <w:pPr>
              <w:pStyle w:val="TableParagraph"/>
              <w:spacing w:before="17"/>
              <w:ind w:left="-305" w:right="-176" w:firstLine="77"/>
              <w:rPr>
                <w:b/>
                <w:sz w:val="20"/>
              </w:rPr>
            </w:pPr>
            <w:r w:rsidRPr="003E058A">
              <w:rPr>
                <w:b/>
                <w:sz w:val="20"/>
              </w:rPr>
              <w:t xml:space="preserve">2021 </w:t>
            </w:r>
          </w:p>
        </w:tc>
        <w:tc>
          <w:tcPr>
            <w:tcW w:w="553" w:type="pct"/>
            <w:shd w:val="clear" w:color="auto" w:fill="auto"/>
            <w:tcMar>
              <w:top w:w="0" w:type="dxa"/>
              <w:left w:w="149" w:type="dxa"/>
              <w:bottom w:w="0" w:type="dxa"/>
              <w:right w:w="149" w:type="dxa"/>
            </w:tcMar>
            <w:vAlign w:val="center"/>
          </w:tcPr>
          <w:p w:rsidR="00A10C04" w:rsidRPr="003E058A" w:rsidRDefault="00A10C04" w:rsidP="00A10C04">
            <w:pPr>
              <w:pStyle w:val="TableParagraph"/>
              <w:spacing w:before="17"/>
              <w:ind w:left="-305" w:right="-176" w:firstLine="77"/>
              <w:rPr>
                <w:b/>
                <w:sz w:val="20"/>
              </w:rPr>
            </w:pPr>
            <w:r w:rsidRPr="003E058A">
              <w:rPr>
                <w:b/>
                <w:sz w:val="20"/>
              </w:rPr>
              <w:t xml:space="preserve">2022 </w:t>
            </w:r>
          </w:p>
        </w:tc>
        <w:tc>
          <w:tcPr>
            <w:tcW w:w="554" w:type="pct"/>
            <w:shd w:val="clear" w:color="auto" w:fill="auto"/>
            <w:tcMar>
              <w:top w:w="0" w:type="dxa"/>
              <w:left w:w="149" w:type="dxa"/>
              <w:bottom w:w="0" w:type="dxa"/>
              <w:right w:w="149" w:type="dxa"/>
            </w:tcMar>
            <w:vAlign w:val="center"/>
          </w:tcPr>
          <w:p w:rsidR="00A10C04" w:rsidRPr="003E058A" w:rsidRDefault="00A10C04" w:rsidP="00A10C04">
            <w:pPr>
              <w:pStyle w:val="TableParagraph"/>
              <w:spacing w:before="17"/>
              <w:ind w:left="-305" w:right="-176" w:firstLine="77"/>
              <w:rPr>
                <w:b/>
                <w:sz w:val="20"/>
              </w:rPr>
            </w:pPr>
            <w:r w:rsidRPr="003E058A">
              <w:rPr>
                <w:b/>
                <w:sz w:val="20"/>
              </w:rPr>
              <w:t xml:space="preserve">2023 </w:t>
            </w:r>
          </w:p>
        </w:tc>
        <w:tc>
          <w:tcPr>
            <w:tcW w:w="554" w:type="pct"/>
            <w:shd w:val="clear" w:color="auto" w:fill="auto"/>
            <w:tcMar>
              <w:top w:w="0" w:type="dxa"/>
              <w:left w:w="149" w:type="dxa"/>
              <w:bottom w:w="0" w:type="dxa"/>
              <w:right w:w="149" w:type="dxa"/>
            </w:tcMar>
            <w:vAlign w:val="center"/>
          </w:tcPr>
          <w:p w:rsidR="00A10C04" w:rsidRPr="003E058A" w:rsidRDefault="00A10C04" w:rsidP="00A10C04">
            <w:pPr>
              <w:pStyle w:val="TableParagraph"/>
              <w:spacing w:before="17"/>
              <w:ind w:left="-305" w:right="-176" w:firstLine="77"/>
              <w:rPr>
                <w:b/>
                <w:sz w:val="20"/>
              </w:rPr>
            </w:pPr>
            <w:r w:rsidRPr="003E058A">
              <w:rPr>
                <w:b/>
                <w:sz w:val="20"/>
              </w:rPr>
              <w:t xml:space="preserve">2024 </w:t>
            </w:r>
          </w:p>
        </w:tc>
      </w:tr>
      <w:tr w:rsidR="00A10C04" w:rsidRPr="00786C09" w:rsidTr="003E058A">
        <w:tc>
          <w:tcPr>
            <w:tcW w:w="5000" w:type="pct"/>
            <w:gridSpan w:val="8"/>
            <w:shd w:val="clear" w:color="auto" w:fill="auto"/>
            <w:tcMar>
              <w:top w:w="0" w:type="dxa"/>
              <w:left w:w="149" w:type="dxa"/>
              <w:bottom w:w="0" w:type="dxa"/>
              <w:right w:w="149" w:type="dxa"/>
            </w:tcMar>
            <w:vAlign w:val="center"/>
          </w:tcPr>
          <w:p w:rsidR="00A10C04" w:rsidRPr="00786C09" w:rsidRDefault="00A10C04" w:rsidP="00A10C04">
            <w:pPr>
              <w:pStyle w:val="TableParagraph"/>
              <w:spacing w:before="17"/>
              <w:ind w:left="-305" w:right="-176" w:firstLine="77"/>
              <w:rPr>
                <w:sz w:val="20"/>
              </w:rPr>
            </w:pPr>
            <w:r>
              <w:rPr>
                <w:sz w:val="20"/>
              </w:rPr>
              <w:t>ПАО «Калужская сбытовая компания»</w:t>
            </w:r>
          </w:p>
        </w:tc>
      </w:tr>
      <w:tr w:rsidR="00A10C04" w:rsidRPr="00786C09" w:rsidTr="003E058A">
        <w:tc>
          <w:tcPr>
            <w:tcW w:w="240" w:type="pct"/>
            <w:shd w:val="clear" w:color="auto" w:fill="auto"/>
            <w:tcMar>
              <w:top w:w="0" w:type="dxa"/>
              <w:left w:w="149" w:type="dxa"/>
              <w:bottom w:w="0" w:type="dxa"/>
              <w:right w:w="149" w:type="dxa"/>
            </w:tcMar>
            <w:vAlign w:val="center"/>
          </w:tcPr>
          <w:p w:rsidR="00A10C04" w:rsidRPr="00786C09" w:rsidRDefault="00A10C04" w:rsidP="00A10C04">
            <w:pPr>
              <w:pStyle w:val="TableParagraph"/>
              <w:spacing w:before="17"/>
              <w:ind w:left="-150" w:right="-156"/>
              <w:rPr>
                <w:sz w:val="20"/>
              </w:rPr>
            </w:pPr>
            <w:r w:rsidRPr="00786C09">
              <w:rPr>
                <w:sz w:val="20"/>
              </w:rPr>
              <w:t>1</w:t>
            </w:r>
          </w:p>
        </w:tc>
        <w:tc>
          <w:tcPr>
            <w:tcW w:w="1439" w:type="pct"/>
            <w:shd w:val="clear" w:color="auto" w:fill="auto"/>
            <w:tcMar>
              <w:top w:w="0" w:type="dxa"/>
              <w:left w:w="149" w:type="dxa"/>
              <w:bottom w:w="0" w:type="dxa"/>
              <w:right w:w="149" w:type="dxa"/>
            </w:tcMar>
            <w:vAlign w:val="center"/>
          </w:tcPr>
          <w:p w:rsidR="00A10C04" w:rsidRPr="00786C09" w:rsidRDefault="00A10C04" w:rsidP="00422A02">
            <w:pPr>
              <w:pStyle w:val="TableParagraph"/>
              <w:spacing w:before="17"/>
              <w:ind w:left="30" w:right="23"/>
              <w:jc w:val="left"/>
              <w:rPr>
                <w:sz w:val="20"/>
              </w:rPr>
            </w:pPr>
            <w:r w:rsidRPr="00786C09">
              <w:rPr>
                <w:sz w:val="20"/>
              </w:rPr>
              <w:t>Отпуск тепловой энергии, поставляемой с коллекторов источников тепловой энергии, всего</w:t>
            </w:r>
          </w:p>
        </w:tc>
        <w:tc>
          <w:tcPr>
            <w:tcW w:w="553" w:type="pct"/>
            <w:shd w:val="clear" w:color="auto" w:fill="auto"/>
            <w:tcMar>
              <w:top w:w="0" w:type="dxa"/>
              <w:left w:w="149" w:type="dxa"/>
              <w:bottom w:w="0" w:type="dxa"/>
              <w:right w:w="149" w:type="dxa"/>
            </w:tcMar>
            <w:vAlign w:val="center"/>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63,43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85,93</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85,28</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79,38</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85,75</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2</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в том числе источников комбинированной выработки с установленной электрической мощностью 25 МВт и более</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53,09</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72,67</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58,73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37,21</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40,23</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3</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Покупная тепловая энергия</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0</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0</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0</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0</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0</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4</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Расход тепловой энергии на хозяйственные нужды</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2,52</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3,61</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3,34</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3,11</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3,25</w:t>
            </w:r>
          </w:p>
        </w:tc>
      </w:tr>
      <w:tr w:rsidR="00A10C04" w:rsidRPr="007F0703"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5</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Отпуск тепловой энергии из тепловых сетей</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60,91</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82,32</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81,94</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76,27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82,50</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6</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Потери тепловой энергии в сети (нормативные)</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 xml:space="preserve"> 3,3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3,3</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3,3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11,7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11,7</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То же в %</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p>
        </w:tc>
      </w:tr>
      <w:tr w:rsidR="00A10C04" w:rsidRPr="007F0703"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7</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Отпуск тепловой энергии из тепловой сети (полезный отпуск)</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тыс.Гкал</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59,87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60,91</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82,32</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81,94</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76,27</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8</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Операционные (подконтрольные) расходы</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тыс.руб.</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4 641,16</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4805,91</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4962,43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5207,58</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16476,17</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9</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Неподконтрольные расходы</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тыс.руб.</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24 801,96</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29559,52</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29563,47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45178,02</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43971,32</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10</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Расходы на приобретение (производство) энергетических ресурсов, холодной воды и теплоносителя</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тыс.руб.</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51 124,79</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57498,91</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158852,57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94956,77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95173,34</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11</w:t>
            </w:r>
          </w:p>
        </w:tc>
        <w:tc>
          <w:tcPr>
            <w:tcW w:w="1439" w:type="pct"/>
            <w:shd w:val="clear" w:color="auto" w:fill="auto"/>
            <w:tcMar>
              <w:top w:w="0" w:type="dxa"/>
              <w:left w:w="149" w:type="dxa"/>
              <w:bottom w:w="0" w:type="dxa"/>
              <w:right w:w="149" w:type="dxa"/>
            </w:tcMar>
            <w:vAlign w:val="center"/>
            <w:hideMark/>
          </w:tcPr>
          <w:p w:rsidR="00A10C04" w:rsidRPr="00786C09" w:rsidRDefault="00A10C04" w:rsidP="00422A02">
            <w:pPr>
              <w:pStyle w:val="TableParagraph"/>
              <w:spacing w:before="17"/>
              <w:ind w:left="30" w:right="23"/>
              <w:jc w:val="left"/>
              <w:rPr>
                <w:sz w:val="20"/>
              </w:rPr>
            </w:pPr>
            <w:r w:rsidRPr="00786C09">
              <w:rPr>
                <w:sz w:val="20"/>
              </w:rPr>
              <w:t>Прибыль</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тыс.руб.</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sz w:val="20"/>
                <w:szCs w:val="20"/>
              </w:rPr>
              <w:t xml:space="preserve"> 0,00</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1 916,87</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2 095,46</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3 050,80</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3 550,65</w:t>
            </w:r>
          </w:p>
        </w:tc>
      </w:tr>
      <w:tr w:rsidR="00A10C04" w:rsidRPr="00786C09" w:rsidTr="003E058A">
        <w:tc>
          <w:tcPr>
            <w:tcW w:w="240"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150" w:right="-156"/>
              <w:rPr>
                <w:sz w:val="20"/>
              </w:rPr>
            </w:pPr>
            <w:r w:rsidRPr="00786C09">
              <w:rPr>
                <w:sz w:val="20"/>
              </w:rPr>
              <w:t>12</w:t>
            </w:r>
          </w:p>
        </w:tc>
        <w:tc>
          <w:tcPr>
            <w:tcW w:w="1439"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 w:right="23"/>
              <w:rPr>
                <w:sz w:val="20"/>
              </w:rPr>
            </w:pPr>
            <w:r w:rsidRPr="00786C09">
              <w:rPr>
                <w:sz w:val="20"/>
              </w:rPr>
              <w:t>ИТОГО необходимая валовая выручка</w:t>
            </w:r>
          </w:p>
        </w:tc>
        <w:tc>
          <w:tcPr>
            <w:tcW w:w="553" w:type="pct"/>
            <w:shd w:val="clear" w:color="auto" w:fill="auto"/>
            <w:tcMar>
              <w:top w:w="0" w:type="dxa"/>
              <w:left w:w="149" w:type="dxa"/>
              <w:bottom w:w="0" w:type="dxa"/>
              <w:right w:w="149" w:type="dxa"/>
            </w:tcMar>
            <w:vAlign w:val="center"/>
            <w:hideMark/>
          </w:tcPr>
          <w:p w:rsidR="00A10C04" w:rsidRPr="00786C09" w:rsidRDefault="00A10C04" w:rsidP="00A10C04">
            <w:pPr>
              <w:pStyle w:val="TableParagraph"/>
              <w:spacing w:before="17"/>
              <w:ind w:left="-305" w:right="-176" w:firstLine="77"/>
              <w:rPr>
                <w:sz w:val="20"/>
              </w:rPr>
            </w:pPr>
            <w:r w:rsidRPr="00786C09">
              <w:rPr>
                <w:sz w:val="20"/>
              </w:rPr>
              <w:t>тыс.руб.</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85648,05</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96010,20</w:t>
            </w:r>
          </w:p>
        </w:tc>
        <w:tc>
          <w:tcPr>
            <w:tcW w:w="553"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197261,93</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151691,17</w:t>
            </w:r>
          </w:p>
        </w:tc>
        <w:tc>
          <w:tcPr>
            <w:tcW w:w="554" w:type="pct"/>
            <w:shd w:val="clear" w:color="auto" w:fill="auto"/>
            <w:tcMar>
              <w:top w:w="0" w:type="dxa"/>
              <w:left w:w="149" w:type="dxa"/>
              <w:bottom w:w="0" w:type="dxa"/>
              <w:right w:w="149" w:type="dxa"/>
            </w:tcMar>
            <w:vAlign w:val="center"/>
          </w:tcPr>
          <w:p w:rsidR="00A10C04" w:rsidRPr="00A10C04" w:rsidRDefault="00A10C04" w:rsidP="00A10C04">
            <w:pPr>
              <w:pStyle w:val="TableParagraph"/>
              <w:spacing w:before="17"/>
              <w:ind w:left="-305" w:right="-176" w:firstLine="77"/>
              <w:rPr>
                <w:sz w:val="20"/>
                <w:szCs w:val="20"/>
              </w:rPr>
            </w:pPr>
            <w:r w:rsidRPr="00A10C04">
              <w:rPr>
                <w:color w:val="1A1A1A"/>
                <w:sz w:val="20"/>
                <w:szCs w:val="20"/>
                <w:shd w:val="clear" w:color="auto" w:fill="FFFFFF"/>
              </w:rPr>
              <w:t>159171,48</w:t>
            </w:r>
          </w:p>
        </w:tc>
      </w:tr>
    </w:tbl>
    <w:p w:rsidR="0019759C" w:rsidRPr="001006FE" w:rsidRDefault="00345468" w:rsidP="003834A8">
      <w:pPr>
        <w:pStyle w:val="s1"/>
        <w:keepNext/>
        <w:numPr>
          <w:ilvl w:val="1"/>
          <w:numId w:val="74"/>
        </w:numPr>
        <w:spacing w:before="240" w:beforeAutospacing="0" w:line="276" w:lineRule="auto"/>
        <w:ind w:left="0" w:firstLine="709"/>
        <w:jc w:val="both"/>
        <w:outlineLvl w:val="1"/>
        <w:rPr>
          <w:b/>
          <w:bCs/>
          <w:color w:val="000000" w:themeColor="text1"/>
        </w:rPr>
      </w:pPr>
      <w:bookmarkStart w:id="293" w:name="_Toc198129485"/>
      <w:r>
        <w:rPr>
          <w:b/>
          <w:bCs/>
          <w:color w:val="000000" w:themeColor="text1"/>
        </w:rPr>
        <w:t>О</w:t>
      </w:r>
      <w:r w:rsidR="0019759C" w:rsidRPr="001006FE">
        <w:rPr>
          <w:b/>
          <w:bCs/>
          <w:color w:val="000000" w:themeColor="text1"/>
        </w:rPr>
        <w:t xml:space="preserve">писание изменений технико-экономических показателей теплоснабжающих и теплосетевых организаций для каждой системы теплоснабжения, </w:t>
      </w:r>
      <w:r w:rsidR="0019759C" w:rsidRPr="001006FE">
        <w:rPr>
          <w:b/>
          <w:bCs/>
          <w:color w:val="000000" w:themeColor="text1"/>
        </w:rPr>
        <w:lastRenderedPageBreak/>
        <w:t>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93"/>
    </w:p>
    <w:p w:rsidR="001006FE" w:rsidRDefault="001006FE" w:rsidP="001006FE">
      <w:pPr>
        <w:pStyle w:val="af0"/>
        <w:ind w:left="0" w:firstLine="567"/>
        <w:jc w:val="both"/>
        <w:rPr>
          <w:rFonts w:ascii="Times New Roman" w:hAnsi="Times New Roman" w:cs="Times New Roman"/>
          <w:color w:val="000000" w:themeColor="text1"/>
          <w:sz w:val="24"/>
          <w:szCs w:val="24"/>
        </w:rPr>
      </w:pPr>
      <w:r w:rsidRPr="001006FE">
        <w:rPr>
          <w:rFonts w:ascii="Times New Roman" w:hAnsi="Times New Roman" w:cs="Times New Roman"/>
          <w:color w:val="000000" w:themeColor="text1"/>
          <w:sz w:val="24"/>
          <w:szCs w:val="24"/>
        </w:rPr>
        <w:t>Технико-экономические показатели теплоснабжающих и теплосетевых организаций актуализированы по фактическим данным базового года.</w:t>
      </w:r>
    </w:p>
    <w:p w:rsidR="0012663E" w:rsidRPr="00AF0DA2" w:rsidRDefault="0012663E" w:rsidP="004C7320">
      <w:pPr>
        <w:pStyle w:val="s1"/>
        <w:spacing w:line="276" w:lineRule="auto"/>
        <w:ind w:left="480"/>
        <w:jc w:val="both"/>
        <w:outlineLvl w:val="0"/>
        <w:rPr>
          <w:rFonts w:eastAsiaTheme="majorEastAsia"/>
          <w:b/>
          <w:bCs/>
          <w:color w:val="000000" w:themeColor="text1"/>
          <w:lang w:eastAsia="en-US"/>
        </w:rPr>
      </w:pPr>
      <w:bookmarkStart w:id="294" w:name="_Toc198129486"/>
      <w:r w:rsidRPr="00AF0DA2">
        <w:rPr>
          <w:rFonts w:eastAsiaTheme="majorEastAsia"/>
          <w:b/>
          <w:bCs/>
          <w:color w:val="000000" w:themeColor="text1"/>
          <w:lang w:eastAsia="en-US"/>
        </w:rPr>
        <w:t>Часть 11</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Цены (тарифы) в сфере теплоснабжения</w:t>
      </w:r>
      <w:bookmarkEnd w:id="294"/>
    </w:p>
    <w:p w:rsidR="00A10C04" w:rsidRPr="00A10C04" w:rsidRDefault="00A10C04" w:rsidP="00A10C04">
      <w:pPr>
        <w:pStyle w:val="affff6"/>
        <w:spacing w:before="0"/>
        <w:rPr>
          <w:rFonts w:ascii="Times New Roman" w:hAnsi="Times New Roman" w:cs="Times New Roman"/>
          <w:color w:val="000000" w:themeColor="text1"/>
        </w:rPr>
      </w:pPr>
      <w:r w:rsidRPr="00A10C04">
        <w:rPr>
          <w:rFonts w:ascii="Times New Roman" w:hAnsi="Times New Roman" w:cs="Times New Roman"/>
          <w:color w:val="000000" w:themeColor="text1"/>
        </w:rPr>
        <w:t>В соответствии с Постановлением Правительства РФ от 22 февраля 2012 г. № 154 "О требованиях к схемам теплоснабжения, порядку их разработки и утверждения" часть 11 "Цены (тарифы) в сфере теплоснабжения" главы 1 содержит:</w:t>
      </w:r>
    </w:p>
    <w:p w:rsidR="00A10C04" w:rsidRPr="00A10C04" w:rsidRDefault="00A10C04" w:rsidP="00A10C04">
      <w:pPr>
        <w:pStyle w:val="affff6"/>
        <w:spacing w:before="0"/>
        <w:rPr>
          <w:rFonts w:ascii="Times New Roman" w:hAnsi="Times New Roman" w:cs="Times New Roman"/>
          <w:color w:val="000000" w:themeColor="text1"/>
        </w:rPr>
      </w:pPr>
      <w:r w:rsidRPr="00A10C04">
        <w:rPr>
          <w:rFonts w:ascii="Times New Roman" w:hAnsi="Times New Roman" w:cs="Times New Roman"/>
          <w:color w:val="000000" w:themeColor="text1"/>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A10C04" w:rsidRPr="00A10C04" w:rsidRDefault="00A10C04" w:rsidP="00A10C04">
      <w:pPr>
        <w:pStyle w:val="affff6"/>
        <w:spacing w:before="0"/>
        <w:rPr>
          <w:rFonts w:ascii="Times New Roman" w:hAnsi="Times New Roman" w:cs="Times New Roman"/>
          <w:color w:val="000000" w:themeColor="text1"/>
        </w:rPr>
      </w:pPr>
      <w:r w:rsidRPr="00A10C04">
        <w:rPr>
          <w:rFonts w:ascii="Times New Roman" w:hAnsi="Times New Roman" w:cs="Times New Roman"/>
          <w:color w:val="000000" w:themeColor="text1"/>
        </w:rPr>
        <w:t>б) описание структуры цен (тарифов), установленных на момент разработки схемы теплоснабжения;</w:t>
      </w:r>
    </w:p>
    <w:p w:rsidR="00A10C04" w:rsidRPr="00A10C04" w:rsidRDefault="00A10C04" w:rsidP="00A10C04">
      <w:pPr>
        <w:pStyle w:val="affff6"/>
        <w:spacing w:before="0"/>
        <w:rPr>
          <w:rFonts w:ascii="Times New Roman" w:hAnsi="Times New Roman" w:cs="Times New Roman"/>
          <w:color w:val="000000" w:themeColor="text1"/>
        </w:rPr>
      </w:pPr>
      <w:r w:rsidRPr="00A10C04">
        <w:rPr>
          <w:rFonts w:ascii="Times New Roman" w:hAnsi="Times New Roman" w:cs="Times New Roman"/>
          <w:color w:val="000000" w:themeColor="text1"/>
        </w:rPr>
        <w:t>в) описание платы за подключение к системе теплоснабжения;</w:t>
      </w:r>
    </w:p>
    <w:p w:rsidR="00C351D7" w:rsidRDefault="00A10C04" w:rsidP="00A10C04">
      <w:pPr>
        <w:pStyle w:val="affff6"/>
        <w:spacing w:before="0" w:line="276" w:lineRule="auto"/>
        <w:rPr>
          <w:rFonts w:ascii="Times New Roman" w:hAnsi="Times New Roman" w:cs="Times New Roman"/>
          <w:color w:val="000000" w:themeColor="text1"/>
        </w:rPr>
      </w:pPr>
      <w:r w:rsidRPr="00A10C04">
        <w:rPr>
          <w:rFonts w:ascii="Times New Roman" w:hAnsi="Times New Roman" w:cs="Times New Roman"/>
          <w:color w:val="000000" w:themeColor="text1"/>
        </w:rPr>
        <w:t>г) описание платы за услуги по поддержанию резервной тепловой мощности, в том числе для социально значимых категорий потребителей.</w:t>
      </w:r>
    </w:p>
    <w:p w:rsidR="0012663E" w:rsidRDefault="00740C95" w:rsidP="003834A8">
      <w:pPr>
        <w:pStyle w:val="s1"/>
        <w:numPr>
          <w:ilvl w:val="1"/>
          <w:numId w:val="75"/>
        </w:numPr>
        <w:spacing w:line="276" w:lineRule="auto"/>
        <w:ind w:left="0" w:firstLine="709"/>
        <w:jc w:val="both"/>
        <w:outlineLvl w:val="1"/>
        <w:rPr>
          <w:b/>
          <w:bCs/>
          <w:color w:val="000000" w:themeColor="text1"/>
        </w:rPr>
      </w:pPr>
      <w:bookmarkStart w:id="295" w:name="_Toc198129487"/>
      <w:r>
        <w:rPr>
          <w:b/>
          <w:bCs/>
          <w:color w:val="000000" w:themeColor="text1"/>
        </w:rPr>
        <w:t>Описание д</w:t>
      </w:r>
      <w:r w:rsidR="0012663E" w:rsidRPr="00AF0DA2">
        <w:rPr>
          <w:b/>
          <w:bCs/>
          <w:color w:val="000000" w:themeColor="text1"/>
        </w:rPr>
        <w:t>инамик</w:t>
      </w:r>
      <w:r>
        <w:rPr>
          <w:b/>
          <w:bCs/>
          <w:color w:val="000000" w:themeColor="text1"/>
        </w:rPr>
        <w:t>и</w:t>
      </w:r>
      <w:r w:rsidR="0012663E" w:rsidRPr="00AF0DA2">
        <w:rPr>
          <w:b/>
          <w:bCs/>
          <w:color w:val="000000" w:themeColor="text1"/>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95"/>
    </w:p>
    <w:p w:rsidR="00A10C04" w:rsidRPr="009411F8" w:rsidRDefault="00A10C04" w:rsidP="009411F8">
      <w:pPr>
        <w:ind w:firstLine="709"/>
        <w:jc w:val="both"/>
        <w:rPr>
          <w:rFonts w:ascii="Times New Roman" w:hAnsi="Times New Roman" w:cs="Times New Roman"/>
          <w:sz w:val="24"/>
        </w:rPr>
      </w:pPr>
      <w:r w:rsidRPr="009411F8">
        <w:rPr>
          <w:rFonts w:ascii="Times New Roman" w:hAnsi="Times New Roman" w:cs="Times New Roman"/>
          <w:sz w:val="24"/>
        </w:rPr>
        <w:t xml:space="preserve">Динамика утвержденных тарифов организаций, занятых в сфере централизованного теплоснабжения городского округа, по данным Управления по тарифам и ценовой политике Орловской  области, приведена в таблицах ниже. </w:t>
      </w:r>
    </w:p>
    <w:p w:rsidR="00233F4D" w:rsidRPr="00233F4D" w:rsidRDefault="00233F4D" w:rsidP="003E058A">
      <w:pPr>
        <w:spacing w:after="0"/>
        <w:jc w:val="both"/>
        <w:rPr>
          <w:rFonts w:ascii="Times New Roman" w:hAnsi="Times New Roman" w:cs="Times New Roman"/>
          <w:b/>
          <w:sz w:val="24"/>
        </w:rPr>
      </w:pPr>
      <w:bookmarkStart w:id="296" w:name="_Toc198128993"/>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403990">
        <w:rPr>
          <w:rFonts w:ascii="Times New Roman" w:hAnsi="Times New Roman" w:cs="Times New Roman"/>
          <w:b/>
          <w:noProof/>
          <w:color w:val="000000" w:themeColor="text1"/>
          <w:sz w:val="24"/>
          <w:szCs w:val="20"/>
        </w:rPr>
        <w:t>75</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 </w:t>
      </w:r>
      <w:r w:rsidRPr="00233F4D">
        <w:rPr>
          <w:rFonts w:ascii="Times New Roman" w:hAnsi="Times New Roman" w:cs="Times New Roman"/>
          <w:b/>
          <w:sz w:val="24"/>
        </w:rPr>
        <w:t>Тарифы на теплоноситель в виде горячей воды для потребителей в зонах деятельности единой теплоснабжающей организации (без НДС), руб./м</w:t>
      </w:r>
      <w:r w:rsidRPr="00233F4D">
        <w:rPr>
          <w:rFonts w:ascii="Times New Roman" w:hAnsi="Times New Roman" w:cs="Times New Roman"/>
          <w:b/>
          <w:sz w:val="24"/>
          <w:vertAlign w:val="superscript"/>
        </w:rPr>
        <w:t>3</w:t>
      </w:r>
      <w:bookmarkEnd w:id="296"/>
    </w:p>
    <w:tbl>
      <w:tblPr>
        <w:tblW w:w="5000" w:type="pct"/>
        <w:tblLook w:val="04A0"/>
      </w:tblPr>
      <w:tblGrid>
        <w:gridCol w:w="692"/>
        <w:gridCol w:w="2881"/>
        <w:gridCol w:w="1256"/>
        <w:gridCol w:w="1257"/>
        <w:gridCol w:w="1256"/>
        <w:gridCol w:w="1257"/>
        <w:gridCol w:w="1256"/>
      </w:tblGrid>
      <w:tr w:rsidR="00233F4D" w:rsidRPr="00421476" w:rsidTr="00233F4D">
        <w:trPr>
          <w:trHeight w:val="198"/>
          <w:tblHeader/>
        </w:trPr>
        <w:tc>
          <w:tcPr>
            <w:tcW w:w="351"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N ЕТО</w:t>
            </w:r>
          </w:p>
        </w:tc>
        <w:tc>
          <w:tcPr>
            <w:tcW w:w="1462"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Наименование ЕТО</w:t>
            </w:r>
          </w:p>
        </w:tc>
        <w:tc>
          <w:tcPr>
            <w:tcW w:w="637"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2020</w:t>
            </w:r>
          </w:p>
        </w:tc>
        <w:tc>
          <w:tcPr>
            <w:tcW w:w="638"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2021</w:t>
            </w:r>
          </w:p>
        </w:tc>
        <w:tc>
          <w:tcPr>
            <w:tcW w:w="637"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2022</w:t>
            </w:r>
          </w:p>
        </w:tc>
        <w:tc>
          <w:tcPr>
            <w:tcW w:w="638"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2023</w:t>
            </w:r>
          </w:p>
        </w:tc>
        <w:tc>
          <w:tcPr>
            <w:tcW w:w="637" w:type="pct"/>
            <w:tcBorders>
              <w:top w:val="single" w:sz="8" w:space="0" w:color="000000"/>
              <w:left w:val="nil"/>
              <w:bottom w:val="single" w:sz="8" w:space="0" w:color="000000"/>
              <w:right w:val="single" w:sz="8" w:space="0" w:color="000000"/>
            </w:tcBorders>
            <w:shd w:val="clear" w:color="auto" w:fill="auto"/>
            <w:vAlign w:val="center"/>
            <w:hideMark/>
          </w:tcPr>
          <w:p w:rsidR="00233F4D" w:rsidRPr="006B0C40" w:rsidRDefault="00233F4D" w:rsidP="003D0C5D">
            <w:pPr>
              <w:pStyle w:val="TableParagraph"/>
              <w:spacing w:before="17"/>
              <w:ind w:left="30" w:right="23"/>
              <w:rPr>
                <w:b/>
                <w:sz w:val="20"/>
              </w:rPr>
            </w:pPr>
            <w:r w:rsidRPr="006B0C40">
              <w:rPr>
                <w:b/>
                <w:sz w:val="20"/>
              </w:rPr>
              <w:t>2024</w:t>
            </w:r>
          </w:p>
        </w:tc>
      </w:tr>
      <w:tr w:rsidR="00422A02" w:rsidRPr="00421476" w:rsidTr="00773042">
        <w:trPr>
          <w:trHeight w:val="330"/>
        </w:trPr>
        <w:tc>
          <w:tcPr>
            <w:tcW w:w="351" w:type="pct"/>
            <w:tcBorders>
              <w:top w:val="nil"/>
              <w:left w:val="single" w:sz="8" w:space="0" w:color="000000"/>
              <w:bottom w:val="single" w:sz="8" w:space="0" w:color="000000"/>
              <w:right w:val="single" w:sz="8" w:space="0" w:color="000000"/>
            </w:tcBorders>
            <w:shd w:val="clear" w:color="auto" w:fill="auto"/>
            <w:vAlign w:val="center"/>
            <w:hideMark/>
          </w:tcPr>
          <w:p w:rsidR="00422A02" w:rsidRPr="00421476" w:rsidRDefault="00422A02" w:rsidP="00422A02">
            <w:pPr>
              <w:pStyle w:val="TableParagraph"/>
              <w:spacing w:before="17"/>
              <w:ind w:left="30" w:right="23"/>
              <w:rPr>
                <w:sz w:val="20"/>
              </w:rPr>
            </w:pPr>
            <w:r w:rsidRPr="003F2562">
              <w:rPr>
                <w:rFonts w:cstheme="minorBidi"/>
                <w:sz w:val="20"/>
              </w:rPr>
              <w:t>1</w:t>
            </w:r>
          </w:p>
        </w:tc>
        <w:tc>
          <w:tcPr>
            <w:tcW w:w="1462" w:type="pct"/>
            <w:tcBorders>
              <w:top w:val="nil"/>
              <w:left w:val="nil"/>
              <w:bottom w:val="single" w:sz="8" w:space="0" w:color="000000"/>
              <w:right w:val="single" w:sz="8" w:space="0" w:color="000000"/>
            </w:tcBorders>
            <w:shd w:val="clear" w:color="auto" w:fill="auto"/>
            <w:vAlign w:val="bottom"/>
            <w:hideMark/>
          </w:tcPr>
          <w:p w:rsidR="00422A02" w:rsidRPr="00233F4D" w:rsidRDefault="00422A02" w:rsidP="00422A02">
            <w:pPr>
              <w:pStyle w:val="TableParagraph"/>
              <w:spacing w:before="17"/>
              <w:ind w:left="30" w:right="23"/>
              <w:rPr>
                <w:color w:val="000000"/>
                <w:sz w:val="20"/>
                <w:szCs w:val="20"/>
              </w:rPr>
            </w:pPr>
            <w:r w:rsidRPr="00233F4D">
              <w:rPr>
                <w:color w:val="000000"/>
                <w:sz w:val="20"/>
                <w:szCs w:val="20"/>
              </w:rPr>
              <w:t>АО «РИР»</w:t>
            </w:r>
          </w:p>
        </w:tc>
        <w:tc>
          <w:tcPr>
            <w:tcW w:w="637" w:type="pct"/>
            <w:tcBorders>
              <w:top w:val="nil"/>
              <w:left w:val="nil"/>
              <w:bottom w:val="single" w:sz="8" w:space="0" w:color="auto"/>
              <w:right w:val="single" w:sz="8" w:space="0" w:color="auto"/>
            </w:tcBorders>
            <w:shd w:val="clear" w:color="auto" w:fill="auto"/>
          </w:tcPr>
          <w:p w:rsidR="00422A02" w:rsidRPr="00421476" w:rsidRDefault="00422A02" w:rsidP="00422A02">
            <w:pPr>
              <w:pStyle w:val="TableParagraph"/>
              <w:spacing w:before="17"/>
              <w:ind w:left="30" w:right="23"/>
              <w:rPr>
                <w:sz w:val="20"/>
              </w:rPr>
            </w:pPr>
            <w:r w:rsidRPr="00422A02">
              <w:rPr>
                <w:color w:val="000000"/>
                <w:sz w:val="20"/>
              </w:rPr>
              <w:t>17,38</w:t>
            </w:r>
          </w:p>
        </w:tc>
        <w:tc>
          <w:tcPr>
            <w:tcW w:w="638" w:type="pct"/>
            <w:tcBorders>
              <w:top w:val="nil"/>
              <w:left w:val="nil"/>
              <w:bottom w:val="single" w:sz="8" w:space="0" w:color="auto"/>
              <w:right w:val="single" w:sz="8" w:space="0" w:color="auto"/>
            </w:tcBorders>
            <w:shd w:val="clear" w:color="auto" w:fill="auto"/>
          </w:tcPr>
          <w:p w:rsidR="00422A02" w:rsidRPr="00421476" w:rsidRDefault="00422A02" w:rsidP="00422A02">
            <w:pPr>
              <w:pStyle w:val="TableParagraph"/>
              <w:spacing w:before="17"/>
              <w:ind w:left="30" w:right="23"/>
              <w:rPr>
                <w:sz w:val="20"/>
              </w:rPr>
            </w:pPr>
            <w:r w:rsidRPr="00422A02">
              <w:rPr>
                <w:color w:val="000000"/>
                <w:sz w:val="20"/>
              </w:rPr>
              <w:t>17,73</w:t>
            </w:r>
          </w:p>
        </w:tc>
        <w:tc>
          <w:tcPr>
            <w:tcW w:w="637" w:type="pct"/>
            <w:tcBorders>
              <w:top w:val="nil"/>
              <w:left w:val="nil"/>
              <w:bottom w:val="single" w:sz="8" w:space="0" w:color="auto"/>
              <w:right w:val="single" w:sz="8" w:space="0" w:color="auto"/>
            </w:tcBorders>
            <w:shd w:val="clear" w:color="auto" w:fill="auto"/>
          </w:tcPr>
          <w:p w:rsidR="00422A02" w:rsidRPr="00421476" w:rsidRDefault="00422A02" w:rsidP="00422A02">
            <w:pPr>
              <w:pStyle w:val="TableParagraph"/>
              <w:spacing w:before="17"/>
              <w:ind w:left="30" w:right="23"/>
              <w:rPr>
                <w:sz w:val="20"/>
              </w:rPr>
            </w:pPr>
            <w:r w:rsidRPr="00422A02">
              <w:rPr>
                <w:color w:val="000000"/>
                <w:sz w:val="20"/>
              </w:rPr>
              <w:t>18,29</w:t>
            </w:r>
          </w:p>
        </w:tc>
        <w:tc>
          <w:tcPr>
            <w:tcW w:w="638" w:type="pct"/>
            <w:tcBorders>
              <w:top w:val="nil"/>
              <w:left w:val="nil"/>
              <w:bottom w:val="single" w:sz="8" w:space="0" w:color="auto"/>
              <w:right w:val="single" w:sz="8" w:space="0" w:color="auto"/>
            </w:tcBorders>
            <w:shd w:val="clear" w:color="auto" w:fill="auto"/>
          </w:tcPr>
          <w:p w:rsidR="00422A02" w:rsidRPr="00421476" w:rsidRDefault="00422A02" w:rsidP="00422A02">
            <w:pPr>
              <w:pStyle w:val="TableParagraph"/>
              <w:spacing w:before="17"/>
              <w:ind w:left="30" w:right="23"/>
              <w:rPr>
                <w:sz w:val="20"/>
              </w:rPr>
            </w:pPr>
            <w:r w:rsidRPr="00422A02">
              <w:rPr>
                <w:color w:val="000000"/>
                <w:sz w:val="20"/>
              </w:rPr>
              <w:t>20,13</w:t>
            </w:r>
          </w:p>
        </w:tc>
        <w:tc>
          <w:tcPr>
            <w:tcW w:w="637" w:type="pct"/>
            <w:tcBorders>
              <w:top w:val="nil"/>
              <w:left w:val="nil"/>
              <w:bottom w:val="single" w:sz="8" w:space="0" w:color="auto"/>
              <w:right w:val="single" w:sz="8" w:space="0" w:color="auto"/>
            </w:tcBorders>
            <w:shd w:val="clear" w:color="auto" w:fill="auto"/>
          </w:tcPr>
          <w:p w:rsidR="00422A02" w:rsidRPr="00421476" w:rsidRDefault="00422A02" w:rsidP="00422A02">
            <w:pPr>
              <w:pStyle w:val="TableParagraph"/>
              <w:spacing w:before="17"/>
              <w:ind w:left="30" w:right="23"/>
              <w:rPr>
                <w:sz w:val="20"/>
              </w:rPr>
            </w:pPr>
            <w:r w:rsidRPr="00422A02">
              <w:rPr>
                <w:color w:val="000000"/>
                <w:sz w:val="20"/>
              </w:rPr>
              <w:t>21,93</w:t>
            </w:r>
          </w:p>
        </w:tc>
      </w:tr>
      <w:tr w:rsidR="00233F4D" w:rsidRPr="00421476" w:rsidTr="00233F4D">
        <w:trPr>
          <w:trHeight w:val="330"/>
        </w:trPr>
        <w:tc>
          <w:tcPr>
            <w:tcW w:w="351" w:type="pct"/>
            <w:tcBorders>
              <w:top w:val="nil"/>
              <w:left w:val="single" w:sz="8" w:space="0" w:color="000000"/>
              <w:bottom w:val="single" w:sz="8" w:space="0" w:color="000000"/>
              <w:right w:val="single" w:sz="8" w:space="0" w:color="000000"/>
            </w:tcBorders>
            <w:shd w:val="clear" w:color="auto" w:fill="auto"/>
            <w:vAlign w:val="center"/>
            <w:hideMark/>
          </w:tcPr>
          <w:p w:rsidR="00233F4D" w:rsidRPr="00421476" w:rsidRDefault="00233F4D" w:rsidP="00233F4D">
            <w:pPr>
              <w:pStyle w:val="TableParagraph"/>
              <w:spacing w:before="17"/>
              <w:ind w:left="30" w:right="23"/>
              <w:rPr>
                <w:sz w:val="20"/>
              </w:rPr>
            </w:pPr>
            <w:r>
              <w:rPr>
                <w:rFonts w:cstheme="minorBidi"/>
                <w:sz w:val="20"/>
              </w:rPr>
              <w:t>2</w:t>
            </w:r>
          </w:p>
        </w:tc>
        <w:tc>
          <w:tcPr>
            <w:tcW w:w="1462" w:type="pct"/>
            <w:tcBorders>
              <w:top w:val="nil"/>
              <w:left w:val="nil"/>
              <w:bottom w:val="single" w:sz="8" w:space="0" w:color="000000"/>
              <w:right w:val="single" w:sz="8" w:space="0" w:color="000000"/>
            </w:tcBorders>
            <w:shd w:val="clear" w:color="auto" w:fill="auto"/>
            <w:vAlign w:val="bottom"/>
            <w:hideMark/>
          </w:tcPr>
          <w:p w:rsidR="00233F4D" w:rsidRPr="00233F4D" w:rsidRDefault="00233F4D" w:rsidP="00233F4D">
            <w:pPr>
              <w:pStyle w:val="TableParagraph"/>
              <w:spacing w:before="17"/>
              <w:ind w:left="30" w:right="23"/>
              <w:rPr>
                <w:color w:val="000000"/>
                <w:sz w:val="20"/>
                <w:szCs w:val="20"/>
              </w:rPr>
            </w:pPr>
            <w:r w:rsidRPr="00233F4D">
              <w:rPr>
                <w:color w:val="000000"/>
                <w:sz w:val="20"/>
                <w:szCs w:val="20"/>
              </w:rPr>
              <w:t>ПАО «Калужская сбытовая компания»</w:t>
            </w:r>
          </w:p>
        </w:tc>
        <w:tc>
          <w:tcPr>
            <w:tcW w:w="637" w:type="pct"/>
            <w:tcBorders>
              <w:top w:val="nil"/>
              <w:left w:val="nil"/>
              <w:bottom w:val="single" w:sz="8" w:space="0" w:color="auto"/>
              <w:right w:val="single" w:sz="8" w:space="0" w:color="auto"/>
            </w:tcBorders>
            <w:shd w:val="clear" w:color="auto" w:fill="auto"/>
            <w:vAlign w:val="center"/>
            <w:hideMark/>
          </w:tcPr>
          <w:p w:rsidR="00233F4D" w:rsidRPr="00233F4D" w:rsidRDefault="00233F4D" w:rsidP="00233F4D">
            <w:pPr>
              <w:pStyle w:val="formattext"/>
              <w:spacing w:before="0" w:beforeAutospacing="0" w:after="0" w:afterAutospacing="0"/>
              <w:jc w:val="center"/>
              <w:textAlignment w:val="baseline"/>
              <w:rPr>
                <w:sz w:val="20"/>
              </w:rPr>
            </w:pPr>
            <w:r>
              <w:rPr>
                <w:sz w:val="20"/>
                <w:szCs w:val="20"/>
              </w:rPr>
              <w:t>17,15</w:t>
            </w:r>
          </w:p>
        </w:tc>
        <w:tc>
          <w:tcPr>
            <w:tcW w:w="638" w:type="pct"/>
            <w:tcBorders>
              <w:top w:val="nil"/>
              <w:left w:val="nil"/>
              <w:bottom w:val="single" w:sz="8" w:space="0" w:color="auto"/>
              <w:right w:val="single" w:sz="8" w:space="0" w:color="auto"/>
            </w:tcBorders>
            <w:shd w:val="clear" w:color="auto" w:fill="auto"/>
            <w:vAlign w:val="center"/>
            <w:hideMark/>
          </w:tcPr>
          <w:p w:rsidR="00233F4D" w:rsidRPr="00233F4D" w:rsidRDefault="00233F4D" w:rsidP="00233F4D">
            <w:pPr>
              <w:pStyle w:val="formattext"/>
              <w:spacing w:before="0" w:beforeAutospacing="0" w:after="0" w:afterAutospacing="0"/>
              <w:jc w:val="center"/>
              <w:textAlignment w:val="baseline"/>
              <w:rPr>
                <w:sz w:val="20"/>
              </w:rPr>
            </w:pPr>
            <w:r>
              <w:rPr>
                <w:sz w:val="20"/>
                <w:szCs w:val="20"/>
              </w:rPr>
              <w:t>17,79</w:t>
            </w:r>
          </w:p>
        </w:tc>
        <w:tc>
          <w:tcPr>
            <w:tcW w:w="637" w:type="pct"/>
            <w:tcBorders>
              <w:top w:val="nil"/>
              <w:left w:val="nil"/>
              <w:bottom w:val="single" w:sz="8" w:space="0" w:color="auto"/>
              <w:right w:val="single" w:sz="8" w:space="0" w:color="auto"/>
            </w:tcBorders>
            <w:shd w:val="clear" w:color="auto" w:fill="auto"/>
            <w:vAlign w:val="center"/>
            <w:hideMark/>
          </w:tcPr>
          <w:p w:rsidR="00233F4D" w:rsidRPr="00233F4D" w:rsidRDefault="00233F4D" w:rsidP="00233F4D">
            <w:pPr>
              <w:pStyle w:val="formattext"/>
              <w:spacing w:before="0" w:beforeAutospacing="0" w:after="0" w:afterAutospacing="0"/>
              <w:jc w:val="center"/>
              <w:textAlignment w:val="baseline"/>
              <w:rPr>
                <w:sz w:val="20"/>
              </w:rPr>
            </w:pPr>
            <w:r>
              <w:rPr>
                <w:sz w:val="20"/>
                <w:szCs w:val="20"/>
              </w:rPr>
              <w:t>18,08</w:t>
            </w:r>
          </w:p>
        </w:tc>
        <w:tc>
          <w:tcPr>
            <w:tcW w:w="638" w:type="pct"/>
            <w:tcBorders>
              <w:top w:val="nil"/>
              <w:left w:val="nil"/>
              <w:bottom w:val="single" w:sz="8" w:space="0" w:color="auto"/>
              <w:right w:val="single" w:sz="8" w:space="0" w:color="auto"/>
            </w:tcBorders>
            <w:shd w:val="clear" w:color="auto" w:fill="auto"/>
            <w:vAlign w:val="center"/>
            <w:hideMark/>
          </w:tcPr>
          <w:p w:rsidR="00233F4D" w:rsidRPr="00233F4D" w:rsidRDefault="00233F4D" w:rsidP="00233F4D">
            <w:pPr>
              <w:pStyle w:val="formattext"/>
              <w:spacing w:before="0" w:beforeAutospacing="0" w:after="0" w:afterAutospacing="0"/>
              <w:jc w:val="center"/>
              <w:textAlignment w:val="baseline"/>
              <w:rPr>
                <w:sz w:val="20"/>
              </w:rPr>
            </w:pPr>
            <w:r>
              <w:rPr>
                <w:sz w:val="20"/>
                <w:szCs w:val="20"/>
              </w:rPr>
              <w:t>20,99</w:t>
            </w:r>
          </w:p>
        </w:tc>
        <w:tc>
          <w:tcPr>
            <w:tcW w:w="637" w:type="pct"/>
            <w:tcBorders>
              <w:top w:val="nil"/>
              <w:left w:val="nil"/>
              <w:bottom w:val="single" w:sz="8" w:space="0" w:color="auto"/>
              <w:right w:val="single" w:sz="8" w:space="0" w:color="auto"/>
            </w:tcBorders>
            <w:shd w:val="clear" w:color="auto" w:fill="auto"/>
            <w:vAlign w:val="center"/>
          </w:tcPr>
          <w:p w:rsidR="00233F4D" w:rsidRPr="00233F4D" w:rsidRDefault="00233F4D" w:rsidP="00233F4D">
            <w:pPr>
              <w:pStyle w:val="formattext"/>
              <w:spacing w:before="0" w:beforeAutospacing="0" w:after="0" w:afterAutospacing="0"/>
              <w:jc w:val="center"/>
              <w:textAlignment w:val="baseline"/>
              <w:rPr>
                <w:sz w:val="20"/>
              </w:rPr>
            </w:pPr>
            <w:r>
              <w:rPr>
                <w:sz w:val="20"/>
                <w:szCs w:val="20"/>
              </w:rPr>
              <w:t>25,27</w:t>
            </w:r>
          </w:p>
        </w:tc>
      </w:tr>
      <w:tr w:rsidR="0076457B" w:rsidRPr="00421476" w:rsidTr="00233F4D">
        <w:trPr>
          <w:trHeight w:val="75"/>
        </w:trPr>
        <w:tc>
          <w:tcPr>
            <w:tcW w:w="351" w:type="pct"/>
            <w:tcBorders>
              <w:top w:val="nil"/>
              <w:left w:val="single" w:sz="8" w:space="0" w:color="000000"/>
              <w:bottom w:val="single" w:sz="8" w:space="0" w:color="000000"/>
              <w:right w:val="single" w:sz="8" w:space="0" w:color="000000"/>
            </w:tcBorders>
            <w:shd w:val="clear" w:color="auto" w:fill="auto"/>
            <w:vAlign w:val="center"/>
          </w:tcPr>
          <w:p w:rsidR="0076457B" w:rsidRPr="00421476" w:rsidRDefault="0076457B" w:rsidP="0076457B">
            <w:pPr>
              <w:pStyle w:val="TableParagraph"/>
              <w:spacing w:before="17"/>
              <w:ind w:left="30" w:right="23"/>
              <w:rPr>
                <w:sz w:val="20"/>
              </w:rPr>
            </w:pPr>
            <w:r>
              <w:rPr>
                <w:sz w:val="20"/>
              </w:rPr>
              <w:t>3</w:t>
            </w:r>
          </w:p>
        </w:tc>
        <w:tc>
          <w:tcPr>
            <w:tcW w:w="1462" w:type="pct"/>
            <w:tcBorders>
              <w:top w:val="nil"/>
              <w:left w:val="nil"/>
              <w:bottom w:val="single" w:sz="8" w:space="0" w:color="000000"/>
              <w:right w:val="single" w:sz="8" w:space="0" w:color="000000"/>
            </w:tcBorders>
            <w:shd w:val="clear" w:color="auto" w:fill="auto"/>
            <w:vAlign w:val="bottom"/>
            <w:hideMark/>
          </w:tcPr>
          <w:p w:rsidR="0076457B" w:rsidRPr="00233F4D" w:rsidRDefault="0076457B" w:rsidP="0076457B">
            <w:pPr>
              <w:pStyle w:val="TableParagraph"/>
              <w:spacing w:before="17"/>
              <w:ind w:left="30" w:right="23"/>
              <w:rPr>
                <w:color w:val="000000"/>
                <w:sz w:val="20"/>
                <w:szCs w:val="20"/>
              </w:rPr>
            </w:pPr>
            <w:r w:rsidRPr="00233F4D">
              <w:rPr>
                <w:color w:val="000000"/>
                <w:sz w:val="20"/>
                <w:szCs w:val="20"/>
              </w:rPr>
              <w:t>АО "ГНЦ РФ ФЭИ"</w:t>
            </w:r>
          </w:p>
        </w:tc>
        <w:tc>
          <w:tcPr>
            <w:tcW w:w="637" w:type="pct"/>
            <w:tcBorders>
              <w:top w:val="nil"/>
              <w:left w:val="nil"/>
              <w:bottom w:val="single" w:sz="8" w:space="0" w:color="auto"/>
              <w:right w:val="single" w:sz="8" w:space="0" w:color="auto"/>
            </w:tcBorders>
            <w:shd w:val="clear" w:color="auto" w:fill="auto"/>
            <w:vAlign w:val="center"/>
          </w:tcPr>
          <w:p w:rsidR="0076457B" w:rsidRPr="00421476" w:rsidRDefault="0076457B" w:rsidP="0076457B">
            <w:pPr>
              <w:pStyle w:val="TableParagraph"/>
              <w:spacing w:before="17"/>
              <w:ind w:left="30" w:right="23"/>
              <w:rPr>
                <w:sz w:val="20"/>
              </w:rPr>
            </w:pPr>
            <w:r>
              <w:rPr>
                <w:color w:val="000000"/>
                <w:sz w:val="20"/>
                <w:szCs w:val="20"/>
                <w:lang w:eastAsia="ru-RU"/>
              </w:rPr>
              <w:t>28,79</w:t>
            </w:r>
          </w:p>
        </w:tc>
        <w:tc>
          <w:tcPr>
            <w:tcW w:w="638" w:type="pct"/>
            <w:tcBorders>
              <w:top w:val="nil"/>
              <w:left w:val="nil"/>
              <w:bottom w:val="single" w:sz="8" w:space="0" w:color="auto"/>
              <w:right w:val="single" w:sz="8" w:space="0" w:color="auto"/>
            </w:tcBorders>
            <w:shd w:val="clear" w:color="auto" w:fill="auto"/>
            <w:vAlign w:val="center"/>
          </w:tcPr>
          <w:p w:rsidR="0076457B" w:rsidRPr="00421476" w:rsidRDefault="0076457B" w:rsidP="0076457B">
            <w:pPr>
              <w:pStyle w:val="TableParagraph"/>
              <w:spacing w:before="17"/>
              <w:ind w:left="30" w:right="23"/>
              <w:rPr>
                <w:sz w:val="20"/>
              </w:rPr>
            </w:pPr>
            <w:r>
              <w:rPr>
                <w:color w:val="000000"/>
                <w:sz w:val="20"/>
                <w:szCs w:val="20"/>
                <w:lang w:eastAsia="ru-RU"/>
              </w:rPr>
              <w:t>28,33</w:t>
            </w:r>
          </w:p>
        </w:tc>
        <w:tc>
          <w:tcPr>
            <w:tcW w:w="637" w:type="pct"/>
            <w:tcBorders>
              <w:top w:val="nil"/>
              <w:left w:val="nil"/>
              <w:bottom w:val="single" w:sz="8" w:space="0" w:color="auto"/>
              <w:right w:val="single" w:sz="8" w:space="0" w:color="auto"/>
            </w:tcBorders>
            <w:shd w:val="clear" w:color="auto" w:fill="auto"/>
            <w:vAlign w:val="center"/>
          </w:tcPr>
          <w:p w:rsidR="0076457B" w:rsidRPr="00421476" w:rsidRDefault="0076457B" w:rsidP="0076457B">
            <w:pPr>
              <w:pStyle w:val="TableParagraph"/>
              <w:spacing w:before="17"/>
              <w:ind w:left="30" w:right="23"/>
              <w:rPr>
                <w:sz w:val="20"/>
              </w:rPr>
            </w:pPr>
            <w:r>
              <w:rPr>
                <w:color w:val="000000"/>
                <w:sz w:val="20"/>
                <w:szCs w:val="20"/>
                <w:lang w:eastAsia="ru-RU"/>
              </w:rPr>
              <w:t>28,96</w:t>
            </w:r>
          </w:p>
        </w:tc>
        <w:tc>
          <w:tcPr>
            <w:tcW w:w="638" w:type="pct"/>
            <w:tcBorders>
              <w:top w:val="nil"/>
              <w:left w:val="nil"/>
              <w:bottom w:val="single" w:sz="8" w:space="0" w:color="auto"/>
              <w:right w:val="single" w:sz="8" w:space="0" w:color="auto"/>
            </w:tcBorders>
            <w:shd w:val="clear" w:color="auto" w:fill="auto"/>
            <w:vAlign w:val="center"/>
          </w:tcPr>
          <w:p w:rsidR="0076457B" w:rsidRPr="00421476" w:rsidRDefault="0076457B" w:rsidP="0076457B">
            <w:pPr>
              <w:pStyle w:val="TableParagraph"/>
              <w:spacing w:before="17"/>
              <w:ind w:left="30" w:right="23"/>
              <w:rPr>
                <w:sz w:val="20"/>
              </w:rPr>
            </w:pPr>
            <w:r>
              <w:rPr>
                <w:color w:val="000000"/>
                <w:sz w:val="20"/>
                <w:szCs w:val="20"/>
                <w:lang w:eastAsia="ru-RU"/>
              </w:rPr>
              <w:t>31,41</w:t>
            </w:r>
          </w:p>
        </w:tc>
        <w:tc>
          <w:tcPr>
            <w:tcW w:w="637" w:type="pct"/>
            <w:tcBorders>
              <w:top w:val="nil"/>
              <w:left w:val="nil"/>
              <w:bottom w:val="single" w:sz="8" w:space="0" w:color="auto"/>
              <w:right w:val="single" w:sz="8" w:space="0" w:color="auto"/>
            </w:tcBorders>
            <w:shd w:val="clear" w:color="auto" w:fill="auto"/>
            <w:vAlign w:val="center"/>
          </w:tcPr>
          <w:p w:rsidR="0076457B" w:rsidRPr="00421476" w:rsidRDefault="0076457B" w:rsidP="0076457B">
            <w:pPr>
              <w:pStyle w:val="TableParagraph"/>
              <w:spacing w:before="17"/>
              <w:ind w:left="30" w:right="23"/>
              <w:rPr>
                <w:sz w:val="20"/>
              </w:rPr>
            </w:pPr>
            <w:r>
              <w:rPr>
                <w:color w:val="000000"/>
                <w:sz w:val="20"/>
                <w:szCs w:val="20"/>
                <w:lang w:eastAsia="ru-RU"/>
              </w:rPr>
              <w:t>34,23</w:t>
            </w:r>
          </w:p>
        </w:tc>
      </w:tr>
      <w:tr w:rsidR="0035638B" w:rsidRPr="00421476" w:rsidTr="0035638B">
        <w:trPr>
          <w:trHeight w:val="198"/>
        </w:trPr>
        <w:tc>
          <w:tcPr>
            <w:tcW w:w="351" w:type="pct"/>
            <w:tcBorders>
              <w:top w:val="nil"/>
              <w:left w:val="single" w:sz="8" w:space="0" w:color="000000"/>
              <w:bottom w:val="single" w:sz="8" w:space="0" w:color="000000"/>
              <w:right w:val="single" w:sz="8" w:space="0" w:color="000000"/>
            </w:tcBorders>
            <w:shd w:val="clear" w:color="auto" w:fill="auto"/>
            <w:vAlign w:val="center"/>
          </w:tcPr>
          <w:p w:rsidR="0035638B" w:rsidRPr="00421476" w:rsidRDefault="0035638B" w:rsidP="0035638B">
            <w:pPr>
              <w:pStyle w:val="TableParagraph"/>
              <w:spacing w:before="17"/>
              <w:ind w:left="30" w:right="23"/>
              <w:rPr>
                <w:sz w:val="20"/>
              </w:rPr>
            </w:pPr>
            <w:r>
              <w:rPr>
                <w:sz w:val="20"/>
              </w:rPr>
              <w:t>4</w:t>
            </w:r>
          </w:p>
        </w:tc>
        <w:tc>
          <w:tcPr>
            <w:tcW w:w="1462" w:type="pct"/>
            <w:tcBorders>
              <w:top w:val="nil"/>
              <w:left w:val="nil"/>
              <w:bottom w:val="single" w:sz="8" w:space="0" w:color="000000"/>
              <w:right w:val="single" w:sz="8" w:space="0" w:color="000000"/>
            </w:tcBorders>
            <w:shd w:val="clear" w:color="auto" w:fill="auto"/>
            <w:vAlign w:val="center"/>
            <w:hideMark/>
          </w:tcPr>
          <w:p w:rsidR="0035638B" w:rsidRPr="00421476" w:rsidRDefault="0035638B" w:rsidP="0035638B">
            <w:pPr>
              <w:pStyle w:val="TableParagraph"/>
              <w:spacing w:before="17"/>
              <w:ind w:left="30" w:right="23"/>
              <w:rPr>
                <w:sz w:val="20"/>
              </w:rPr>
            </w:pPr>
            <w:r>
              <w:rPr>
                <w:color w:val="000000"/>
                <w:sz w:val="20"/>
                <w:szCs w:val="20"/>
              </w:rPr>
              <w:t>АО "НИФХИ"</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r>
      <w:tr w:rsidR="0035638B" w:rsidRPr="00421476" w:rsidTr="0035638B">
        <w:trPr>
          <w:trHeight w:val="198"/>
        </w:trPr>
        <w:tc>
          <w:tcPr>
            <w:tcW w:w="351" w:type="pct"/>
            <w:tcBorders>
              <w:top w:val="nil"/>
              <w:left w:val="single" w:sz="8" w:space="0" w:color="000000"/>
              <w:bottom w:val="single" w:sz="8" w:space="0" w:color="000000"/>
              <w:right w:val="single" w:sz="8" w:space="0" w:color="000000"/>
            </w:tcBorders>
            <w:shd w:val="clear" w:color="auto" w:fill="auto"/>
            <w:vAlign w:val="center"/>
          </w:tcPr>
          <w:p w:rsidR="0035638B" w:rsidRPr="00421476" w:rsidRDefault="0035638B" w:rsidP="0035638B">
            <w:pPr>
              <w:pStyle w:val="TableParagraph"/>
              <w:spacing w:before="17"/>
              <w:ind w:left="30" w:right="23"/>
              <w:rPr>
                <w:sz w:val="20"/>
              </w:rPr>
            </w:pPr>
            <w:r>
              <w:rPr>
                <w:sz w:val="20"/>
              </w:rPr>
              <w:t>5</w:t>
            </w:r>
          </w:p>
        </w:tc>
        <w:tc>
          <w:tcPr>
            <w:tcW w:w="1462" w:type="pct"/>
            <w:tcBorders>
              <w:top w:val="nil"/>
              <w:left w:val="nil"/>
              <w:bottom w:val="single" w:sz="8" w:space="0" w:color="000000"/>
              <w:right w:val="single" w:sz="8" w:space="0" w:color="000000"/>
            </w:tcBorders>
            <w:shd w:val="clear" w:color="auto" w:fill="auto"/>
            <w:vAlign w:val="center"/>
            <w:hideMark/>
          </w:tcPr>
          <w:p w:rsidR="0035638B" w:rsidRPr="00421476" w:rsidRDefault="0035638B" w:rsidP="0035638B">
            <w:pPr>
              <w:pStyle w:val="TableParagraph"/>
              <w:spacing w:before="17"/>
              <w:ind w:left="30" w:right="23"/>
              <w:rPr>
                <w:sz w:val="20"/>
              </w:rPr>
            </w:pPr>
            <w:r>
              <w:rPr>
                <w:color w:val="000000"/>
                <w:sz w:val="20"/>
                <w:szCs w:val="20"/>
              </w:rPr>
              <w:t>АО «ОНПП «Технология» им. А.Г. Ромашина»</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r>
      <w:tr w:rsidR="0035638B" w:rsidRPr="00421476" w:rsidTr="0035638B">
        <w:trPr>
          <w:trHeight w:val="330"/>
        </w:trPr>
        <w:tc>
          <w:tcPr>
            <w:tcW w:w="351" w:type="pct"/>
            <w:tcBorders>
              <w:top w:val="nil"/>
              <w:left w:val="single" w:sz="8" w:space="0" w:color="000000"/>
              <w:bottom w:val="single" w:sz="8" w:space="0" w:color="000000"/>
              <w:right w:val="single" w:sz="8" w:space="0" w:color="000000"/>
            </w:tcBorders>
            <w:shd w:val="clear" w:color="auto" w:fill="auto"/>
            <w:vAlign w:val="center"/>
          </w:tcPr>
          <w:p w:rsidR="0035638B" w:rsidRPr="00421476" w:rsidRDefault="0035638B" w:rsidP="0035638B">
            <w:pPr>
              <w:pStyle w:val="TableParagraph"/>
              <w:spacing w:before="17"/>
              <w:ind w:left="30" w:right="23"/>
              <w:rPr>
                <w:sz w:val="20"/>
              </w:rPr>
            </w:pPr>
            <w:r>
              <w:rPr>
                <w:sz w:val="20"/>
              </w:rPr>
              <w:t>6</w:t>
            </w:r>
          </w:p>
        </w:tc>
        <w:tc>
          <w:tcPr>
            <w:tcW w:w="1462" w:type="pct"/>
            <w:tcBorders>
              <w:top w:val="nil"/>
              <w:left w:val="nil"/>
              <w:bottom w:val="single" w:sz="8" w:space="0" w:color="000000"/>
              <w:right w:val="single" w:sz="8" w:space="0" w:color="000000"/>
            </w:tcBorders>
            <w:shd w:val="clear" w:color="auto" w:fill="auto"/>
            <w:vAlign w:val="center"/>
            <w:hideMark/>
          </w:tcPr>
          <w:p w:rsidR="0035638B" w:rsidRPr="00421476" w:rsidRDefault="0035638B" w:rsidP="0035638B">
            <w:pPr>
              <w:pStyle w:val="TableParagraph"/>
              <w:spacing w:before="17"/>
              <w:ind w:left="30" w:right="23"/>
              <w:rPr>
                <w:sz w:val="20"/>
              </w:rPr>
            </w:pPr>
            <w:r>
              <w:rPr>
                <w:color w:val="000000"/>
                <w:sz w:val="20"/>
                <w:szCs w:val="20"/>
              </w:rPr>
              <w:t>НИЦ «Курчатовский институт» - "ВНИИРАЭ"</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r>
      <w:tr w:rsidR="0035638B" w:rsidRPr="00421476" w:rsidTr="0035638B">
        <w:trPr>
          <w:trHeight w:val="75"/>
        </w:trPr>
        <w:tc>
          <w:tcPr>
            <w:tcW w:w="351" w:type="pct"/>
            <w:tcBorders>
              <w:top w:val="nil"/>
              <w:left w:val="single" w:sz="8" w:space="0" w:color="000000"/>
              <w:bottom w:val="single" w:sz="8" w:space="0" w:color="000000"/>
              <w:right w:val="single" w:sz="8" w:space="0" w:color="000000"/>
            </w:tcBorders>
            <w:shd w:val="clear" w:color="auto" w:fill="auto"/>
            <w:vAlign w:val="center"/>
          </w:tcPr>
          <w:p w:rsidR="0035638B" w:rsidRPr="00421476" w:rsidRDefault="0035638B" w:rsidP="0035638B">
            <w:pPr>
              <w:pStyle w:val="TableParagraph"/>
              <w:spacing w:before="17"/>
              <w:ind w:left="30" w:right="23"/>
              <w:rPr>
                <w:sz w:val="20"/>
              </w:rPr>
            </w:pPr>
            <w:r>
              <w:rPr>
                <w:sz w:val="20"/>
              </w:rPr>
              <w:t>7</w:t>
            </w:r>
          </w:p>
        </w:tc>
        <w:tc>
          <w:tcPr>
            <w:tcW w:w="1462" w:type="pct"/>
            <w:tcBorders>
              <w:top w:val="nil"/>
              <w:left w:val="nil"/>
              <w:bottom w:val="single" w:sz="8" w:space="0" w:color="000000"/>
              <w:right w:val="single" w:sz="8" w:space="0" w:color="000000"/>
            </w:tcBorders>
            <w:shd w:val="clear" w:color="auto" w:fill="auto"/>
            <w:vAlign w:val="center"/>
            <w:hideMark/>
          </w:tcPr>
          <w:p w:rsidR="0035638B" w:rsidRPr="00421476" w:rsidRDefault="0035638B" w:rsidP="0035638B">
            <w:pPr>
              <w:pStyle w:val="TableParagraph"/>
              <w:spacing w:before="17"/>
              <w:ind w:left="30" w:right="23"/>
              <w:rPr>
                <w:sz w:val="20"/>
              </w:rPr>
            </w:pPr>
            <w:r>
              <w:rPr>
                <w:color w:val="000000"/>
                <w:sz w:val="20"/>
                <w:szCs w:val="20"/>
              </w:rPr>
              <w:t>ООО «Технология НГ»</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8"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c>
          <w:tcPr>
            <w:tcW w:w="637" w:type="pct"/>
            <w:tcBorders>
              <w:top w:val="nil"/>
              <w:left w:val="nil"/>
              <w:bottom w:val="single" w:sz="8" w:space="0" w:color="auto"/>
              <w:right w:val="single" w:sz="8" w:space="0" w:color="auto"/>
            </w:tcBorders>
            <w:shd w:val="clear" w:color="auto" w:fill="auto"/>
          </w:tcPr>
          <w:p w:rsidR="0035638B" w:rsidRPr="00421476" w:rsidRDefault="0035638B" w:rsidP="0035638B">
            <w:pPr>
              <w:pStyle w:val="TableParagraph"/>
              <w:spacing w:before="17"/>
              <w:ind w:left="30" w:right="23"/>
              <w:rPr>
                <w:sz w:val="20"/>
              </w:rPr>
            </w:pPr>
            <w:r w:rsidRPr="006769C9">
              <w:rPr>
                <w:sz w:val="20"/>
              </w:rPr>
              <w:t>-</w:t>
            </w:r>
          </w:p>
        </w:tc>
      </w:tr>
    </w:tbl>
    <w:p w:rsidR="00233F4D" w:rsidRPr="00967567" w:rsidRDefault="00233F4D" w:rsidP="003E058A">
      <w:pPr>
        <w:spacing w:before="240" w:after="0"/>
        <w:jc w:val="both"/>
      </w:pPr>
      <w:bookmarkStart w:id="297" w:name="_Toc198128994"/>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345468">
        <w:rPr>
          <w:rFonts w:ascii="Times New Roman" w:hAnsi="Times New Roman" w:cs="Times New Roman"/>
          <w:b/>
          <w:noProof/>
          <w:color w:val="000000" w:themeColor="text1"/>
          <w:sz w:val="24"/>
          <w:szCs w:val="20"/>
        </w:rPr>
        <w:t>76</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 </w:t>
      </w:r>
      <w:r w:rsidRPr="00233F4D">
        <w:rPr>
          <w:rFonts w:ascii="Times New Roman" w:hAnsi="Times New Roman" w:cs="Times New Roman"/>
          <w:b/>
          <w:sz w:val="24"/>
        </w:rPr>
        <w:t>Тарифы на услуги по передаче тепловой энергии, теплоносителя в зонах деятельности единой теплоснабжающей организации (без НДС), руб./Гкал</w:t>
      </w:r>
      <w:bookmarkEnd w:id="297"/>
    </w:p>
    <w:tbl>
      <w:tblPr>
        <w:tblW w:w="5000" w:type="pct"/>
        <w:tblCellMar>
          <w:left w:w="0" w:type="dxa"/>
          <w:right w:w="0" w:type="dxa"/>
        </w:tblCellMar>
        <w:tblLook w:val="04A0"/>
      </w:tblPr>
      <w:tblGrid>
        <w:gridCol w:w="745"/>
        <w:gridCol w:w="2610"/>
        <w:gridCol w:w="1663"/>
        <w:gridCol w:w="1195"/>
        <w:gridCol w:w="1195"/>
        <w:gridCol w:w="1195"/>
        <w:gridCol w:w="1193"/>
      </w:tblGrid>
      <w:tr w:rsidR="00233F4D" w:rsidRPr="00421476" w:rsidTr="0035638B">
        <w:trPr>
          <w:trHeight w:val="296"/>
          <w:tblHeader/>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bCs/>
                <w:sz w:val="20"/>
                <w:szCs w:val="20"/>
              </w:rPr>
              <w:lastRenderedPageBreak/>
              <w:t>N ЕТО</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bCs/>
                <w:sz w:val="20"/>
                <w:szCs w:val="20"/>
              </w:rPr>
              <w:t>Наименование ЕТО</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sz w:val="20"/>
                <w:szCs w:val="20"/>
              </w:rPr>
              <w:t>2020</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sz w:val="20"/>
                <w:szCs w:val="20"/>
              </w:rPr>
              <w:t>2021</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sz w:val="20"/>
                <w:szCs w:val="20"/>
              </w:rPr>
              <w:t>2022</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D0C5D">
            <w:pPr>
              <w:spacing w:after="0"/>
              <w:jc w:val="center"/>
              <w:rPr>
                <w:rFonts w:ascii="Times New Roman" w:hAnsi="Times New Roman" w:cs="Times New Roman"/>
                <w:b/>
                <w:bCs/>
                <w:sz w:val="20"/>
                <w:szCs w:val="20"/>
              </w:rPr>
            </w:pPr>
            <w:r w:rsidRPr="006B0C40">
              <w:rPr>
                <w:rFonts w:ascii="Times New Roman" w:hAnsi="Times New Roman" w:cs="Times New Roman"/>
                <w:b/>
                <w:sz w:val="20"/>
                <w:szCs w:val="20"/>
              </w:rPr>
              <w:t>2023</w:t>
            </w:r>
          </w:p>
        </w:tc>
        <w:tc>
          <w:tcPr>
            <w:tcW w:w="608" w:type="pct"/>
            <w:tcBorders>
              <w:top w:val="single" w:sz="6" w:space="0" w:color="000000"/>
              <w:left w:val="single" w:sz="6" w:space="0" w:color="000000"/>
              <w:bottom w:val="single" w:sz="6" w:space="0" w:color="000000"/>
              <w:right w:val="single" w:sz="6" w:space="0" w:color="000000"/>
            </w:tcBorders>
            <w:vAlign w:val="center"/>
          </w:tcPr>
          <w:p w:rsidR="00233F4D" w:rsidRPr="006B0C40" w:rsidRDefault="00233F4D" w:rsidP="003D0C5D">
            <w:pPr>
              <w:spacing w:after="0"/>
              <w:jc w:val="center"/>
              <w:rPr>
                <w:rFonts w:ascii="Times New Roman" w:hAnsi="Times New Roman" w:cs="Times New Roman"/>
                <w:b/>
                <w:sz w:val="20"/>
                <w:szCs w:val="20"/>
              </w:rPr>
            </w:pPr>
            <w:r w:rsidRPr="006B0C40">
              <w:rPr>
                <w:rFonts w:ascii="Times New Roman" w:hAnsi="Times New Roman" w:cs="Times New Roman"/>
                <w:b/>
                <w:sz w:val="20"/>
                <w:szCs w:val="20"/>
              </w:rPr>
              <w:t>2024</w:t>
            </w:r>
          </w:p>
        </w:tc>
      </w:tr>
      <w:tr w:rsidR="00422A02"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345468" w:rsidRDefault="00422A02"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1</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422A02" w:rsidRPr="00345468" w:rsidRDefault="00422A02" w:rsidP="00345468">
            <w:pPr>
              <w:spacing w:after="0" w:line="240" w:lineRule="auto"/>
              <w:rPr>
                <w:rFonts w:ascii="Times New Roman" w:hAnsi="Times New Roman" w:cs="Times New Roman"/>
                <w:sz w:val="20"/>
                <w:szCs w:val="20"/>
              </w:rPr>
            </w:pPr>
            <w:r w:rsidRPr="00345468">
              <w:rPr>
                <w:rFonts w:ascii="Times New Roman" w:hAnsi="Times New Roman" w:cs="Times New Roman"/>
                <w:color w:val="000000"/>
                <w:sz w:val="20"/>
                <w:szCs w:val="20"/>
              </w:rPr>
              <w:t>АО «РИР»</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345468" w:rsidRDefault="00422A02"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30" w:right="23"/>
              <w:rPr>
                <w:sz w:val="20"/>
                <w:szCs w:val="20"/>
              </w:rPr>
            </w:pPr>
            <w:r w:rsidRPr="00345468">
              <w:rPr>
                <w:sz w:val="20"/>
                <w:szCs w:val="20"/>
              </w:rPr>
              <w:t>-</w:t>
            </w:r>
          </w:p>
        </w:tc>
        <w:tc>
          <w:tcPr>
            <w:tcW w:w="608" w:type="pct"/>
            <w:tcBorders>
              <w:top w:val="single" w:sz="6" w:space="0" w:color="000000"/>
              <w:left w:val="single" w:sz="6" w:space="0" w:color="000000"/>
              <w:bottom w:val="single" w:sz="6" w:space="0" w:color="000000"/>
              <w:right w:val="single" w:sz="6" w:space="0" w:color="000000"/>
            </w:tcBorders>
          </w:tcPr>
          <w:p w:rsidR="00422A02" w:rsidRPr="00345468" w:rsidRDefault="00422A02" w:rsidP="00345468">
            <w:pPr>
              <w:pStyle w:val="TableParagraph"/>
              <w:spacing w:before="17"/>
              <w:ind w:left="30" w:right="23"/>
              <w:rPr>
                <w:sz w:val="20"/>
                <w:szCs w:val="20"/>
              </w:rPr>
            </w:pPr>
            <w:r w:rsidRPr="00345468">
              <w:rPr>
                <w:sz w:val="20"/>
                <w:szCs w:val="20"/>
              </w:rPr>
              <w:t>-</w:t>
            </w:r>
          </w:p>
        </w:tc>
      </w:tr>
      <w:tr w:rsidR="00233F4D"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2</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233F4D" w:rsidRPr="00345468" w:rsidRDefault="00233F4D"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ПАО «Калужская сбытовая компания»</w:t>
            </w:r>
          </w:p>
        </w:tc>
        <w:tc>
          <w:tcPr>
            <w:tcW w:w="3288" w:type="pct"/>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pStyle w:val="TableParagraph"/>
              <w:spacing w:before="17"/>
              <w:ind w:left="30" w:right="23"/>
              <w:rPr>
                <w:sz w:val="20"/>
                <w:szCs w:val="20"/>
              </w:rPr>
            </w:pPr>
            <w:r w:rsidRPr="00345468">
              <w:rPr>
                <w:b/>
                <w:i/>
                <w:sz w:val="20"/>
                <w:szCs w:val="20"/>
              </w:rPr>
              <w:t>услуга не оказывается</w:t>
            </w:r>
          </w:p>
        </w:tc>
      </w:tr>
      <w:tr w:rsidR="0076457B"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3</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76457B" w:rsidRPr="00345468" w:rsidRDefault="0076457B"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"ГНЦ РФ ФЭИ"</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345468" w:rsidRDefault="0076457B" w:rsidP="00345468">
            <w:pPr>
              <w:pStyle w:val="TableParagraph"/>
              <w:spacing w:before="17"/>
              <w:ind w:left="30" w:right="23"/>
              <w:rPr>
                <w:sz w:val="20"/>
                <w:szCs w:val="20"/>
              </w:rPr>
            </w:pPr>
            <w:r w:rsidRPr="00345468">
              <w:rPr>
                <w:color w:val="000000"/>
                <w:sz w:val="20"/>
                <w:szCs w:val="20"/>
              </w:rPr>
              <w:t>н/д</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345468" w:rsidRDefault="0076457B" w:rsidP="00345468">
            <w:pPr>
              <w:pStyle w:val="TableParagraph"/>
              <w:spacing w:before="17"/>
              <w:ind w:left="30" w:right="23"/>
              <w:rPr>
                <w:sz w:val="20"/>
                <w:szCs w:val="20"/>
              </w:rPr>
            </w:pPr>
            <w:r w:rsidRPr="00345468">
              <w:rPr>
                <w:color w:val="000000"/>
                <w:sz w:val="20"/>
                <w:szCs w:val="20"/>
              </w:rPr>
              <w:t>н/д</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345468" w:rsidRDefault="0076457B" w:rsidP="00345468">
            <w:pPr>
              <w:pStyle w:val="TableParagraph"/>
              <w:spacing w:before="17"/>
              <w:ind w:left="30" w:right="23"/>
              <w:rPr>
                <w:sz w:val="20"/>
                <w:szCs w:val="20"/>
              </w:rPr>
            </w:pPr>
            <w:r w:rsidRPr="00345468">
              <w:rPr>
                <w:color w:val="000000"/>
                <w:sz w:val="20"/>
                <w:szCs w:val="20"/>
              </w:rPr>
              <w:t>н/д</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345468" w:rsidRDefault="0076457B" w:rsidP="00345468">
            <w:pPr>
              <w:pStyle w:val="TableParagraph"/>
              <w:spacing w:before="17"/>
              <w:ind w:left="30" w:right="23"/>
              <w:rPr>
                <w:sz w:val="20"/>
                <w:szCs w:val="20"/>
              </w:rPr>
            </w:pPr>
            <w:r w:rsidRPr="00345468">
              <w:rPr>
                <w:color w:val="000000"/>
                <w:sz w:val="20"/>
                <w:szCs w:val="20"/>
              </w:rPr>
              <w:t>н/д</w:t>
            </w:r>
          </w:p>
        </w:tc>
        <w:tc>
          <w:tcPr>
            <w:tcW w:w="608" w:type="pct"/>
            <w:tcBorders>
              <w:top w:val="single" w:sz="6" w:space="0" w:color="000000"/>
              <w:left w:val="single" w:sz="6" w:space="0" w:color="000000"/>
              <w:bottom w:val="single" w:sz="6" w:space="0" w:color="000000"/>
              <w:right w:val="single" w:sz="6" w:space="0" w:color="000000"/>
            </w:tcBorders>
          </w:tcPr>
          <w:p w:rsidR="0076457B" w:rsidRPr="00345468" w:rsidRDefault="0076457B" w:rsidP="00345468">
            <w:pPr>
              <w:pStyle w:val="TableParagraph"/>
              <w:spacing w:before="17"/>
              <w:ind w:left="30" w:right="23"/>
              <w:rPr>
                <w:sz w:val="20"/>
                <w:szCs w:val="20"/>
              </w:rPr>
            </w:pPr>
            <w:r w:rsidRPr="00345468">
              <w:rPr>
                <w:color w:val="000000"/>
                <w:sz w:val="20"/>
                <w:szCs w:val="20"/>
              </w:rPr>
              <w:t>н/д</w:t>
            </w:r>
          </w:p>
        </w:tc>
      </w:tr>
      <w:tr w:rsidR="0035638B"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4</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"НИФХИ"</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08" w:type="pct"/>
            <w:tcBorders>
              <w:top w:val="single" w:sz="6" w:space="0" w:color="000000"/>
              <w:left w:val="single" w:sz="6" w:space="0" w:color="000000"/>
              <w:bottom w:val="single" w:sz="6" w:space="0" w:color="000000"/>
              <w:right w:val="single" w:sz="6" w:space="0" w:color="000000"/>
            </w:tcBorders>
          </w:tcPr>
          <w:p w:rsidR="0035638B" w:rsidRPr="00345468" w:rsidRDefault="0035638B" w:rsidP="00345468">
            <w:pPr>
              <w:pStyle w:val="TableParagraph"/>
              <w:spacing w:before="17"/>
              <w:ind w:left="30" w:right="23"/>
              <w:rPr>
                <w:sz w:val="20"/>
                <w:szCs w:val="20"/>
              </w:rPr>
            </w:pPr>
            <w:r w:rsidRPr="00345468">
              <w:rPr>
                <w:sz w:val="20"/>
                <w:szCs w:val="20"/>
              </w:rPr>
              <w:t>-</w:t>
            </w:r>
          </w:p>
        </w:tc>
      </w:tr>
      <w:tr w:rsidR="0035638B"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5</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«ОНПП «Технология» им. А.Г. Ромашина»</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08" w:type="pct"/>
            <w:tcBorders>
              <w:top w:val="single" w:sz="6" w:space="0" w:color="000000"/>
              <w:left w:val="single" w:sz="6" w:space="0" w:color="000000"/>
              <w:bottom w:val="single" w:sz="6" w:space="0" w:color="000000"/>
              <w:right w:val="single" w:sz="6" w:space="0" w:color="000000"/>
            </w:tcBorders>
          </w:tcPr>
          <w:p w:rsidR="0035638B" w:rsidRPr="00345468" w:rsidRDefault="0035638B" w:rsidP="00345468">
            <w:pPr>
              <w:pStyle w:val="TableParagraph"/>
              <w:spacing w:before="17"/>
              <w:ind w:left="30" w:right="23"/>
              <w:rPr>
                <w:sz w:val="20"/>
                <w:szCs w:val="20"/>
              </w:rPr>
            </w:pPr>
            <w:r w:rsidRPr="00345468">
              <w:rPr>
                <w:sz w:val="20"/>
                <w:szCs w:val="20"/>
              </w:rPr>
              <w:t>-</w:t>
            </w:r>
          </w:p>
        </w:tc>
      </w:tr>
      <w:tr w:rsidR="0035638B"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6</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НИЦ «Курчатовский институт» - "ВНИИРАЭ"</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08" w:type="pct"/>
            <w:tcBorders>
              <w:top w:val="single" w:sz="6" w:space="0" w:color="000000"/>
              <w:left w:val="single" w:sz="6" w:space="0" w:color="000000"/>
              <w:bottom w:val="single" w:sz="6" w:space="0" w:color="000000"/>
              <w:right w:val="single" w:sz="6" w:space="0" w:color="000000"/>
            </w:tcBorders>
          </w:tcPr>
          <w:p w:rsidR="0035638B" w:rsidRPr="00345468" w:rsidRDefault="0035638B" w:rsidP="00345468">
            <w:pPr>
              <w:pStyle w:val="TableParagraph"/>
              <w:spacing w:before="17"/>
              <w:ind w:left="30" w:right="23"/>
              <w:rPr>
                <w:sz w:val="20"/>
                <w:szCs w:val="20"/>
              </w:rPr>
            </w:pPr>
            <w:r w:rsidRPr="00345468">
              <w:rPr>
                <w:sz w:val="20"/>
                <w:szCs w:val="20"/>
              </w:rPr>
              <w:t>-</w:t>
            </w:r>
          </w:p>
        </w:tc>
      </w:tr>
      <w:tr w:rsidR="0035638B" w:rsidRPr="00421476" w:rsidTr="0035638B">
        <w:trPr>
          <w:trHeight w:val="308"/>
        </w:trPr>
        <w:tc>
          <w:tcPr>
            <w:tcW w:w="38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jc w:val="center"/>
              <w:rPr>
                <w:rFonts w:ascii="Times New Roman" w:hAnsi="Times New Roman" w:cs="Times New Roman"/>
                <w:sz w:val="20"/>
                <w:szCs w:val="20"/>
              </w:rPr>
            </w:pPr>
            <w:r w:rsidRPr="00345468">
              <w:rPr>
                <w:rFonts w:ascii="Times New Roman" w:hAnsi="Times New Roman" w:cs="Times New Roman"/>
                <w:sz w:val="20"/>
                <w:szCs w:val="20"/>
              </w:rPr>
              <w:t>7</w:t>
            </w:r>
          </w:p>
        </w:tc>
        <w:tc>
          <w:tcPr>
            <w:tcW w:w="133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35638B" w:rsidRPr="00345468" w:rsidRDefault="0035638B" w:rsidP="00345468">
            <w:pPr>
              <w:spacing w:after="0" w:line="240" w:lineRule="auto"/>
              <w:rPr>
                <w:rFonts w:ascii="Times New Roman" w:hAnsi="Times New Roman" w:cs="Times New Roman"/>
                <w:color w:val="000000"/>
                <w:sz w:val="20"/>
                <w:szCs w:val="20"/>
              </w:rPr>
            </w:pPr>
            <w:r w:rsidRPr="00345468">
              <w:rPr>
                <w:rFonts w:ascii="Times New Roman" w:hAnsi="Times New Roman" w:cs="Times New Roman"/>
                <w:color w:val="000000"/>
                <w:sz w:val="20"/>
                <w:szCs w:val="20"/>
              </w:rPr>
              <w:t>ООО «Технология НГ»</w:t>
            </w:r>
          </w:p>
        </w:tc>
        <w:tc>
          <w:tcPr>
            <w:tcW w:w="8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1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30" w:right="23"/>
              <w:rPr>
                <w:sz w:val="20"/>
                <w:szCs w:val="20"/>
              </w:rPr>
            </w:pPr>
            <w:r w:rsidRPr="00345468">
              <w:rPr>
                <w:sz w:val="20"/>
                <w:szCs w:val="20"/>
              </w:rPr>
              <w:t>-</w:t>
            </w:r>
          </w:p>
        </w:tc>
        <w:tc>
          <w:tcPr>
            <w:tcW w:w="608" w:type="pct"/>
            <w:tcBorders>
              <w:top w:val="single" w:sz="6" w:space="0" w:color="000000"/>
              <w:left w:val="single" w:sz="6" w:space="0" w:color="000000"/>
              <w:bottom w:val="single" w:sz="6" w:space="0" w:color="000000"/>
              <w:right w:val="single" w:sz="6" w:space="0" w:color="000000"/>
            </w:tcBorders>
          </w:tcPr>
          <w:p w:rsidR="0035638B" w:rsidRPr="00345468" w:rsidRDefault="0035638B" w:rsidP="00345468">
            <w:pPr>
              <w:pStyle w:val="TableParagraph"/>
              <w:spacing w:before="17"/>
              <w:ind w:left="30" w:right="23"/>
              <w:rPr>
                <w:sz w:val="20"/>
                <w:szCs w:val="20"/>
              </w:rPr>
            </w:pPr>
            <w:r w:rsidRPr="00345468">
              <w:rPr>
                <w:sz w:val="20"/>
                <w:szCs w:val="20"/>
              </w:rPr>
              <w:t>-</w:t>
            </w:r>
          </w:p>
        </w:tc>
      </w:tr>
    </w:tbl>
    <w:p w:rsidR="00233F4D" w:rsidRDefault="00233F4D" w:rsidP="003E058A">
      <w:pPr>
        <w:spacing w:before="240" w:after="0"/>
        <w:jc w:val="both"/>
      </w:pPr>
      <w:bookmarkStart w:id="298" w:name="_Toc198128995"/>
      <w:r w:rsidRPr="003C36D7">
        <w:rPr>
          <w:rFonts w:ascii="Times New Roman" w:hAnsi="Times New Roman" w:cs="Times New Roman"/>
          <w:b/>
          <w:color w:val="000000" w:themeColor="text1"/>
          <w:sz w:val="24"/>
          <w:szCs w:val="20"/>
        </w:rPr>
        <w:t xml:space="preserve">Таблица </w:t>
      </w:r>
      <w:r w:rsidR="00FA70C7" w:rsidRPr="00233F4D">
        <w:rPr>
          <w:rFonts w:ascii="Times New Roman" w:hAnsi="Times New Roman" w:cs="Times New Roman"/>
          <w:b/>
          <w:color w:val="000000" w:themeColor="text1"/>
          <w:sz w:val="24"/>
          <w:szCs w:val="24"/>
        </w:rPr>
        <w:fldChar w:fldCharType="begin"/>
      </w:r>
      <w:r w:rsidRPr="00233F4D">
        <w:rPr>
          <w:rFonts w:ascii="Times New Roman" w:hAnsi="Times New Roman" w:cs="Times New Roman"/>
          <w:b/>
          <w:color w:val="000000" w:themeColor="text1"/>
          <w:sz w:val="24"/>
          <w:szCs w:val="24"/>
        </w:rPr>
        <w:instrText xml:space="preserve"> SEQ Таблица \* ARABIC </w:instrText>
      </w:r>
      <w:r w:rsidR="00FA70C7" w:rsidRPr="00233F4D">
        <w:rPr>
          <w:rFonts w:ascii="Times New Roman" w:hAnsi="Times New Roman" w:cs="Times New Roman"/>
          <w:b/>
          <w:color w:val="000000" w:themeColor="text1"/>
          <w:sz w:val="24"/>
          <w:szCs w:val="24"/>
        </w:rPr>
        <w:fldChar w:fldCharType="separate"/>
      </w:r>
      <w:r w:rsidR="00345468">
        <w:rPr>
          <w:rFonts w:ascii="Times New Roman" w:hAnsi="Times New Roman" w:cs="Times New Roman"/>
          <w:b/>
          <w:noProof/>
          <w:color w:val="000000" w:themeColor="text1"/>
          <w:sz w:val="24"/>
          <w:szCs w:val="24"/>
        </w:rPr>
        <w:t>77</w:t>
      </w:r>
      <w:r w:rsidR="00FA70C7" w:rsidRPr="00233F4D">
        <w:rPr>
          <w:rFonts w:ascii="Times New Roman" w:hAnsi="Times New Roman" w:cs="Times New Roman"/>
          <w:b/>
          <w:color w:val="000000" w:themeColor="text1"/>
          <w:sz w:val="24"/>
          <w:szCs w:val="24"/>
        </w:rPr>
        <w:fldChar w:fldCharType="end"/>
      </w:r>
      <w:r w:rsidRPr="00233F4D">
        <w:rPr>
          <w:rFonts w:ascii="Times New Roman" w:hAnsi="Times New Roman" w:cs="Times New Roman"/>
          <w:b/>
          <w:color w:val="000000" w:themeColor="text1"/>
          <w:sz w:val="24"/>
          <w:szCs w:val="24"/>
        </w:rPr>
        <w:t xml:space="preserve"> - </w:t>
      </w:r>
      <w:r w:rsidRPr="00233F4D">
        <w:rPr>
          <w:rFonts w:ascii="Times New Roman" w:hAnsi="Times New Roman" w:cs="Times New Roman"/>
          <w:b/>
          <w:sz w:val="24"/>
          <w:szCs w:val="24"/>
        </w:rPr>
        <w:t>Средние тарифы на отпущенную тепловую энергию в зонах деятельности единой теплоснабжающей организации (без НДС), руб./Гкал</w:t>
      </w:r>
      <w:bookmarkEnd w:id="298"/>
    </w:p>
    <w:tbl>
      <w:tblPr>
        <w:tblW w:w="5000" w:type="pct"/>
        <w:tblCellMar>
          <w:left w:w="0" w:type="dxa"/>
          <w:right w:w="0" w:type="dxa"/>
        </w:tblCellMar>
        <w:tblLook w:val="04A0"/>
      </w:tblPr>
      <w:tblGrid>
        <w:gridCol w:w="555"/>
        <w:gridCol w:w="2424"/>
        <w:gridCol w:w="1450"/>
        <w:gridCol w:w="1554"/>
        <w:gridCol w:w="1554"/>
        <w:gridCol w:w="997"/>
        <w:gridCol w:w="1262"/>
      </w:tblGrid>
      <w:tr w:rsidR="00233F4D" w:rsidRPr="00421476" w:rsidTr="00066130">
        <w:trPr>
          <w:trHeight w:val="20"/>
          <w:tblHeader/>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bCs/>
                <w:sz w:val="20"/>
                <w:szCs w:val="20"/>
              </w:rPr>
              <w:t>N ЕТО</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bCs/>
                <w:sz w:val="20"/>
                <w:szCs w:val="20"/>
              </w:rPr>
              <w:t>Наименование ЕТО</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sz w:val="20"/>
                <w:szCs w:val="20"/>
              </w:rPr>
              <w:t>2020</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sz w:val="20"/>
                <w:szCs w:val="20"/>
              </w:rPr>
              <w:t>2021</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sz w:val="20"/>
                <w:szCs w:val="20"/>
              </w:rPr>
              <w:t>2022</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sz w:val="20"/>
                <w:szCs w:val="20"/>
              </w:rPr>
              <w:t>2023</w:t>
            </w:r>
          </w:p>
        </w:tc>
        <w:tc>
          <w:tcPr>
            <w:tcW w:w="644" w:type="pct"/>
            <w:tcBorders>
              <w:top w:val="single" w:sz="6" w:space="0" w:color="000000"/>
              <w:left w:val="single" w:sz="6" w:space="0" w:color="000000"/>
              <w:bottom w:val="single" w:sz="6" w:space="0" w:color="000000"/>
              <w:right w:val="single" w:sz="6" w:space="0" w:color="000000"/>
            </w:tcBorders>
            <w:vAlign w:val="center"/>
          </w:tcPr>
          <w:p w:rsidR="00233F4D" w:rsidRPr="006B0C40" w:rsidRDefault="00233F4D" w:rsidP="00345468">
            <w:pPr>
              <w:spacing w:after="0" w:line="240" w:lineRule="auto"/>
              <w:ind w:left="-150" w:right="-117"/>
              <w:jc w:val="center"/>
              <w:rPr>
                <w:b/>
                <w:sz w:val="20"/>
                <w:szCs w:val="20"/>
              </w:rPr>
            </w:pPr>
            <w:r w:rsidRPr="006B0C40">
              <w:rPr>
                <w:rFonts w:ascii="Times New Roman" w:hAnsi="Times New Roman" w:cs="Times New Roman"/>
                <w:b/>
                <w:sz w:val="20"/>
                <w:szCs w:val="20"/>
              </w:rPr>
              <w:t>2024</w:t>
            </w:r>
          </w:p>
        </w:tc>
      </w:tr>
      <w:tr w:rsidR="00422A02" w:rsidRPr="00772BA8" w:rsidTr="00066130">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345468" w:rsidRDefault="00422A02" w:rsidP="00345468">
            <w:pPr>
              <w:spacing w:after="0" w:line="240" w:lineRule="auto"/>
              <w:ind w:left="-150" w:right="-117"/>
              <w:jc w:val="center"/>
              <w:rPr>
                <w:sz w:val="20"/>
                <w:szCs w:val="20"/>
              </w:rPr>
            </w:pPr>
            <w:r w:rsidRPr="00345468">
              <w:rPr>
                <w:rFonts w:ascii="Times New Roman" w:hAnsi="Times New Roman" w:cs="Times New Roman"/>
                <w:sz w:val="20"/>
                <w:szCs w:val="20"/>
              </w:rPr>
              <w:t>1</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422A02" w:rsidRPr="00345468" w:rsidRDefault="00422A02" w:rsidP="00345468">
            <w:pPr>
              <w:spacing w:after="0" w:line="240" w:lineRule="auto"/>
              <w:ind w:left="-150" w:right="-117"/>
              <w:rPr>
                <w:sz w:val="20"/>
                <w:szCs w:val="20"/>
              </w:rPr>
            </w:pPr>
            <w:r w:rsidRPr="00345468">
              <w:rPr>
                <w:rFonts w:ascii="Times New Roman" w:hAnsi="Times New Roman" w:cs="Times New Roman"/>
                <w:color w:val="000000"/>
                <w:sz w:val="20"/>
                <w:szCs w:val="20"/>
              </w:rPr>
              <w:t>АО «РИР»</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150" w:right="-117"/>
              <w:rPr>
                <w:rFonts w:eastAsiaTheme="minorHAnsi" w:cstheme="minorBidi"/>
                <w:sz w:val="20"/>
                <w:szCs w:val="20"/>
              </w:rPr>
            </w:pPr>
            <w:r w:rsidRPr="00345468">
              <w:rPr>
                <w:color w:val="000000"/>
                <w:sz w:val="20"/>
                <w:szCs w:val="20"/>
              </w:rPr>
              <w:t>1442,56</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150" w:right="-117"/>
              <w:rPr>
                <w:rFonts w:eastAsiaTheme="minorHAnsi" w:cstheme="minorBidi"/>
                <w:sz w:val="20"/>
                <w:szCs w:val="20"/>
              </w:rPr>
            </w:pPr>
            <w:r w:rsidRPr="00345468">
              <w:rPr>
                <w:color w:val="000000"/>
                <w:sz w:val="20"/>
                <w:szCs w:val="20"/>
              </w:rPr>
              <w:t>1486,01</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150" w:right="-117"/>
              <w:rPr>
                <w:rFonts w:eastAsiaTheme="minorHAnsi" w:cstheme="minorBidi"/>
                <w:sz w:val="20"/>
                <w:szCs w:val="20"/>
              </w:rPr>
            </w:pPr>
            <w:r w:rsidRPr="00345468">
              <w:rPr>
                <w:color w:val="000000"/>
                <w:sz w:val="20"/>
                <w:szCs w:val="20"/>
              </w:rPr>
              <w:t>1607,02</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345468" w:rsidRDefault="00422A02" w:rsidP="00345468">
            <w:pPr>
              <w:pStyle w:val="TableParagraph"/>
              <w:spacing w:before="17"/>
              <w:ind w:left="-150" w:right="-117"/>
              <w:rPr>
                <w:rFonts w:eastAsiaTheme="minorHAnsi" w:cstheme="minorBidi"/>
                <w:sz w:val="20"/>
                <w:szCs w:val="20"/>
              </w:rPr>
            </w:pPr>
            <w:r w:rsidRPr="00345468">
              <w:rPr>
                <w:color w:val="000000"/>
                <w:sz w:val="20"/>
                <w:szCs w:val="20"/>
              </w:rPr>
              <w:t>1708,11</w:t>
            </w:r>
          </w:p>
        </w:tc>
        <w:tc>
          <w:tcPr>
            <w:tcW w:w="644" w:type="pct"/>
            <w:tcBorders>
              <w:top w:val="single" w:sz="6" w:space="0" w:color="000000"/>
              <w:left w:val="single" w:sz="6" w:space="0" w:color="000000"/>
              <w:bottom w:val="single" w:sz="6" w:space="0" w:color="000000"/>
              <w:right w:val="single" w:sz="6" w:space="0" w:color="000000"/>
            </w:tcBorders>
          </w:tcPr>
          <w:p w:rsidR="00422A02" w:rsidRPr="00345468" w:rsidRDefault="00422A02" w:rsidP="00345468">
            <w:pPr>
              <w:pStyle w:val="TableParagraph"/>
              <w:spacing w:before="17"/>
              <w:ind w:left="-150" w:right="-117"/>
              <w:rPr>
                <w:rFonts w:eastAsiaTheme="minorHAnsi" w:cstheme="minorBidi"/>
                <w:sz w:val="20"/>
                <w:szCs w:val="20"/>
              </w:rPr>
            </w:pPr>
            <w:r w:rsidRPr="00345468">
              <w:rPr>
                <w:color w:val="000000"/>
                <w:sz w:val="20"/>
                <w:szCs w:val="20"/>
              </w:rPr>
              <w:t>1808,92</w:t>
            </w:r>
          </w:p>
        </w:tc>
      </w:tr>
      <w:tr w:rsidR="00233F4D" w:rsidRPr="00772BA8" w:rsidTr="00066130">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2</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233F4D" w:rsidRPr="00345468" w:rsidRDefault="00233F4D"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ПАО «Калужская сбытовая компания»</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pStyle w:val="formattext"/>
              <w:spacing w:before="0" w:beforeAutospacing="0" w:after="0" w:afterAutospacing="0"/>
              <w:jc w:val="center"/>
              <w:textAlignment w:val="baseline"/>
              <w:rPr>
                <w:rFonts w:eastAsiaTheme="minorHAnsi" w:cstheme="minorBidi"/>
                <w:sz w:val="20"/>
                <w:szCs w:val="20"/>
              </w:rPr>
            </w:pPr>
            <w:r w:rsidRPr="00345468">
              <w:rPr>
                <w:sz w:val="20"/>
                <w:szCs w:val="20"/>
              </w:rPr>
              <w:t>1557,77</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pStyle w:val="formattext"/>
              <w:spacing w:before="0" w:beforeAutospacing="0" w:after="0" w:afterAutospacing="0"/>
              <w:jc w:val="center"/>
              <w:textAlignment w:val="baseline"/>
              <w:rPr>
                <w:rFonts w:eastAsiaTheme="minorHAnsi" w:cstheme="minorBidi"/>
                <w:sz w:val="20"/>
                <w:szCs w:val="20"/>
              </w:rPr>
            </w:pPr>
            <w:r w:rsidRPr="00345468">
              <w:rPr>
                <w:sz w:val="20"/>
                <w:szCs w:val="20"/>
              </w:rPr>
              <w:t>1 644,98</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pStyle w:val="formattext"/>
              <w:spacing w:before="0" w:beforeAutospacing="0" w:after="0" w:afterAutospacing="0"/>
              <w:jc w:val="center"/>
              <w:textAlignment w:val="baseline"/>
              <w:rPr>
                <w:rFonts w:eastAsiaTheme="minorHAnsi" w:cstheme="minorBidi"/>
                <w:sz w:val="20"/>
                <w:szCs w:val="20"/>
              </w:rPr>
            </w:pPr>
            <w:r w:rsidRPr="00345468">
              <w:rPr>
                <w:sz w:val="20"/>
                <w:szCs w:val="20"/>
              </w:rPr>
              <w:t>1 694,34</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233F4D" w:rsidRPr="00345468" w:rsidRDefault="00233F4D" w:rsidP="00345468">
            <w:pPr>
              <w:pStyle w:val="formattext"/>
              <w:spacing w:before="0" w:beforeAutospacing="0" w:after="0" w:afterAutospacing="0"/>
              <w:jc w:val="center"/>
              <w:textAlignment w:val="baseline"/>
              <w:rPr>
                <w:rFonts w:eastAsiaTheme="minorHAnsi" w:cstheme="minorBidi"/>
                <w:sz w:val="20"/>
                <w:szCs w:val="20"/>
              </w:rPr>
            </w:pPr>
            <w:r w:rsidRPr="00345468">
              <w:rPr>
                <w:sz w:val="20"/>
                <w:szCs w:val="20"/>
              </w:rPr>
              <w:t>1938,97</w:t>
            </w:r>
          </w:p>
        </w:tc>
        <w:tc>
          <w:tcPr>
            <w:tcW w:w="644" w:type="pct"/>
            <w:tcBorders>
              <w:top w:val="single" w:sz="6" w:space="0" w:color="000000"/>
              <w:left w:val="single" w:sz="6" w:space="0" w:color="000000"/>
              <w:bottom w:val="single" w:sz="6" w:space="0" w:color="000000"/>
              <w:right w:val="single" w:sz="6" w:space="0" w:color="000000"/>
            </w:tcBorders>
            <w:vAlign w:val="center"/>
          </w:tcPr>
          <w:p w:rsidR="00233F4D" w:rsidRPr="00345468" w:rsidRDefault="00233F4D" w:rsidP="00345468">
            <w:pPr>
              <w:pStyle w:val="formattext"/>
              <w:spacing w:before="0" w:beforeAutospacing="0" w:after="0" w:afterAutospacing="0"/>
              <w:jc w:val="center"/>
              <w:textAlignment w:val="baseline"/>
              <w:rPr>
                <w:rFonts w:eastAsiaTheme="minorHAnsi" w:cstheme="minorBidi"/>
                <w:sz w:val="20"/>
                <w:szCs w:val="20"/>
              </w:rPr>
            </w:pPr>
            <w:r w:rsidRPr="00345468">
              <w:rPr>
                <w:sz w:val="20"/>
                <w:szCs w:val="20"/>
              </w:rPr>
              <w:t>2 192,82</w:t>
            </w:r>
          </w:p>
        </w:tc>
      </w:tr>
      <w:tr w:rsidR="0076457B" w:rsidRPr="00772BA8" w:rsidTr="00066130">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3</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76457B" w:rsidRPr="00345468" w:rsidRDefault="0076457B"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"ГНЦ РФ ФЭИ"</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r w:rsidRPr="00345468">
              <w:rPr>
                <w:color w:val="000000"/>
                <w:sz w:val="20"/>
                <w:szCs w:val="20"/>
                <w:lang w:eastAsia="ru-RU"/>
              </w:rPr>
              <w:t>1368,17</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r w:rsidRPr="00345468">
              <w:rPr>
                <w:color w:val="000000"/>
                <w:sz w:val="20"/>
                <w:szCs w:val="20"/>
                <w:lang w:eastAsia="ru-RU"/>
              </w:rPr>
              <w:t>1411,69</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r w:rsidRPr="00345468">
              <w:rPr>
                <w:color w:val="000000"/>
                <w:sz w:val="20"/>
                <w:szCs w:val="20"/>
                <w:lang w:eastAsia="ru-RU"/>
              </w:rPr>
              <w:t>1461,09</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r w:rsidRPr="00345468">
              <w:rPr>
                <w:color w:val="000000"/>
                <w:sz w:val="20"/>
                <w:szCs w:val="20"/>
                <w:lang w:eastAsia="ru-RU"/>
              </w:rPr>
              <w:t>1640,58</w:t>
            </w:r>
          </w:p>
        </w:tc>
        <w:tc>
          <w:tcPr>
            <w:tcW w:w="644" w:type="pct"/>
            <w:tcBorders>
              <w:top w:val="single" w:sz="6" w:space="0" w:color="000000"/>
              <w:left w:val="single" w:sz="6" w:space="0" w:color="000000"/>
              <w:bottom w:val="single" w:sz="6" w:space="0" w:color="000000"/>
              <w:right w:val="single" w:sz="6" w:space="0" w:color="000000"/>
            </w:tcBorders>
            <w:vAlign w:val="center"/>
          </w:tcPr>
          <w:p w:rsidR="0076457B" w:rsidRPr="00345468" w:rsidRDefault="0076457B" w:rsidP="00345468">
            <w:pPr>
              <w:pStyle w:val="TableParagraph"/>
              <w:spacing w:before="17"/>
              <w:ind w:left="-150" w:right="-117"/>
              <w:rPr>
                <w:rFonts w:eastAsiaTheme="minorHAnsi" w:cstheme="minorBidi"/>
                <w:sz w:val="20"/>
                <w:szCs w:val="20"/>
              </w:rPr>
            </w:pPr>
            <w:r w:rsidRPr="00345468">
              <w:rPr>
                <w:color w:val="000000"/>
                <w:sz w:val="20"/>
                <w:szCs w:val="20"/>
                <w:lang w:eastAsia="ru-RU"/>
              </w:rPr>
              <w:t>1830,38</w:t>
            </w:r>
          </w:p>
        </w:tc>
      </w:tr>
      <w:tr w:rsidR="0076457B" w:rsidRPr="00772BA8" w:rsidTr="00066130">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4</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"НИФХИ"</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345468" w:rsidRDefault="0076457B" w:rsidP="00345468">
            <w:pPr>
              <w:pStyle w:val="TableParagraph"/>
              <w:spacing w:before="17"/>
              <w:ind w:left="-150" w:right="-117"/>
              <w:rPr>
                <w:rFonts w:eastAsiaTheme="minorHAnsi" w:cstheme="minorBidi"/>
                <w:sz w:val="20"/>
                <w:szCs w:val="20"/>
              </w:rPr>
            </w:pPr>
          </w:p>
        </w:tc>
        <w:tc>
          <w:tcPr>
            <w:tcW w:w="644" w:type="pct"/>
            <w:tcBorders>
              <w:top w:val="single" w:sz="6" w:space="0" w:color="000000"/>
              <w:left w:val="single" w:sz="6" w:space="0" w:color="000000"/>
              <w:bottom w:val="single" w:sz="6" w:space="0" w:color="000000"/>
              <w:right w:val="single" w:sz="6" w:space="0" w:color="000000"/>
            </w:tcBorders>
            <w:vAlign w:val="center"/>
          </w:tcPr>
          <w:p w:rsidR="0076457B" w:rsidRPr="00345468" w:rsidRDefault="002B24E4" w:rsidP="00345468">
            <w:pPr>
              <w:pStyle w:val="TableParagraph"/>
              <w:spacing w:before="17"/>
              <w:ind w:left="-150" w:right="-117"/>
              <w:rPr>
                <w:rFonts w:eastAsiaTheme="minorHAnsi" w:cstheme="minorBidi"/>
                <w:sz w:val="20"/>
                <w:szCs w:val="20"/>
              </w:rPr>
            </w:pPr>
            <w:r w:rsidRPr="00345468">
              <w:rPr>
                <w:rFonts w:eastAsiaTheme="minorHAnsi" w:cstheme="minorBidi"/>
                <w:sz w:val="20"/>
                <w:szCs w:val="20"/>
              </w:rPr>
              <w:t>1735,3</w:t>
            </w:r>
          </w:p>
        </w:tc>
      </w:tr>
      <w:tr w:rsidR="009F7553" w:rsidRPr="00772BA8" w:rsidTr="00066130">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F7553" w:rsidRPr="00345468" w:rsidRDefault="009F7553"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5</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9F7553" w:rsidRPr="00345468" w:rsidRDefault="009F7553"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АО «ОНПП «Технология» им. А.Г. Ромашина»</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9F7553" w:rsidP="00345468">
            <w:pPr>
              <w:pStyle w:val="TableParagraph"/>
              <w:spacing w:before="17"/>
              <w:ind w:left="-150" w:right="-117"/>
              <w:rPr>
                <w:sz w:val="20"/>
                <w:szCs w:val="20"/>
              </w:rPr>
            </w:pPr>
            <w:r w:rsidRPr="00345468">
              <w:rPr>
                <w:sz w:val="20"/>
                <w:szCs w:val="20"/>
              </w:rPr>
              <w:t>1209,8/</w:t>
            </w:r>
          </w:p>
          <w:p w:rsidR="009F7553" w:rsidRPr="00345468" w:rsidRDefault="009F7553" w:rsidP="00345468">
            <w:pPr>
              <w:pStyle w:val="TableParagraph"/>
              <w:spacing w:before="17"/>
              <w:ind w:left="-150" w:right="-117"/>
              <w:rPr>
                <w:rFonts w:eastAsiaTheme="minorHAnsi" w:cstheme="minorBidi"/>
                <w:sz w:val="20"/>
                <w:szCs w:val="20"/>
              </w:rPr>
            </w:pPr>
            <w:r w:rsidRPr="00345468">
              <w:rPr>
                <w:sz w:val="20"/>
                <w:szCs w:val="20"/>
              </w:rPr>
              <w:t>1277,42</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9F7553" w:rsidP="00345468">
            <w:pPr>
              <w:pStyle w:val="TableParagraph"/>
              <w:spacing w:before="17"/>
              <w:ind w:left="-150" w:right="-117"/>
              <w:rPr>
                <w:sz w:val="20"/>
                <w:szCs w:val="20"/>
              </w:rPr>
            </w:pPr>
            <w:r w:rsidRPr="00345468">
              <w:rPr>
                <w:sz w:val="20"/>
                <w:szCs w:val="20"/>
              </w:rPr>
              <w:t>1277,42/</w:t>
            </w:r>
          </w:p>
          <w:p w:rsidR="009F7553" w:rsidRPr="00345468" w:rsidRDefault="009F7553" w:rsidP="00345468">
            <w:pPr>
              <w:pStyle w:val="TableParagraph"/>
              <w:spacing w:before="17"/>
              <w:ind w:left="-150" w:right="-117"/>
              <w:rPr>
                <w:rFonts w:eastAsiaTheme="minorHAnsi" w:cstheme="minorBidi"/>
                <w:sz w:val="20"/>
                <w:szCs w:val="20"/>
              </w:rPr>
            </w:pPr>
            <w:r w:rsidRPr="00345468">
              <w:rPr>
                <w:sz w:val="20"/>
                <w:szCs w:val="20"/>
              </w:rPr>
              <w:t>1315,74</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9F7553" w:rsidP="00345468">
            <w:pPr>
              <w:pStyle w:val="TableParagraph"/>
              <w:spacing w:before="17"/>
              <w:ind w:left="-150" w:right="-117"/>
              <w:rPr>
                <w:sz w:val="20"/>
                <w:szCs w:val="20"/>
              </w:rPr>
            </w:pPr>
            <w:r w:rsidRPr="00345468">
              <w:rPr>
                <w:sz w:val="20"/>
                <w:szCs w:val="20"/>
              </w:rPr>
              <w:t>1315,74/</w:t>
            </w:r>
          </w:p>
          <w:p w:rsidR="009F7553" w:rsidRPr="00345468" w:rsidRDefault="009F7553" w:rsidP="00345468">
            <w:pPr>
              <w:pStyle w:val="TableParagraph"/>
              <w:spacing w:before="17"/>
              <w:ind w:left="-150" w:right="-117"/>
              <w:rPr>
                <w:rFonts w:eastAsiaTheme="minorHAnsi" w:cstheme="minorBidi"/>
                <w:sz w:val="20"/>
                <w:szCs w:val="20"/>
              </w:rPr>
            </w:pPr>
            <w:r w:rsidRPr="00345468">
              <w:rPr>
                <w:sz w:val="20"/>
                <w:szCs w:val="20"/>
              </w:rPr>
              <w:t>1552,53</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F7553" w:rsidRPr="00345468" w:rsidRDefault="009F7553" w:rsidP="00345468">
            <w:pPr>
              <w:pStyle w:val="TableParagraph"/>
              <w:spacing w:before="17"/>
              <w:ind w:left="-150" w:right="-117"/>
              <w:rPr>
                <w:rFonts w:eastAsiaTheme="minorHAnsi" w:cstheme="minorBidi"/>
                <w:sz w:val="20"/>
                <w:szCs w:val="20"/>
              </w:rPr>
            </w:pPr>
            <w:r w:rsidRPr="00345468">
              <w:rPr>
                <w:sz w:val="20"/>
                <w:szCs w:val="20"/>
              </w:rPr>
              <w:t>1552,53</w:t>
            </w:r>
          </w:p>
        </w:tc>
        <w:tc>
          <w:tcPr>
            <w:tcW w:w="644" w:type="pct"/>
            <w:tcBorders>
              <w:top w:val="single" w:sz="6" w:space="0" w:color="000000"/>
              <w:left w:val="single" w:sz="6" w:space="0" w:color="000000"/>
              <w:bottom w:val="single" w:sz="6" w:space="0" w:color="000000"/>
              <w:right w:val="single" w:sz="6" w:space="0" w:color="000000"/>
            </w:tcBorders>
          </w:tcPr>
          <w:p w:rsidR="0035638B" w:rsidRPr="00345468" w:rsidRDefault="009F7553" w:rsidP="00345468">
            <w:pPr>
              <w:pStyle w:val="TableParagraph"/>
              <w:spacing w:before="17"/>
              <w:ind w:left="-150" w:right="-117"/>
              <w:rPr>
                <w:sz w:val="20"/>
                <w:szCs w:val="20"/>
              </w:rPr>
            </w:pPr>
            <w:r w:rsidRPr="00345468">
              <w:rPr>
                <w:sz w:val="20"/>
                <w:szCs w:val="20"/>
              </w:rPr>
              <w:t>1552,53/</w:t>
            </w:r>
          </w:p>
          <w:p w:rsidR="009F7553" w:rsidRPr="00345468" w:rsidRDefault="009F7553" w:rsidP="00345468">
            <w:pPr>
              <w:pStyle w:val="TableParagraph"/>
              <w:spacing w:before="17"/>
              <w:ind w:left="-150" w:right="-117"/>
              <w:rPr>
                <w:rFonts w:eastAsiaTheme="minorHAnsi" w:cstheme="minorBidi"/>
                <w:sz w:val="20"/>
                <w:szCs w:val="20"/>
              </w:rPr>
            </w:pPr>
            <w:r w:rsidRPr="00345468">
              <w:rPr>
                <w:sz w:val="20"/>
                <w:szCs w:val="20"/>
              </w:rPr>
              <w:t>1714,42</w:t>
            </w:r>
          </w:p>
        </w:tc>
      </w:tr>
      <w:tr w:rsidR="0035638B" w:rsidRPr="00772BA8" w:rsidTr="0035638B">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6</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НИЦ «Курчатовский институт» - "ВНИИРАЭ"</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644" w:type="pct"/>
            <w:tcBorders>
              <w:top w:val="single" w:sz="6" w:space="0" w:color="000000"/>
              <w:left w:val="single" w:sz="6" w:space="0" w:color="000000"/>
              <w:bottom w:val="single" w:sz="6" w:space="0" w:color="000000"/>
              <w:right w:val="single" w:sz="6" w:space="0" w:color="000000"/>
            </w:tcBorders>
          </w:tcPr>
          <w:p w:rsidR="0035638B" w:rsidRPr="00345468" w:rsidRDefault="00B235C0" w:rsidP="00345468">
            <w:pPr>
              <w:pStyle w:val="TableParagraph"/>
              <w:spacing w:before="17"/>
              <w:ind w:left="-150" w:right="-117"/>
              <w:rPr>
                <w:rFonts w:eastAsiaTheme="minorHAnsi" w:cstheme="minorBidi"/>
                <w:sz w:val="20"/>
                <w:szCs w:val="20"/>
              </w:rPr>
            </w:pPr>
            <w:r w:rsidRPr="00345468">
              <w:rPr>
                <w:sz w:val="20"/>
                <w:szCs w:val="20"/>
              </w:rPr>
              <w:t>2166,23</w:t>
            </w:r>
          </w:p>
        </w:tc>
      </w:tr>
      <w:tr w:rsidR="0035638B" w:rsidRPr="00772BA8" w:rsidTr="0035638B">
        <w:trPr>
          <w:trHeight w:val="20"/>
        </w:trPr>
        <w:tc>
          <w:tcPr>
            <w:tcW w:w="28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345468" w:rsidRDefault="0035638B" w:rsidP="00345468">
            <w:pPr>
              <w:spacing w:after="0" w:line="240" w:lineRule="auto"/>
              <w:ind w:left="-150" w:right="-117"/>
              <w:jc w:val="center"/>
              <w:rPr>
                <w:rFonts w:ascii="Times New Roman" w:hAnsi="Times New Roman" w:cs="Times New Roman"/>
                <w:sz w:val="20"/>
                <w:szCs w:val="20"/>
              </w:rPr>
            </w:pPr>
            <w:r w:rsidRPr="00345468">
              <w:rPr>
                <w:rFonts w:ascii="Times New Roman" w:hAnsi="Times New Roman" w:cs="Times New Roman"/>
                <w:sz w:val="20"/>
                <w:szCs w:val="20"/>
              </w:rPr>
              <w:t>7</w:t>
            </w:r>
          </w:p>
        </w:tc>
        <w:tc>
          <w:tcPr>
            <w:tcW w:w="123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35638B" w:rsidRPr="00345468" w:rsidRDefault="0035638B" w:rsidP="00345468">
            <w:pPr>
              <w:spacing w:after="0" w:line="240" w:lineRule="auto"/>
              <w:ind w:left="-150" w:right="-117"/>
              <w:rPr>
                <w:rFonts w:ascii="Times New Roman" w:hAnsi="Times New Roman" w:cs="Times New Roman"/>
                <w:color w:val="000000"/>
                <w:sz w:val="20"/>
                <w:szCs w:val="20"/>
              </w:rPr>
            </w:pPr>
            <w:r w:rsidRPr="00345468">
              <w:rPr>
                <w:rFonts w:ascii="Times New Roman" w:hAnsi="Times New Roman" w:cs="Times New Roman"/>
                <w:color w:val="000000"/>
                <w:sz w:val="20"/>
                <w:szCs w:val="20"/>
              </w:rPr>
              <w:t>ООО «Технология НГ»</w:t>
            </w:r>
          </w:p>
        </w:tc>
        <w:tc>
          <w:tcPr>
            <w:tcW w:w="7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79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5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w:t>
            </w:r>
          </w:p>
        </w:tc>
        <w:tc>
          <w:tcPr>
            <w:tcW w:w="644" w:type="pct"/>
            <w:tcBorders>
              <w:top w:val="single" w:sz="6" w:space="0" w:color="000000"/>
              <w:left w:val="single" w:sz="6" w:space="0" w:color="000000"/>
              <w:bottom w:val="single" w:sz="6" w:space="0" w:color="000000"/>
              <w:right w:val="single" w:sz="6" w:space="0" w:color="000000"/>
            </w:tcBorders>
          </w:tcPr>
          <w:p w:rsidR="0035638B" w:rsidRPr="00345468" w:rsidRDefault="0035638B" w:rsidP="00345468">
            <w:pPr>
              <w:pStyle w:val="TableParagraph"/>
              <w:spacing w:before="17"/>
              <w:ind w:left="-150" w:right="-117"/>
              <w:rPr>
                <w:rFonts w:eastAsiaTheme="minorHAnsi" w:cstheme="minorBidi"/>
                <w:sz w:val="20"/>
                <w:szCs w:val="20"/>
              </w:rPr>
            </w:pPr>
            <w:r w:rsidRPr="00345468">
              <w:rPr>
                <w:sz w:val="20"/>
                <w:szCs w:val="20"/>
              </w:rPr>
              <w:t>2336,92</w:t>
            </w:r>
          </w:p>
        </w:tc>
      </w:tr>
    </w:tbl>
    <w:p w:rsidR="00066130" w:rsidRPr="00066130" w:rsidRDefault="00066130" w:rsidP="00066130">
      <w:pPr>
        <w:spacing w:before="240" w:after="0"/>
        <w:jc w:val="both"/>
      </w:pPr>
      <w:bookmarkStart w:id="299" w:name="_Toc198128996"/>
      <w:bookmarkStart w:id="300" w:name="_Hlk180054838"/>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345468">
        <w:rPr>
          <w:rFonts w:ascii="Times New Roman" w:hAnsi="Times New Roman" w:cs="Times New Roman"/>
          <w:b/>
          <w:noProof/>
          <w:color w:val="000000" w:themeColor="text1"/>
          <w:sz w:val="24"/>
          <w:szCs w:val="20"/>
        </w:rPr>
        <w:t>78</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w:t>
      </w:r>
      <w:r w:rsidRPr="00066130">
        <w:rPr>
          <w:rFonts w:ascii="Times New Roman" w:hAnsi="Times New Roman" w:cs="Times New Roman"/>
          <w:b/>
          <w:color w:val="000000" w:themeColor="text1"/>
          <w:sz w:val="24"/>
          <w:szCs w:val="20"/>
        </w:rPr>
        <w:t>Средневзвешенные тарифы на горячую воду для потребителей в открытых системах теплоснабжения (горячего водоснабжения) (без НДС), руб./м3</w:t>
      </w:r>
      <w:bookmarkEnd w:id="299"/>
    </w:p>
    <w:tbl>
      <w:tblPr>
        <w:tblW w:w="5000" w:type="pct"/>
        <w:tblCellMar>
          <w:left w:w="0" w:type="dxa"/>
          <w:right w:w="0" w:type="dxa"/>
        </w:tblCellMar>
        <w:tblLook w:val="04A0"/>
      </w:tblPr>
      <w:tblGrid>
        <w:gridCol w:w="665"/>
        <w:gridCol w:w="2839"/>
        <w:gridCol w:w="1258"/>
        <w:gridCol w:w="1260"/>
        <w:gridCol w:w="1260"/>
        <w:gridCol w:w="1260"/>
        <w:gridCol w:w="1254"/>
      </w:tblGrid>
      <w:tr w:rsidR="004B5D8B" w:rsidRPr="00421476" w:rsidTr="0076457B">
        <w:trPr>
          <w:trHeight w:val="20"/>
          <w:tblHeader/>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bookmarkEnd w:id="300"/>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bCs/>
                <w:sz w:val="20"/>
                <w:szCs w:val="20"/>
              </w:rPr>
              <w:t>N ЕТО</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bCs/>
                <w:sz w:val="20"/>
                <w:szCs w:val="20"/>
              </w:rPr>
              <w:t>Наименование ЕТО</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sz w:val="20"/>
                <w:szCs w:val="20"/>
              </w:rPr>
              <w:t>2020</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sz w:val="20"/>
                <w:szCs w:val="20"/>
              </w:rPr>
              <w:t>2021</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sz w:val="20"/>
                <w:szCs w:val="20"/>
              </w:rPr>
              <w:t>2022</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sz w:val="20"/>
                <w:szCs w:val="20"/>
              </w:rPr>
              <w:t>2023</w:t>
            </w:r>
          </w:p>
        </w:tc>
        <w:tc>
          <w:tcPr>
            <w:tcW w:w="640" w:type="pct"/>
            <w:tcBorders>
              <w:top w:val="single" w:sz="6" w:space="0" w:color="000000"/>
              <w:left w:val="single" w:sz="6" w:space="0" w:color="000000"/>
              <w:bottom w:val="single" w:sz="6" w:space="0" w:color="000000"/>
              <w:right w:val="single" w:sz="6" w:space="0" w:color="000000"/>
            </w:tcBorders>
            <w:vAlign w:val="center"/>
          </w:tcPr>
          <w:p w:rsidR="004B5D8B" w:rsidRPr="006B0C40" w:rsidRDefault="004B5D8B" w:rsidP="00345468">
            <w:pPr>
              <w:spacing w:after="0" w:line="240" w:lineRule="auto"/>
              <w:ind w:left="-150" w:right="-117"/>
              <w:jc w:val="center"/>
              <w:rPr>
                <w:b/>
                <w:sz w:val="20"/>
              </w:rPr>
            </w:pPr>
            <w:r w:rsidRPr="006B0C40">
              <w:rPr>
                <w:rFonts w:ascii="Times New Roman" w:hAnsi="Times New Roman" w:cs="Times New Roman"/>
                <w:b/>
                <w:sz w:val="20"/>
                <w:szCs w:val="20"/>
              </w:rPr>
              <w:t>2024</w:t>
            </w:r>
          </w:p>
        </w:tc>
      </w:tr>
      <w:tr w:rsidR="00422A02" w:rsidRPr="00772BA8" w:rsidTr="00773042">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772BA8" w:rsidRDefault="00422A02" w:rsidP="00345468">
            <w:pPr>
              <w:spacing w:after="0" w:line="240" w:lineRule="auto"/>
              <w:ind w:left="-150" w:right="-117"/>
              <w:jc w:val="center"/>
              <w:rPr>
                <w:sz w:val="20"/>
              </w:rPr>
            </w:pPr>
            <w:r w:rsidRPr="00233F4D">
              <w:rPr>
                <w:rFonts w:ascii="Times New Roman" w:hAnsi="Times New Roman" w:cs="Times New Roman"/>
                <w:sz w:val="20"/>
                <w:szCs w:val="20"/>
              </w:rPr>
              <w:t>1</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422A02" w:rsidRPr="00772BA8" w:rsidRDefault="00422A02" w:rsidP="00345468">
            <w:pPr>
              <w:spacing w:after="0" w:line="240" w:lineRule="auto"/>
              <w:ind w:left="-150" w:right="-117"/>
              <w:rPr>
                <w:sz w:val="20"/>
              </w:rPr>
            </w:pPr>
            <w:r w:rsidRPr="00233F4D">
              <w:rPr>
                <w:rFonts w:ascii="Times New Roman" w:hAnsi="Times New Roman" w:cs="Times New Roman"/>
                <w:color w:val="000000"/>
                <w:sz w:val="20"/>
                <w:szCs w:val="20"/>
              </w:rPr>
              <w:t>АО «РИР»</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rFonts w:eastAsiaTheme="minorHAnsi"/>
                <w:sz w:val="20"/>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rFonts w:eastAsiaTheme="minorHAnsi"/>
                <w:sz w:val="20"/>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rFonts w:eastAsiaTheme="minorHAnsi"/>
                <w:sz w:val="20"/>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rFonts w:eastAsiaTheme="minorHAnsi"/>
                <w:sz w:val="20"/>
              </w:rPr>
            </w:pPr>
          </w:p>
        </w:tc>
        <w:tc>
          <w:tcPr>
            <w:tcW w:w="640" w:type="pct"/>
            <w:tcBorders>
              <w:top w:val="single" w:sz="6" w:space="0" w:color="000000"/>
              <w:left w:val="single" w:sz="6" w:space="0" w:color="000000"/>
              <w:bottom w:val="single" w:sz="6" w:space="0" w:color="000000"/>
              <w:right w:val="single" w:sz="6" w:space="0" w:color="000000"/>
            </w:tcBorders>
          </w:tcPr>
          <w:p w:rsidR="00422A02" w:rsidRPr="00422A02" w:rsidRDefault="00422A02" w:rsidP="00345468">
            <w:pPr>
              <w:pStyle w:val="TableParagraph"/>
              <w:spacing w:before="17"/>
              <w:ind w:left="-150" w:right="-117"/>
              <w:rPr>
                <w:rFonts w:eastAsiaTheme="minorHAnsi"/>
                <w:sz w:val="20"/>
              </w:rPr>
            </w:pPr>
          </w:p>
        </w:tc>
      </w:tr>
      <w:tr w:rsidR="00422A02" w:rsidRPr="00772BA8" w:rsidTr="00773042">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233F4D" w:rsidRDefault="00422A02" w:rsidP="00345468">
            <w:pPr>
              <w:spacing w:after="0" w:line="240" w:lineRule="auto"/>
              <w:ind w:left="-150" w:right="-117"/>
              <w:jc w:val="center"/>
              <w:rPr>
                <w:rFonts w:ascii="Times New Roman" w:hAnsi="Times New Roman" w:cs="Times New Roman"/>
                <w:sz w:val="20"/>
                <w:szCs w:val="20"/>
              </w:rPr>
            </w:pP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233F4D" w:rsidRDefault="00422A02" w:rsidP="00345468">
            <w:pPr>
              <w:spacing w:after="0" w:line="240" w:lineRule="auto"/>
              <w:ind w:left="-150" w:right="-117"/>
              <w:rPr>
                <w:rFonts w:ascii="Times New Roman" w:hAnsi="Times New Roman" w:cs="Times New Roman"/>
                <w:color w:val="000000"/>
                <w:sz w:val="20"/>
                <w:szCs w:val="20"/>
              </w:rPr>
            </w:pPr>
            <w:r w:rsidRPr="004B5D8B">
              <w:rPr>
                <w:rFonts w:ascii="Times New Roman" w:hAnsi="Times New Roman" w:cs="Times New Roman"/>
                <w:i/>
                <w:sz w:val="20"/>
                <w:szCs w:val="20"/>
              </w:rPr>
              <w:t>Компонент тепловая энергия</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1442,56</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1486,01</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1607,02</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1708,11</w:t>
            </w:r>
          </w:p>
        </w:tc>
        <w:tc>
          <w:tcPr>
            <w:tcW w:w="640" w:type="pct"/>
            <w:tcBorders>
              <w:top w:val="single" w:sz="6" w:space="0" w:color="000000"/>
              <w:left w:val="single" w:sz="6" w:space="0" w:color="000000"/>
              <w:bottom w:val="single" w:sz="6" w:space="0" w:color="000000"/>
              <w:right w:val="single" w:sz="6" w:space="0" w:color="000000"/>
            </w:tcBorders>
            <w:vAlign w:val="cente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1808,92</w:t>
            </w:r>
          </w:p>
        </w:tc>
      </w:tr>
      <w:tr w:rsidR="00422A02" w:rsidRPr="00772BA8" w:rsidTr="00773042">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233F4D" w:rsidRDefault="00422A02" w:rsidP="00345468">
            <w:pPr>
              <w:spacing w:after="0" w:line="240" w:lineRule="auto"/>
              <w:ind w:left="-150" w:right="-117"/>
              <w:jc w:val="center"/>
              <w:rPr>
                <w:rFonts w:ascii="Times New Roman" w:hAnsi="Times New Roman" w:cs="Times New Roman"/>
                <w:sz w:val="20"/>
                <w:szCs w:val="20"/>
              </w:rPr>
            </w:pP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233F4D" w:rsidRDefault="00422A02" w:rsidP="00345468">
            <w:pPr>
              <w:spacing w:after="0" w:line="240" w:lineRule="auto"/>
              <w:ind w:left="-150" w:right="-117"/>
              <w:rPr>
                <w:rFonts w:ascii="Times New Roman" w:hAnsi="Times New Roman" w:cs="Times New Roman"/>
                <w:color w:val="000000"/>
                <w:sz w:val="20"/>
                <w:szCs w:val="20"/>
              </w:rPr>
            </w:pPr>
            <w:r w:rsidRPr="004B5D8B">
              <w:rPr>
                <w:rFonts w:ascii="Times New Roman" w:hAnsi="Times New Roman" w:cs="Times New Roman"/>
                <w:i/>
                <w:sz w:val="20"/>
                <w:szCs w:val="20"/>
              </w:rPr>
              <w:t>Компонент теплоноситель</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17,38</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17,73</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18,29</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20,13</w:t>
            </w:r>
          </w:p>
        </w:tc>
        <w:tc>
          <w:tcPr>
            <w:tcW w:w="640" w:type="pct"/>
            <w:tcBorders>
              <w:top w:val="single" w:sz="6" w:space="0" w:color="000000"/>
              <w:left w:val="single" w:sz="6" w:space="0" w:color="000000"/>
              <w:bottom w:val="single" w:sz="6" w:space="0" w:color="000000"/>
              <w:right w:val="single" w:sz="6" w:space="0" w:color="000000"/>
            </w:tcBorders>
          </w:tcPr>
          <w:p w:rsidR="00422A02" w:rsidRPr="00422A02" w:rsidRDefault="00422A02" w:rsidP="00345468">
            <w:pPr>
              <w:pStyle w:val="TableParagraph"/>
              <w:spacing w:before="17"/>
              <w:ind w:left="-150" w:right="-117"/>
              <w:rPr>
                <w:color w:val="000000"/>
                <w:sz w:val="20"/>
                <w:szCs w:val="20"/>
              </w:rPr>
            </w:pPr>
            <w:r w:rsidRPr="00422A02">
              <w:rPr>
                <w:color w:val="000000"/>
                <w:sz w:val="20"/>
                <w:szCs w:val="20"/>
              </w:rPr>
              <w:t>21,93</w:t>
            </w:r>
          </w:p>
        </w:tc>
      </w:tr>
      <w:tr w:rsidR="00422A02" w:rsidRPr="00772BA8" w:rsidTr="00773042">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233F4D" w:rsidRDefault="00422A02"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2</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422A02" w:rsidRPr="00233F4D" w:rsidRDefault="00422A02" w:rsidP="00345468">
            <w:pPr>
              <w:spacing w:after="0" w:line="240" w:lineRule="auto"/>
              <w:ind w:left="-150" w:right="-117"/>
              <w:rPr>
                <w:rFonts w:ascii="Times New Roman" w:hAnsi="Times New Roman" w:cs="Times New Roman"/>
                <w:color w:val="000000"/>
                <w:sz w:val="20"/>
                <w:szCs w:val="20"/>
              </w:rPr>
            </w:pPr>
            <w:r w:rsidRPr="00233F4D">
              <w:rPr>
                <w:rFonts w:ascii="Times New Roman" w:hAnsi="Times New Roman" w:cs="Times New Roman"/>
                <w:color w:val="000000"/>
                <w:sz w:val="20"/>
                <w:szCs w:val="20"/>
              </w:rPr>
              <w:t>ПАО «Калужская сбытовая компания»</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233F4D" w:rsidRDefault="00422A02" w:rsidP="00345468">
            <w:pPr>
              <w:pStyle w:val="formattext"/>
              <w:spacing w:before="0" w:beforeAutospacing="0" w:after="0" w:afterAutospacing="0"/>
              <w:jc w:val="center"/>
              <w:textAlignment w:val="baseline"/>
              <w:rPr>
                <w:rFonts w:eastAsiaTheme="minorHAnsi" w:cstheme="minorBidi"/>
                <w:sz w:val="20"/>
              </w:rPr>
            </w:pPr>
            <w:r>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233F4D" w:rsidRDefault="00422A02" w:rsidP="00345468">
            <w:pPr>
              <w:pStyle w:val="formattext"/>
              <w:spacing w:before="0" w:beforeAutospacing="0" w:after="0" w:afterAutospacing="0"/>
              <w:jc w:val="center"/>
              <w:textAlignment w:val="baseline"/>
              <w:rPr>
                <w:rFonts w:eastAsiaTheme="minorHAnsi" w:cstheme="minorBidi"/>
                <w:sz w:val="20"/>
              </w:rPr>
            </w:pPr>
            <w:r w:rsidRPr="00DC14F3">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233F4D" w:rsidRDefault="00422A02" w:rsidP="00345468">
            <w:pPr>
              <w:pStyle w:val="formattext"/>
              <w:spacing w:before="0" w:beforeAutospacing="0" w:after="0" w:afterAutospacing="0"/>
              <w:jc w:val="center"/>
              <w:textAlignment w:val="baseline"/>
              <w:rPr>
                <w:rFonts w:eastAsiaTheme="minorHAnsi" w:cstheme="minorBidi"/>
                <w:sz w:val="20"/>
              </w:rPr>
            </w:pPr>
            <w:r w:rsidRPr="00DC14F3">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233F4D" w:rsidRDefault="00422A02" w:rsidP="00345468">
            <w:pPr>
              <w:pStyle w:val="formattext"/>
              <w:spacing w:before="0" w:beforeAutospacing="0" w:after="0" w:afterAutospacing="0"/>
              <w:jc w:val="center"/>
              <w:textAlignment w:val="baseline"/>
              <w:rPr>
                <w:rFonts w:eastAsiaTheme="minorHAnsi" w:cstheme="minorBidi"/>
                <w:sz w:val="20"/>
              </w:rPr>
            </w:pPr>
            <w:r w:rsidRPr="00DC14F3">
              <w:rPr>
                <w:rFonts w:eastAsiaTheme="minorHAnsi" w:cstheme="minorBidi"/>
                <w:sz w:val="20"/>
              </w:rPr>
              <w:t>-</w:t>
            </w:r>
          </w:p>
        </w:tc>
        <w:tc>
          <w:tcPr>
            <w:tcW w:w="640" w:type="pct"/>
            <w:tcBorders>
              <w:top w:val="single" w:sz="6" w:space="0" w:color="000000"/>
              <w:left w:val="single" w:sz="6" w:space="0" w:color="000000"/>
              <w:bottom w:val="single" w:sz="6" w:space="0" w:color="000000"/>
              <w:right w:val="single" w:sz="6" w:space="0" w:color="000000"/>
            </w:tcBorders>
          </w:tcPr>
          <w:p w:rsidR="00422A02" w:rsidRPr="00233F4D" w:rsidRDefault="00422A02" w:rsidP="00345468">
            <w:pPr>
              <w:pStyle w:val="formattext"/>
              <w:spacing w:before="0" w:beforeAutospacing="0" w:after="0" w:afterAutospacing="0"/>
              <w:jc w:val="center"/>
              <w:textAlignment w:val="baseline"/>
              <w:rPr>
                <w:rFonts w:eastAsiaTheme="minorHAnsi" w:cstheme="minorBidi"/>
                <w:sz w:val="20"/>
              </w:rPr>
            </w:pPr>
            <w:r w:rsidRPr="00DC14F3">
              <w:rPr>
                <w:rFonts w:eastAsiaTheme="minorHAnsi" w:cstheme="minorBidi"/>
                <w:sz w:val="20"/>
              </w:rPr>
              <w:t>-</w:t>
            </w:r>
          </w:p>
        </w:tc>
      </w:tr>
      <w:tr w:rsidR="004B5D8B" w:rsidRPr="00772BA8" w:rsidTr="0076457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233F4D" w:rsidRDefault="004B5D8B" w:rsidP="00345468">
            <w:pPr>
              <w:spacing w:after="0" w:line="240" w:lineRule="auto"/>
              <w:ind w:left="-150" w:right="-117"/>
              <w:jc w:val="center"/>
              <w:rPr>
                <w:rFonts w:ascii="Times New Roman" w:hAnsi="Times New Roman" w:cs="Times New Roman"/>
                <w:sz w:val="20"/>
                <w:szCs w:val="20"/>
              </w:rPr>
            </w:pP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5D8B" w:rsidRPr="004B5D8B" w:rsidRDefault="004B5D8B" w:rsidP="00345468">
            <w:pPr>
              <w:spacing w:after="0" w:line="240" w:lineRule="auto"/>
              <w:ind w:left="-150" w:right="-117"/>
              <w:rPr>
                <w:rFonts w:ascii="Times New Roman" w:hAnsi="Times New Roman" w:cs="Times New Roman"/>
                <w:i/>
                <w:color w:val="000000"/>
                <w:sz w:val="20"/>
                <w:szCs w:val="20"/>
              </w:rPr>
            </w:pPr>
            <w:r w:rsidRPr="004B5D8B">
              <w:rPr>
                <w:rFonts w:ascii="Times New Roman" w:hAnsi="Times New Roman" w:cs="Times New Roman"/>
                <w:i/>
                <w:sz w:val="20"/>
                <w:szCs w:val="20"/>
              </w:rPr>
              <w:t>Компонент тепловая энергия</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pStyle w:val="formattext"/>
              <w:spacing w:before="0" w:beforeAutospacing="0" w:after="0" w:afterAutospacing="0"/>
              <w:jc w:val="center"/>
              <w:textAlignment w:val="baseline"/>
              <w:rPr>
                <w:sz w:val="20"/>
                <w:szCs w:val="18"/>
              </w:rPr>
            </w:pPr>
            <w:r w:rsidRPr="004B5D8B">
              <w:rPr>
                <w:sz w:val="20"/>
                <w:szCs w:val="20"/>
              </w:rPr>
              <w:t>1557,77</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spacing w:after="0" w:line="240" w:lineRule="auto"/>
              <w:jc w:val="center"/>
              <w:rPr>
                <w:rFonts w:ascii="Times New Roman" w:hAnsi="Times New Roman" w:cs="Times New Roman"/>
                <w:sz w:val="20"/>
                <w:szCs w:val="18"/>
              </w:rPr>
            </w:pPr>
            <w:r w:rsidRPr="004B5D8B">
              <w:rPr>
                <w:rFonts w:ascii="Times New Roman" w:hAnsi="Times New Roman" w:cs="Times New Roman"/>
                <w:sz w:val="20"/>
                <w:szCs w:val="20"/>
              </w:rPr>
              <w:t>1 644,98</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spacing w:after="0" w:line="240" w:lineRule="auto"/>
              <w:jc w:val="center"/>
              <w:rPr>
                <w:rFonts w:ascii="Times New Roman" w:hAnsi="Times New Roman" w:cs="Times New Roman"/>
                <w:sz w:val="20"/>
                <w:szCs w:val="18"/>
              </w:rPr>
            </w:pPr>
            <w:r w:rsidRPr="004B5D8B">
              <w:rPr>
                <w:rFonts w:ascii="Times New Roman" w:hAnsi="Times New Roman" w:cs="Times New Roman"/>
                <w:sz w:val="20"/>
                <w:szCs w:val="20"/>
              </w:rPr>
              <w:t>1 694,34</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spacing w:after="0" w:line="240" w:lineRule="auto"/>
              <w:jc w:val="center"/>
              <w:rPr>
                <w:rFonts w:ascii="Times New Roman" w:hAnsi="Times New Roman" w:cs="Times New Roman"/>
                <w:sz w:val="20"/>
                <w:szCs w:val="18"/>
              </w:rPr>
            </w:pPr>
            <w:r w:rsidRPr="004B5D8B">
              <w:rPr>
                <w:rFonts w:ascii="Times New Roman" w:hAnsi="Times New Roman" w:cs="Times New Roman"/>
                <w:sz w:val="20"/>
                <w:szCs w:val="20"/>
                <w:lang w:val="en-US"/>
              </w:rPr>
              <w:t>1938</w:t>
            </w:r>
            <w:r w:rsidRPr="004B5D8B">
              <w:rPr>
                <w:rFonts w:ascii="Times New Roman" w:hAnsi="Times New Roman" w:cs="Times New Roman"/>
                <w:sz w:val="20"/>
                <w:szCs w:val="20"/>
              </w:rPr>
              <w:t>,</w:t>
            </w:r>
            <w:r w:rsidRPr="004B5D8B">
              <w:rPr>
                <w:rFonts w:ascii="Times New Roman" w:hAnsi="Times New Roman" w:cs="Times New Roman"/>
                <w:sz w:val="20"/>
                <w:szCs w:val="20"/>
                <w:lang w:val="en-US"/>
              </w:rPr>
              <w:t>97</w:t>
            </w:r>
          </w:p>
        </w:tc>
        <w:tc>
          <w:tcPr>
            <w:tcW w:w="640" w:type="pct"/>
            <w:tcBorders>
              <w:top w:val="single" w:sz="6" w:space="0" w:color="000000"/>
              <w:left w:val="single" w:sz="6" w:space="0" w:color="000000"/>
              <w:bottom w:val="single" w:sz="6" w:space="0" w:color="000000"/>
              <w:right w:val="single" w:sz="6" w:space="0" w:color="000000"/>
            </w:tcBorders>
            <w:vAlign w:val="center"/>
          </w:tcPr>
          <w:p w:rsidR="004B5D8B" w:rsidRPr="004B5D8B" w:rsidRDefault="004B5D8B" w:rsidP="00345468">
            <w:pPr>
              <w:spacing w:after="0" w:line="240" w:lineRule="auto"/>
              <w:jc w:val="center"/>
              <w:rPr>
                <w:rFonts w:ascii="Times New Roman" w:hAnsi="Times New Roman" w:cs="Times New Roman"/>
                <w:sz w:val="20"/>
                <w:szCs w:val="18"/>
              </w:rPr>
            </w:pPr>
            <w:r w:rsidRPr="004B5D8B">
              <w:rPr>
                <w:rFonts w:ascii="Times New Roman" w:hAnsi="Times New Roman" w:cs="Times New Roman"/>
                <w:sz w:val="20"/>
                <w:szCs w:val="20"/>
              </w:rPr>
              <w:t>2 192,82</w:t>
            </w:r>
          </w:p>
        </w:tc>
      </w:tr>
      <w:tr w:rsidR="004B5D8B" w:rsidRPr="00772BA8" w:rsidTr="0076457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233F4D" w:rsidRDefault="004B5D8B" w:rsidP="00345468">
            <w:pPr>
              <w:spacing w:after="0" w:line="240" w:lineRule="auto"/>
              <w:ind w:left="-150" w:right="-117"/>
              <w:jc w:val="center"/>
              <w:rPr>
                <w:rFonts w:ascii="Times New Roman" w:hAnsi="Times New Roman" w:cs="Times New Roman"/>
                <w:sz w:val="20"/>
                <w:szCs w:val="20"/>
              </w:rPr>
            </w:pP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B5D8B" w:rsidRPr="004B5D8B" w:rsidRDefault="004B5D8B" w:rsidP="00345468">
            <w:pPr>
              <w:spacing w:after="0" w:line="240" w:lineRule="auto"/>
              <w:ind w:left="-150" w:right="-117"/>
              <w:rPr>
                <w:rFonts w:ascii="Times New Roman" w:hAnsi="Times New Roman" w:cs="Times New Roman"/>
                <w:i/>
                <w:color w:val="000000"/>
                <w:sz w:val="20"/>
                <w:szCs w:val="20"/>
              </w:rPr>
            </w:pPr>
            <w:r w:rsidRPr="004B5D8B">
              <w:rPr>
                <w:rFonts w:ascii="Times New Roman" w:hAnsi="Times New Roman" w:cs="Times New Roman"/>
                <w:i/>
                <w:sz w:val="20"/>
                <w:szCs w:val="20"/>
              </w:rPr>
              <w:t>Компонент теплоноситель</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pStyle w:val="formattext"/>
              <w:spacing w:before="0" w:beforeAutospacing="0" w:after="0" w:afterAutospacing="0"/>
              <w:jc w:val="center"/>
              <w:textAlignment w:val="baseline"/>
              <w:rPr>
                <w:sz w:val="20"/>
                <w:szCs w:val="18"/>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pStyle w:val="formattext"/>
              <w:spacing w:before="0" w:beforeAutospacing="0" w:after="0" w:afterAutospacing="0"/>
              <w:jc w:val="center"/>
              <w:textAlignment w:val="baseline"/>
              <w:rPr>
                <w:sz w:val="20"/>
                <w:szCs w:val="18"/>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pStyle w:val="formattext"/>
              <w:spacing w:before="0" w:beforeAutospacing="0" w:after="0" w:afterAutospacing="0"/>
              <w:jc w:val="center"/>
              <w:textAlignment w:val="baseline"/>
              <w:rPr>
                <w:sz w:val="20"/>
                <w:szCs w:val="18"/>
              </w:rPr>
            </w:pP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B5D8B" w:rsidRPr="004B5D8B" w:rsidRDefault="004B5D8B" w:rsidP="00345468">
            <w:pPr>
              <w:pStyle w:val="formattext"/>
              <w:spacing w:before="0" w:beforeAutospacing="0" w:after="0" w:afterAutospacing="0"/>
              <w:jc w:val="center"/>
              <w:textAlignment w:val="baseline"/>
              <w:rPr>
                <w:sz w:val="20"/>
                <w:szCs w:val="18"/>
              </w:rPr>
            </w:pPr>
          </w:p>
        </w:tc>
        <w:tc>
          <w:tcPr>
            <w:tcW w:w="640" w:type="pct"/>
            <w:tcBorders>
              <w:top w:val="single" w:sz="6" w:space="0" w:color="000000"/>
              <w:left w:val="single" w:sz="6" w:space="0" w:color="000000"/>
              <w:bottom w:val="single" w:sz="6" w:space="0" w:color="000000"/>
              <w:right w:val="single" w:sz="6" w:space="0" w:color="000000"/>
            </w:tcBorders>
            <w:vAlign w:val="center"/>
          </w:tcPr>
          <w:p w:rsidR="004B5D8B" w:rsidRPr="004B5D8B" w:rsidRDefault="004B5D8B" w:rsidP="00345468">
            <w:pPr>
              <w:pStyle w:val="formattext"/>
              <w:spacing w:before="0" w:beforeAutospacing="0" w:after="0" w:afterAutospacing="0"/>
              <w:jc w:val="center"/>
              <w:textAlignment w:val="baseline"/>
              <w:rPr>
                <w:sz w:val="20"/>
                <w:szCs w:val="18"/>
              </w:rPr>
            </w:pPr>
          </w:p>
        </w:tc>
      </w:tr>
      <w:tr w:rsidR="0076457B" w:rsidRPr="00772BA8" w:rsidTr="0076457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76457B" w:rsidRPr="00233F4D" w:rsidRDefault="0076457B"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3</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76457B" w:rsidRPr="00233F4D" w:rsidRDefault="0076457B" w:rsidP="00345468">
            <w:pPr>
              <w:spacing w:after="0" w:line="240" w:lineRule="auto"/>
              <w:ind w:left="-150" w:right="-117"/>
              <w:rPr>
                <w:rFonts w:ascii="Times New Roman" w:hAnsi="Times New Roman" w:cs="Times New Roman"/>
                <w:color w:val="000000"/>
                <w:sz w:val="20"/>
                <w:szCs w:val="20"/>
              </w:rPr>
            </w:pPr>
            <w:r w:rsidRPr="00233F4D">
              <w:rPr>
                <w:rFonts w:ascii="Times New Roman" w:hAnsi="Times New Roman" w:cs="Times New Roman"/>
                <w:color w:val="000000"/>
                <w:sz w:val="20"/>
                <w:szCs w:val="20"/>
              </w:rPr>
              <w:t>АО "ГНЦ РФ ФЭИ"</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772BA8" w:rsidRDefault="0076457B" w:rsidP="00345468">
            <w:pPr>
              <w:pStyle w:val="TableParagraph"/>
              <w:spacing w:before="17"/>
              <w:ind w:left="-150" w:right="-117"/>
              <w:rPr>
                <w:rFonts w:eastAsiaTheme="minorHAnsi" w:cstheme="minorBidi"/>
                <w:sz w:val="20"/>
              </w:rPr>
            </w:pPr>
            <w:r w:rsidRPr="00DD3918">
              <w:rPr>
                <w:color w:val="000000"/>
                <w:sz w:val="20"/>
                <w:szCs w:val="20"/>
              </w:rPr>
              <w:t>н/д</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772BA8" w:rsidRDefault="0076457B" w:rsidP="00345468">
            <w:pPr>
              <w:pStyle w:val="TableParagraph"/>
              <w:spacing w:before="17"/>
              <w:ind w:left="-150" w:right="-117"/>
              <w:rPr>
                <w:rFonts w:eastAsiaTheme="minorHAnsi" w:cstheme="minorBidi"/>
                <w:sz w:val="20"/>
              </w:rPr>
            </w:pPr>
            <w:r w:rsidRPr="00DD3918">
              <w:rPr>
                <w:color w:val="000000"/>
                <w:sz w:val="20"/>
                <w:szCs w:val="20"/>
              </w:rPr>
              <w:t>н/д</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772BA8" w:rsidRDefault="0076457B" w:rsidP="00345468">
            <w:pPr>
              <w:pStyle w:val="TableParagraph"/>
              <w:spacing w:before="17"/>
              <w:ind w:left="-150" w:right="-117"/>
              <w:rPr>
                <w:rFonts w:eastAsiaTheme="minorHAnsi" w:cstheme="minorBidi"/>
                <w:sz w:val="20"/>
              </w:rPr>
            </w:pPr>
            <w:r w:rsidRPr="00DD3918">
              <w:rPr>
                <w:color w:val="000000"/>
                <w:sz w:val="20"/>
                <w:szCs w:val="20"/>
              </w:rPr>
              <w:t>н/д</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76457B" w:rsidRPr="00772BA8" w:rsidRDefault="0076457B" w:rsidP="00345468">
            <w:pPr>
              <w:pStyle w:val="TableParagraph"/>
              <w:spacing w:before="17"/>
              <w:ind w:left="-150" w:right="-117"/>
              <w:rPr>
                <w:rFonts w:eastAsiaTheme="minorHAnsi" w:cstheme="minorBidi"/>
                <w:sz w:val="20"/>
              </w:rPr>
            </w:pPr>
            <w:r w:rsidRPr="00DD3918">
              <w:rPr>
                <w:color w:val="000000"/>
                <w:sz w:val="20"/>
                <w:szCs w:val="20"/>
              </w:rPr>
              <w:t>н/д</w:t>
            </w:r>
          </w:p>
        </w:tc>
        <w:tc>
          <w:tcPr>
            <w:tcW w:w="640" w:type="pct"/>
            <w:tcBorders>
              <w:top w:val="single" w:sz="6" w:space="0" w:color="000000"/>
              <w:left w:val="single" w:sz="6" w:space="0" w:color="000000"/>
              <w:bottom w:val="single" w:sz="6" w:space="0" w:color="000000"/>
              <w:right w:val="single" w:sz="6" w:space="0" w:color="000000"/>
            </w:tcBorders>
            <w:vAlign w:val="center"/>
          </w:tcPr>
          <w:p w:rsidR="0076457B" w:rsidRPr="00772BA8" w:rsidRDefault="0076457B" w:rsidP="00345468">
            <w:pPr>
              <w:pStyle w:val="TableParagraph"/>
              <w:spacing w:before="17"/>
              <w:ind w:left="-150" w:right="-117"/>
              <w:rPr>
                <w:rFonts w:eastAsiaTheme="minorHAnsi" w:cstheme="minorBidi"/>
                <w:sz w:val="20"/>
              </w:rPr>
            </w:pPr>
            <w:r>
              <w:rPr>
                <w:color w:val="000000"/>
                <w:sz w:val="20"/>
                <w:szCs w:val="20"/>
                <w:lang w:eastAsia="ru-RU"/>
              </w:rPr>
              <w:t>145,8</w:t>
            </w:r>
          </w:p>
        </w:tc>
      </w:tr>
      <w:tr w:rsidR="0035638B" w:rsidRPr="00772BA8" w:rsidTr="0035638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4</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rPr>
                <w:rFonts w:ascii="Times New Roman" w:hAnsi="Times New Roman" w:cs="Times New Roman"/>
                <w:color w:val="000000"/>
                <w:sz w:val="20"/>
                <w:szCs w:val="20"/>
              </w:rPr>
            </w:pPr>
            <w:r w:rsidRPr="00233F4D">
              <w:rPr>
                <w:rFonts w:ascii="Times New Roman" w:hAnsi="Times New Roman" w:cs="Times New Roman"/>
                <w:color w:val="000000"/>
                <w:sz w:val="20"/>
                <w:szCs w:val="20"/>
              </w:rPr>
              <w:t>АО "НИФХИ"</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0" w:type="pct"/>
            <w:tcBorders>
              <w:top w:val="single" w:sz="6" w:space="0" w:color="000000"/>
              <w:left w:val="single" w:sz="6" w:space="0" w:color="000000"/>
              <w:bottom w:val="single" w:sz="6" w:space="0" w:color="000000"/>
              <w:right w:val="single" w:sz="6" w:space="0" w:color="000000"/>
            </w:tcBorders>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r>
      <w:tr w:rsidR="0035638B" w:rsidRPr="00772BA8" w:rsidTr="0035638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5</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rPr>
                <w:rFonts w:ascii="Times New Roman" w:hAnsi="Times New Roman" w:cs="Times New Roman"/>
                <w:color w:val="000000"/>
                <w:sz w:val="20"/>
                <w:szCs w:val="20"/>
              </w:rPr>
            </w:pPr>
            <w:r w:rsidRPr="00233F4D">
              <w:rPr>
                <w:rFonts w:ascii="Times New Roman" w:hAnsi="Times New Roman" w:cs="Times New Roman"/>
                <w:color w:val="000000"/>
                <w:sz w:val="20"/>
                <w:szCs w:val="20"/>
              </w:rPr>
              <w:t>АО «ОНПП «Технология» им. А.Г. Ромашина»</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0" w:type="pct"/>
            <w:tcBorders>
              <w:top w:val="single" w:sz="6" w:space="0" w:color="000000"/>
              <w:left w:val="single" w:sz="6" w:space="0" w:color="000000"/>
              <w:bottom w:val="single" w:sz="6" w:space="0" w:color="000000"/>
              <w:right w:val="single" w:sz="6" w:space="0" w:color="000000"/>
            </w:tcBorders>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r>
      <w:tr w:rsidR="0035638B" w:rsidRPr="00772BA8" w:rsidTr="0035638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6</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rPr>
                <w:rFonts w:ascii="Times New Roman" w:hAnsi="Times New Roman" w:cs="Times New Roman"/>
                <w:color w:val="000000"/>
                <w:sz w:val="20"/>
                <w:szCs w:val="20"/>
              </w:rPr>
            </w:pPr>
            <w:r w:rsidRPr="008D3337">
              <w:rPr>
                <w:rFonts w:ascii="Times New Roman" w:hAnsi="Times New Roman" w:cs="Times New Roman"/>
                <w:color w:val="000000"/>
                <w:sz w:val="20"/>
                <w:szCs w:val="20"/>
              </w:rPr>
              <w:t>НИЦ «Курчатовский институт» - "ВНИИРАЭ"</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0" w:type="pct"/>
            <w:tcBorders>
              <w:top w:val="single" w:sz="6" w:space="0" w:color="000000"/>
              <w:left w:val="single" w:sz="6" w:space="0" w:color="000000"/>
              <w:bottom w:val="single" w:sz="6" w:space="0" w:color="000000"/>
              <w:right w:val="single" w:sz="6" w:space="0" w:color="000000"/>
            </w:tcBorders>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r>
      <w:tr w:rsidR="0035638B" w:rsidRPr="00772BA8" w:rsidTr="0035638B">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35638B" w:rsidRPr="00233F4D" w:rsidRDefault="0035638B" w:rsidP="00345468">
            <w:pPr>
              <w:spacing w:after="0" w:line="240" w:lineRule="auto"/>
              <w:ind w:left="-150" w:right="-117"/>
              <w:jc w:val="center"/>
              <w:rPr>
                <w:rFonts w:ascii="Times New Roman" w:hAnsi="Times New Roman" w:cs="Times New Roman"/>
                <w:sz w:val="20"/>
                <w:szCs w:val="20"/>
              </w:rPr>
            </w:pPr>
            <w:r w:rsidRPr="00233F4D">
              <w:rPr>
                <w:rFonts w:ascii="Times New Roman" w:hAnsi="Times New Roman" w:cs="Times New Roman"/>
                <w:sz w:val="20"/>
                <w:szCs w:val="20"/>
              </w:rPr>
              <w:t>7</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35638B" w:rsidRPr="00233F4D" w:rsidRDefault="0035638B" w:rsidP="00345468">
            <w:pPr>
              <w:spacing w:after="0" w:line="240" w:lineRule="auto"/>
              <w:ind w:left="-150" w:right="-117"/>
              <w:rPr>
                <w:rFonts w:ascii="Times New Roman" w:hAnsi="Times New Roman" w:cs="Times New Roman"/>
                <w:color w:val="000000"/>
                <w:sz w:val="20"/>
                <w:szCs w:val="20"/>
              </w:rPr>
            </w:pPr>
            <w:r w:rsidRPr="00233F4D">
              <w:rPr>
                <w:rFonts w:ascii="Times New Roman" w:hAnsi="Times New Roman" w:cs="Times New Roman"/>
                <w:color w:val="000000"/>
                <w:sz w:val="20"/>
                <w:szCs w:val="20"/>
              </w:rPr>
              <w:t>ООО «Технология НГ»</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c>
          <w:tcPr>
            <w:tcW w:w="640" w:type="pct"/>
            <w:tcBorders>
              <w:top w:val="single" w:sz="6" w:space="0" w:color="000000"/>
              <w:left w:val="single" w:sz="6" w:space="0" w:color="000000"/>
              <w:bottom w:val="single" w:sz="6" w:space="0" w:color="000000"/>
              <w:right w:val="single" w:sz="6" w:space="0" w:color="000000"/>
            </w:tcBorders>
          </w:tcPr>
          <w:p w:rsidR="0035638B" w:rsidRPr="00772BA8" w:rsidRDefault="0035638B" w:rsidP="00345468">
            <w:pPr>
              <w:pStyle w:val="TableParagraph"/>
              <w:spacing w:before="17"/>
              <w:ind w:left="-150" w:right="-117"/>
              <w:rPr>
                <w:rFonts w:eastAsiaTheme="minorHAnsi" w:cstheme="minorBidi"/>
                <w:sz w:val="20"/>
              </w:rPr>
            </w:pPr>
            <w:r w:rsidRPr="00975A85">
              <w:rPr>
                <w:rFonts w:eastAsiaTheme="minorHAnsi" w:cstheme="minorBidi"/>
                <w:sz w:val="20"/>
              </w:rPr>
              <w:t>-</w:t>
            </w:r>
          </w:p>
        </w:tc>
      </w:tr>
    </w:tbl>
    <w:p w:rsidR="00422A02" w:rsidRPr="009411F8" w:rsidRDefault="00066130" w:rsidP="003E058A">
      <w:pPr>
        <w:spacing w:before="240" w:after="0"/>
        <w:jc w:val="both"/>
        <w:rPr>
          <w:rFonts w:ascii="Times New Roman" w:hAnsi="Times New Roman" w:cs="Times New Roman"/>
          <w:b/>
          <w:sz w:val="24"/>
        </w:rPr>
      </w:pPr>
      <w:bookmarkStart w:id="301" w:name="_Toc198128997"/>
      <w:r w:rsidRPr="003C36D7">
        <w:rPr>
          <w:rFonts w:ascii="Times New Roman" w:hAnsi="Times New Roman" w:cs="Times New Roman"/>
          <w:b/>
          <w:color w:val="000000" w:themeColor="text1"/>
          <w:sz w:val="24"/>
          <w:szCs w:val="20"/>
        </w:rPr>
        <w:t xml:space="preserve">Таблица </w:t>
      </w:r>
      <w:r w:rsidR="00FA70C7" w:rsidRPr="003C36D7">
        <w:rPr>
          <w:rFonts w:ascii="Times New Roman" w:hAnsi="Times New Roman" w:cs="Times New Roman"/>
          <w:b/>
          <w:color w:val="000000" w:themeColor="text1"/>
          <w:sz w:val="24"/>
          <w:szCs w:val="20"/>
        </w:rPr>
        <w:fldChar w:fldCharType="begin"/>
      </w:r>
      <w:r w:rsidRPr="003C36D7">
        <w:rPr>
          <w:rFonts w:ascii="Times New Roman" w:hAnsi="Times New Roman" w:cs="Times New Roman"/>
          <w:b/>
          <w:color w:val="000000" w:themeColor="text1"/>
          <w:sz w:val="24"/>
          <w:szCs w:val="20"/>
        </w:rPr>
        <w:instrText xml:space="preserve"> SEQ Таблица \* ARABIC </w:instrText>
      </w:r>
      <w:r w:rsidR="00FA70C7" w:rsidRPr="003C36D7">
        <w:rPr>
          <w:rFonts w:ascii="Times New Roman" w:hAnsi="Times New Roman" w:cs="Times New Roman"/>
          <w:b/>
          <w:color w:val="000000" w:themeColor="text1"/>
          <w:sz w:val="24"/>
          <w:szCs w:val="20"/>
        </w:rPr>
        <w:fldChar w:fldCharType="separate"/>
      </w:r>
      <w:r w:rsidR="00345468">
        <w:rPr>
          <w:rFonts w:ascii="Times New Roman" w:hAnsi="Times New Roman" w:cs="Times New Roman"/>
          <w:b/>
          <w:noProof/>
          <w:color w:val="000000" w:themeColor="text1"/>
          <w:sz w:val="24"/>
          <w:szCs w:val="20"/>
        </w:rPr>
        <w:t>79</w:t>
      </w:r>
      <w:r w:rsidR="00FA70C7" w:rsidRPr="003C36D7">
        <w:rPr>
          <w:rFonts w:ascii="Times New Roman" w:hAnsi="Times New Roman" w:cs="Times New Roman"/>
          <w:b/>
          <w:color w:val="000000" w:themeColor="text1"/>
          <w:sz w:val="24"/>
          <w:szCs w:val="20"/>
        </w:rPr>
        <w:fldChar w:fldCharType="end"/>
      </w:r>
      <w:r w:rsidRPr="003C36D7">
        <w:rPr>
          <w:rFonts w:ascii="Times New Roman" w:hAnsi="Times New Roman" w:cs="Times New Roman"/>
          <w:b/>
          <w:color w:val="000000" w:themeColor="text1"/>
          <w:sz w:val="24"/>
          <w:szCs w:val="20"/>
        </w:rPr>
        <w:t xml:space="preserve"> -</w:t>
      </w:r>
      <w:r w:rsidRPr="009411F8">
        <w:rPr>
          <w:rFonts w:ascii="Times New Roman" w:hAnsi="Times New Roman" w:cs="Times New Roman"/>
          <w:b/>
          <w:sz w:val="24"/>
        </w:rPr>
        <w:t>Средневзвешенные тарифы на подключение потребителей с тепловой мощностью от 0,1 до 1,5 Гкал/ч» (без НДС), руб./Гкал/</w:t>
      </w:r>
      <w:bookmarkEnd w:id="301"/>
    </w:p>
    <w:tbl>
      <w:tblPr>
        <w:tblW w:w="5000" w:type="pct"/>
        <w:tblCellMar>
          <w:left w:w="0" w:type="dxa"/>
          <w:right w:w="0" w:type="dxa"/>
        </w:tblCellMar>
        <w:tblLook w:val="04A0"/>
      </w:tblPr>
      <w:tblGrid>
        <w:gridCol w:w="665"/>
        <w:gridCol w:w="2839"/>
        <w:gridCol w:w="1258"/>
        <w:gridCol w:w="1260"/>
        <w:gridCol w:w="1260"/>
        <w:gridCol w:w="1260"/>
        <w:gridCol w:w="1254"/>
      </w:tblGrid>
      <w:tr w:rsidR="00422A02" w:rsidRPr="00421476" w:rsidTr="00773042">
        <w:trPr>
          <w:trHeight w:val="20"/>
          <w:tblHeader/>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bCs/>
                <w:sz w:val="20"/>
                <w:szCs w:val="20"/>
              </w:rPr>
              <w:t>N ЕТО</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bCs/>
                <w:sz w:val="20"/>
                <w:szCs w:val="20"/>
              </w:rPr>
              <w:t>Наименование ЕТО</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sz w:val="20"/>
                <w:szCs w:val="20"/>
              </w:rPr>
              <w:t>2020</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sz w:val="20"/>
                <w:szCs w:val="20"/>
              </w:rPr>
              <w:t>2021</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sz w:val="20"/>
                <w:szCs w:val="20"/>
              </w:rPr>
              <w:t>2022</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22A02" w:rsidRPr="006B0C40" w:rsidRDefault="00422A02" w:rsidP="00773042">
            <w:pPr>
              <w:spacing w:after="0"/>
              <w:ind w:left="-150" w:right="-117"/>
              <w:jc w:val="center"/>
              <w:rPr>
                <w:b/>
                <w:sz w:val="20"/>
              </w:rPr>
            </w:pPr>
            <w:r w:rsidRPr="006B0C40">
              <w:rPr>
                <w:rFonts w:ascii="Times New Roman" w:hAnsi="Times New Roman" w:cs="Times New Roman"/>
                <w:b/>
                <w:sz w:val="20"/>
                <w:szCs w:val="20"/>
              </w:rPr>
              <w:t>2023</w:t>
            </w:r>
          </w:p>
        </w:tc>
        <w:tc>
          <w:tcPr>
            <w:tcW w:w="640" w:type="pct"/>
            <w:tcBorders>
              <w:top w:val="single" w:sz="6" w:space="0" w:color="000000"/>
              <w:left w:val="single" w:sz="6" w:space="0" w:color="000000"/>
              <w:bottom w:val="single" w:sz="6" w:space="0" w:color="000000"/>
              <w:right w:val="single" w:sz="6" w:space="0" w:color="000000"/>
            </w:tcBorders>
            <w:vAlign w:val="center"/>
          </w:tcPr>
          <w:p w:rsidR="00422A02" w:rsidRPr="006B0C40" w:rsidRDefault="00422A02" w:rsidP="00773042">
            <w:pPr>
              <w:spacing w:after="0"/>
              <w:ind w:left="-150" w:right="-117"/>
              <w:jc w:val="center"/>
              <w:rPr>
                <w:b/>
                <w:sz w:val="20"/>
              </w:rPr>
            </w:pPr>
            <w:r w:rsidRPr="006B0C40">
              <w:rPr>
                <w:rFonts w:ascii="Times New Roman" w:hAnsi="Times New Roman" w:cs="Times New Roman"/>
                <w:b/>
                <w:sz w:val="20"/>
                <w:szCs w:val="20"/>
              </w:rPr>
              <w:t>2024</w:t>
            </w:r>
          </w:p>
        </w:tc>
      </w:tr>
      <w:tr w:rsidR="00422A02" w:rsidRPr="00422A02" w:rsidTr="00773042">
        <w:trPr>
          <w:trHeight w:val="20"/>
        </w:trPr>
        <w:tc>
          <w:tcPr>
            <w:tcW w:w="3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422A02" w:rsidRPr="00772BA8" w:rsidRDefault="00422A02" w:rsidP="00422A02">
            <w:pPr>
              <w:spacing w:after="0"/>
              <w:ind w:left="-150" w:right="-117"/>
              <w:jc w:val="center"/>
              <w:rPr>
                <w:sz w:val="20"/>
              </w:rPr>
            </w:pPr>
            <w:r w:rsidRPr="00233F4D">
              <w:rPr>
                <w:rFonts w:ascii="Times New Roman" w:hAnsi="Times New Roman" w:cs="Times New Roman"/>
                <w:sz w:val="20"/>
                <w:szCs w:val="20"/>
              </w:rPr>
              <w:t>1</w:t>
            </w:r>
          </w:p>
        </w:tc>
        <w:tc>
          <w:tcPr>
            <w:tcW w:w="14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bottom"/>
          </w:tcPr>
          <w:p w:rsidR="00422A02" w:rsidRPr="00772BA8" w:rsidRDefault="00422A02" w:rsidP="00422A02">
            <w:pPr>
              <w:spacing w:after="0"/>
              <w:ind w:left="-150" w:right="-117"/>
              <w:rPr>
                <w:sz w:val="20"/>
              </w:rPr>
            </w:pPr>
            <w:r w:rsidRPr="00233F4D">
              <w:rPr>
                <w:rFonts w:ascii="Times New Roman" w:hAnsi="Times New Roman" w:cs="Times New Roman"/>
                <w:color w:val="000000"/>
                <w:sz w:val="20"/>
                <w:szCs w:val="20"/>
              </w:rPr>
              <w:t>АО «РИР»</w:t>
            </w:r>
          </w:p>
        </w:tc>
        <w:tc>
          <w:tcPr>
            <w:tcW w:w="64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422A02">
            <w:pPr>
              <w:pStyle w:val="TableParagraph"/>
              <w:spacing w:before="17"/>
              <w:ind w:left="-150" w:right="-117"/>
              <w:rPr>
                <w:rFonts w:eastAsiaTheme="minorHAnsi"/>
                <w:sz w:val="20"/>
              </w:rPr>
            </w:pPr>
            <w:r w:rsidRPr="00422A02">
              <w:rPr>
                <w:color w:val="000000"/>
                <w:sz w:val="20"/>
              </w:rPr>
              <w:t>9682,963</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422A02">
            <w:pPr>
              <w:pStyle w:val="TableParagraph"/>
              <w:spacing w:before="17"/>
              <w:ind w:left="-150" w:right="-117"/>
              <w:rPr>
                <w:rFonts w:eastAsiaTheme="minorHAnsi"/>
                <w:sz w:val="20"/>
              </w:rPr>
            </w:pPr>
            <w:r w:rsidRPr="00422A02">
              <w:rPr>
                <w:color w:val="000000"/>
                <w:sz w:val="20"/>
              </w:rPr>
              <w:t>9914,524</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422A02">
            <w:pPr>
              <w:pStyle w:val="TableParagraph"/>
              <w:spacing w:before="17"/>
              <w:ind w:left="-150" w:right="-117"/>
              <w:rPr>
                <w:rFonts w:eastAsiaTheme="minorHAnsi"/>
                <w:sz w:val="20"/>
              </w:rPr>
            </w:pPr>
            <w:r w:rsidRPr="00422A02">
              <w:rPr>
                <w:color w:val="000000"/>
                <w:sz w:val="20"/>
              </w:rPr>
              <w:t>11066,326</w:t>
            </w:r>
          </w:p>
        </w:tc>
        <w:tc>
          <w:tcPr>
            <w:tcW w:w="6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422A02" w:rsidRPr="00422A02" w:rsidRDefault="00422A02" w:rsidP="00422A02">
            <w:pPr>
              <w:pStyle w:val="TableParagraph"/>
              <w:spacing w:before="17"/>
              <w:ind w:left="-150" w:right="-117"/>
              <w:rPr>
                <w:rFonts w:eastAsiaTheme="minorHAnsi"/>
                <w:sz w:val="20"/>
              </w:rPr>
            </w:pPr>
            <w:r w:rsidRPr="00422A02">
              <w:rPr>
                <w:color w:val="000000"/>
                <w:sz w:val="20"/>
              </w:rPr>
              <w:t>11580,816</w:t>
            </w:r>
          </w:p>
        </w:tc>
        <w:tc>
          <w:tcPr>
            <w:tcW w:w="640" w:type="pct"/>
            <w:tcBorders>
              <w:top w:val="single" w:sz="6" w:space="0" w:color="000000"/>
              <w:left w:val="single" w:sz="6" w:space="0" w:color="000000"/>
              <w:bottom w:val="single" w:sz="6" w:space="0" w:color="000000"/>
              <w:right w:val="single" w:sz="6" w:space="0" w:color="000000"/>
            </w:tcBorders>
          </w:tcPr>
          <w:p w:rsidR="00422A02" w:rsidRPr="00422A02" w:rsidRDefault="00422A02" w:rsidP="00422A02">
            <w:pPr>
              <w:pStyle w:val="TableParagraph"/>
              <w:spacing w:before="17"/>
              <w:ind w:left="-150" w:right="-117"/>
              <w:rPr>
                <w:rFonts w:eastAsiaTheme="minorHAnsi"/>
                <w:sz w:val="20"/>
              </w:rPr>
            </w:pPr>
            <w:r w:rsidRPr="00422A02">
              <w:rPr>
                <w:color w:val="000000"/>
                <w:sz w:val="20"/>
              </w:rPr>
              <w:t>14373,041</w:t>
            </w:r>
          </w:p>
        </w:tc>
      </w:tr>
    </w:tbl>
    <w:p w:rsidR="00422A02" w:rsidRPr="009F7553" w:rsidRDefault="00422A02" w:rsidP="009F7553"/>
    <w:p w:rsidR="00E31335" w:rsidRPr="00AF0DA2" w:rsidRDefault="00E31335" w:rsidP="00A10C04">
      <w:pPr>
        <w:pStyle w:val="s1"/>
        <w:spacing w:line="276" w:lineRule="auto"/>
        <w:ind w:firstLine="709"/>
        <w:jc w:val="both"/>
        <w:outlineLvl w:val="1"/>
        <w:rPr>
          <w:b/>
          <w:bCs/>
          <w:color w:val="000000" w:themeColor="text1"/>
        </w:rPr>
        <w:sectPr w:rsidR="00E31335" w:rsidRPr="00AF0DA2" w:rsidSect="006B0C40">
          <w:pgSz w:w="11906" w:h="16838" w:code="9"/>
          <w:pgMar w:top="993" w:right="849" w:bottom="851" w:left="1418" w:header="284" w:footer="284" w:gutter="0"/>
          <w:cols w:space="720"/>
          <w:titlePg/>
          <w:docGrid w:linePitch="381"/>
        </w:sectPr>
      </w:pPr>
    </w:p>
    <w:p w:rsidR="0012663E" w:rsidRPr="0039666C" w:rsidRDefault="0069539B" w:rsidP="003834A8">
      <w:pPr>
        <w:pStyle w:val="s1"/>
        <w:keepNext/>
        <w:numPr>
          <w:ilvl w:val="1"/>
          <w:numId w:val="75"/>
        </w:numPr>
        <w:spacing w:line="276" w:lineRule="auto"/>
        <w:ind w:left="788" w:hanging="431"/>
        <w:jc w:val="both"/>
        <w:outlineLvl w:val="1"/>
        <w:rPr>
          <w:b/>
          <w:bCs/>
          <w:color w:val="000000" w:themeColor="text1"/>
        </w:rPr>
      </w:pPr>
      <w:bookmarkStart w:id="302" w:name="_Toc198129488"/>
      <w:r w:rsidRPr="0039666C">
        <w:rPr>
          <w:b/>
          <w:bCs/>
          <w:color w:val="000000" w:themeColor="text1"/>
        </w:rPr>
        <w:lastRenderedPageBreak/>
        <w:t>Описание с</w:t>
      </w:r>
      <w:r w:rsidR="0012663E" w:rsidRPr="0039666C">
        <w:rPr>
          <w:b/>
          <w:bCs/>
          <w:color w:val="000000" w:themeColor="text1"/>
        </w:rPr>
        <w:t>труктур</w:t>
      </w:r>
      <w:r w:rsidRPr="0039666C">
        <w:rPr>
          <w:b/>
          <w:bCs/>
          <w:color w:val="000000" w:themeColor="text1"/>
        </w:rPr>
        <w:t>ы</w:t>
      </w:r>
      <w:r w:rsidR="0012663E" w:rsidRPr="0039666C">
        <w:rPr>
          <w:b/>
          <w:bCs/>
          <w:color w:val="000000" w:themeColor="text1"/>
        </w:rPr>
        <w:t xml:space="preserve"> цен (тарифов), установленных на момент разработки схемы теплоснабжения</w:t>
      </w:r>
      <w:bookmarkEnd w:id="302"/>
    </w:p>
    <w:p w:rsidR="00D17436" w:rsidRPr="00D17436" w:rsidRDefault="00914647" w:rsidP="006B0C40">
      <w:pPr>
        <w:pStyle w:val="affff6"/>
        <w:spacing w:before="0" w:line="276" w:lineRule="auto"/>
        <w:ind w:firstLine="709"/>
        <w:rPr>
          <w:rFonts w:ascii="Times New Roman" w:hAnsi="Times New Roman" w:cs="Times New Roman"/>
          <w:color w:val="000000" w:themeColor="text1"/>
        </w:rPr>
      </w:pPr>
      <w:r w:rsidRPr="00D17436">
        <w:rPr>
          <w:rFonts w:ascii="Times New Roman" w:hAnsi="Times New Roman" w:cs="Times New Roman"/>
          <w:color w:val="000000" w:themeColor="text1"/>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источника тепла,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w:t>
      </w:r>
    </w:p>
    <w:p w:rsidR="00E31335" w:rsidRDefault="00E31335" w:rsidP="0039666C">
      <w:pPr>
        <w:pStyle w:val="af4"/>
        <w:keepNext/>
        <w:spacing w:before="240" w:after="0" w:line="276" w:lineRule="auto"/>
        <w:rPr>
          <w:rFonts w:ascii="Times New Roman" w:hAnsi="Times New Roman" w:cs="Times New Roman"/>
          <w:color w:val="000000" w:themeColor="text1"/>
          <w:sz w:val="24"/>
          <w:szCs w:val="24"/>
        </w:rPr>
      </w:pPr>
      <w:bookmarkStart w:id="303" w:name="_Toc198128998"/>
      <w:r w:rsidRPr="0039666C">
        <w:rPr>
          <w:rFonts w:ascii="Times New Roman" w:hAnsi="Times New Roman" w:cs="Times New Roman"/>
          <w:color w:val="000000" w:themeColor="text1"/>
          <w:sz w:val="24"/>
          <w:szCs w:val="24"/>
        </w:rPr>
        <w:t xml:space="preserve">Таблица </w:t>
      </w:r>
      <w:r w:rsidR="00FA70C7" w:rsidRPr="0039666C">
        <w:rPr>
          <w:rFonts w:ascii="Times New Roman" w:hAnsi="Times New Roman" w:cs="Times New Roman"/>
          <w:color w:val="000000" w:themeColor="text1"/>
          <w:sz w:val="24"/>
          <w:szCs w:val="24"/>
        </w:rPr>
        <w:fldChar w:fldCharType="begin"/>
      </w:r>
      <w:r w:rsidRPr="0039666C">
        <w:rPr>
          <w:rFonts w:ascii="Times New Roman" w:hAnsi="Times New Roman" w:cs="Times New Roman"/>
          <w:color w:val="000000" w:themeColor="text1"/>
          <w:sz w:val="24"/>
          <w:szCs w:val="24"/>
        </w:rPr>
        <w:instrText xml:space="preserve"> SEQ Таблица \* ARABIC </w:instrText>
      </w:r>
      <w:r w:rsidR="00FA70C7" w:rsidRPr="0039666C">
        <w:rPr>
          <w:rFonts w:ascii="Times New Roman" w:hAnsi="Times New Roman" w:cs="Times New Roman"/>
          <w:color w:val="000000" w:themeColor="text1"/>
          <w:sz w:val="24"/>
          <w:szCs w:val="24"/>
        </w:rPr>
        <w:fldChar w:fldCharType="separate"/>
      </w:r>
      <w:r w:rsidR="00345468" w:rsidRPr="0039666C">
        <w:rPr>
          <w:rFonts w:ascii="Times New Roman" w:hAnsi="Times New Roman" w:cs="Times New Roman"/>
          <w:noProof/>
          <w:color w:val="000000" w:themeColor="text1"/>
          <w:sz w:val="24"/>
          <w:szCs w:val="24"/>
        </w:rPr>
        <w:t>80</w:t>
      </w:r>
      <w:r w:rsidR="00FA70C7" w:rsidRPr="0039666C">
        <w:rPr>
          <w:rFonts w:ascii="Times New Roman" w:hAnsi="Times New Roman" w:cs="Times New Roman"/>
          <w:color w:val="000000" w:themeColor="text1"/>
          <w:sz w:val="24"/>
          <w:szCs w:val="24"/>
        </w:rPr>
        <w:fldChar w:fldCharType="end"/>
      </w:r>
      <w:r w:rsidRPr="0039666C">
        <w:rPr>
          <w:rFonts w:ascii="Times New Roman" w:hAnsi="Times New Roman" w:cs="Times New Roman"/>
          <w:color w:val="000000" w:themeColor="text1"/>
          <w:sz w:val="24"/>
          <w:szCs w:val="24"/>
        </w:rPr>
        <w:t xml:space="preserve"> - Структура тарифов на тепловую энергию (услуги по передаче тепловой энергии) в г. Обнинске на 20</w:t>
      </w:r>
      <w:r w:rsidR="00422A02" w:rsidRPr="0039666C">
        <w:rPr>
          <w:rFonts w:ascii="Times New Roman" w:hAnsi="Times New Roman" w:cs="Times New Roman"/>
          <w:color w:val="000000" w:themeColor="text1"/>
          <w:sz w:val="24"/>
          <w:szCs w:val="24"/>
        </w:rPr>
        <w:t>24</w:t>
      </w:r>
      <w:r w:rsidRPr="0039666C">
        <w:rPr>
          <w:rFonts w:ascii="Times New Roman" w:hAnsi="Times New Roman" w:cs="Times New Roman"/>
          <w:color w:val="000000" w:themeColor="text1"/>
          <w:sz w:val="24"/>
          <w:szCs w:val="24"/>
        </w:rPr>
        <w:t xml:space="preserve"> г.</w:t>
      </w:r>
      <w:bookmarkEnd w:id="303"/>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0"/>
        <w:gridCol w:w="7590"/>
        <w:gridCol w:w="1271"/>
      </w:tblGrid>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hideMark/>
          </w:tcPr>
          <w:p w:rsidR="00144854" w:rsidRPr="00144854" w:rsidRDefault="00144854" w:rsidP="00403990">
            <w:pPr>
              <w:spacing w:after="0"/>
              <w:jc w:val="center"/>
              <w:rPr>
                <w:rFonts w:ascii="Times New Roman" w:hAnsi="Times New Roman" w:cs="Times New Roman"/>
                <w:b/>
                <w:sz w:val="20"/>
                <w:szCs w:val="20"/>
              </w:rPr>
            </w:pPr>
            <w:r w:rsidRPr="00144854">
              <w:rPr>
                <w:rFonts w:ascii="Times New Roman" w:hAnsi="Times New Roman" w:cs="Times New Roman"/>
                <w:b/>
                <w:sz w:val="20"/>
                <w:szCs w:val="20"/>
              </w:rPr>
              <w:t>№ п/п</w:t>
            </w:r>
          </w:p>
        </w:tc>
        <w:tc>
          <w:tcPr>
            <w:tcW w:w="7590" w:type="dxa"/>
            <w:tcBorders>
              <w:top w:val="single" w:sz="4" w:space="0" w:color="auto"/>
              <w:left w:val="single" w:sz="4" w:space="0" w:color="auto"/>
              <w:bottom w:val="single" w:sz="4" w:space="0" w:color="auto"/>
              <w:right w:val="single" w:sz="4" w:space="0" w:color="auto"/>
            </w:tcBorders>
            <w:shd w:val="clear" w:color="auto" w:fill="auto"/>
            <w:noWrap/>
            <w:hideMark/>
          </w:tcPr>
          <w:p w:rsidR="00144854" w:rsidRPr="00144854" w:rsidRDefault="00144854" w:rsidP="00403990">
            <w:pPr>
              <w:spacing w:after="0"/>
              <w:jc w:val="center"/>
              <w:rPr>
                <w:rFonts w:ascii="Times New Roman" w:hAnsi="Times New Roman" w:cs="Times New Roman"/>
                <w:b/>
                <w:sz w:val="20"/>
                <w:szCs w:val="20"/>
              </w:rPr>
            </w:pPr>
            <w:r w:rsidRPr="00144854">
              <w:rPr>
                <w:rFonts w:ascii="Times New Roman" w:hAnsi="Times New Roman" w:cs="Times New Roman"/>
                <w:b/>
                <w:sz w:val="20"/>
                <w:szCs w:val="20"/>
              </w:rPr>
              <w:t>Наименование показателя</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144854" w:rsidRDefault="00144854" w:rsidP="00403990">
            <w:pPr>
              <w:spacing w:after="0"/>
              <w:jc w:val="center"/>
              <w:rPr>
                <w:rFonts w:ascii="Times New Roman" w:hAnsi="Times New Roman" w:cs="Times New Roman"/>
                <w:b/>
                <w:sz w:val="20"/>
                <w:szCs w:val="20"/>
              </w:rPr>
            </w:pPr>
            <w:r w:rsidRPr="00144854">
              <w:rPr>
                <w:rFonts w:ascii="Times New Roman" w:hAnsi="Times New Roman" w:cs="Times New Roman"/>
                <w:b/>
                <w:sz w:val="20"/>
                <w:szCs w:val="20"/>
              </w:rPr>
              <w:t>АО «РИР»</w:t>
            </w:r>
          </w:p>
        </w:tc>
      </w:tr>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w w:val="99"/>
                <w:sz w:val="20"/>
                <w:szCs w:val="20"/>
              </w:rPr>
              <w:t>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Объемытепловойэнергии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271719" w:rsidRDefault="00144854" w:rsidP="001B3440">
            <w:pPr>
              <w:spacing w:after="0"/>
              <w:jc w:val="center"/>
              <w:rPr>
                <w:rFonts w:ascii="Times New Roman" w:hAnsi="Times New Roman" w:cs="Times New Roman"/>
                <w:sz w:val="20"/>
                <w:szCs w:val="20"/>
                <w:lang w:eastAsia="ru-RU"/>
              </w:rPr>
            </w:pPr>
          </w:p>
        </w:tc>
      </w:tr>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Выработкатепловойэнергии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100,0%</w:t>
            </w:r>
          </w:p>
        </w:tc>
      </w:tr>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Отпусксколлекторов</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100,0%</w:t>
            </w:r>
          </w:p>
        </w:tc>
      </w:tr>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1.3.</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Полезныйотпусктеплапотребителям</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100,0%</w:t>
            </w:r>
          </w:p>
        </w:tc>
      </w:tr>
      <w:tr w:rsidR="00144854"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1B3440">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54" w:rsidRPr="00271719" w:rsidRDefault="00144854"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Расчеттарифа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54" w:rsidRPr="00271719" w:rsidRDefault="00144854" w:rsidP="001B3440">
            <w:pPr>
              <w:spacing w:after="0"/>
              <w:jc w:val="center"/>
              <w:rPr>
                <w:rFonts w:ascii="Times New Roman" w:hAnsi="Times New Roman" w:cs="Times New Roman"/>
                <w:sz w:val="20"/>
                <w:szCs w:val="20"/>
                <w:lang w:eastAsia="ru-RU"/>
              </w:rPr>
            </w:pP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Операционныерасходы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29,67%</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Материалы на эксплуатацию (соль+спирт+прочее)</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2,60%</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Затраты на текущий и капитальный ремонт</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3,83%</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2.1.3.</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Оплата труда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18,55%</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2.1.4.</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Услуги производственного характера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4,04%</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2.1.5.</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Прочие операционные 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0,60%</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2.1.6.</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Расходы на служебные командировки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0,01%</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2.1.7.</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Расходы на обучение персонала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0,04%</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color w:val="000000"/>
                <w:sz w:val="20"/>
                <w:szCs w:val="20"/>
              </w:rPr>
              <w:t>2.1.8.</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color w:val="000000"/>
                <w:sz w:val="20"/>
                <w:szCs w:val="20"/>
              </w:rPr>
              <w:t>Цеховые 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0,00%</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color w:val="000000"/>
                <w:sz w:val="20"/>
                <w:szCs w:val="20"/>
              </w:rPr>
              <w:t>2.1.9.</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color w:val="000000"/>
                <w:sz w:val="20"/>
                <w:szCs w:val="20"/>
              </w:rPr>
              <w:t>Общеэксплуатационные 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0,00%</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sz w:val="20"/>
                <w:szCs w:val="20"/>
              </w:rPr>
              <w:t>Неподконтрольныерасходы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4%</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Налоги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3,74%</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Расходы на оплату услуг, оказываемых организациями, осуществляющими регулируемые виды деятельности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0,15%</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2.2.3.</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Отчисления в фонд оплаты труда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0,42%</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2.2.4.</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Амортизация основных производственных фондов</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0,41%</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2.2.5.</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Арендная плата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0,66%</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sz w:val="20"/>
                <w:szCs w:val="20"/>
              </w:rPr>
              <w:t>2.2.6.</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719" w:rsidRPr="00271719" w:rsidRDefault="00271719" w:rsidP="0039666C">
            <w:pPr>
              <w:spacing w:after="0"/>
              <w:ind w:left="-172" w:right="-112"/>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Прочие неподконтрольные 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719" w:rsidRPr="00271719" w:rsidRDefault="00271719" w:rsidP="00271719">
            <w:pPr>
              <w:spacing w:after="0"/>
              <w:jc w:val="center"/>
              <w:rPr>
                <w:rFonts w:ascii="Times New Roman" w:hAnsi="Times New Roman" w:cs="Times New Roman"/>
                <w:sz w:val="20"/>
                <w:szCs w:val="20"/>
                <w:lang w:eastAsia="ru-RU"/>
              </w:rPr>
            </w:pPr>
            <w:r w:rsidRPr="00271719">
              <w:rPr>
                <w:rFonts w:ascii="Times New Roman" w:hAnsi="Times New Roman" w:cs="Times New Roman"/>
                <w:color w:val="000000"/>
                <w:sz w:val="20"/>
                <w:szCs w:val="20"/>
              </w:rPr>
              <w:t>0,08%</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2.2.7.</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color w:val="000000"/>
                <w:sz w:val="20"/>
                <w:szCs w:val="20"/>
              </w:rPr>
              <w:t>Внереализационные расходы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0,04%</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2.2.8.</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color w:val="000000"/>
                <w:sz w:val="20"/>
                <w:szCs w:val="20"/>
              </w:rPr>
              <w:t>Недополученный доход</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1,97%</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2.3.</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Расходынаэнергоресурсы</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66,59%</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2.3.1.</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Расходводы,руб.</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1,40%</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2.3.2.</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Расходнатуральноготопливагаза,руб.</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51,61%</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2.3.3.</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Расходэ/энергии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8,86%</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2.3.4.</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Покупнаятепловаяэнергия</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4,73%</w:t>
            </w: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2.4.</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Итогосебестоимость</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p>
        </w:tc>
      </w:tr>
      <w:tr w:rsidR="00271719" w:rsidRPr="00AC229A" w:rsidTr="0039666C">
        <w:trPr>
          <w:trHeight w:val="2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271719">
            <w:pPr>
              <w:spacing w:after="0"/>
              <w:jc w:val="center"/>
              <w:rPr>
                <w:rFonts w:ascii="Times New Roman" w:hAnsi="Times New Roman" w:cs="Times New Roman"/>
                <w:sz w:val="20"/>
                <w:szCs w:val="20"/>
              </w:rPr>
            </w:pPr>
            <w:r w:rsidRPr="00271719">
              <w:rPr>
                <w:rFonts w:ascii="Times New Roman" w:hAnsi="Times New Roman" w:cs="Times New Roman"/>
                <w:sz w:val="20"/>
                <w:szCs w:val="20"/>
              </w:rPr>
              <w:t>2.5.</w:t>
            </w:r>
          </w:p>
        </w:tc>
        <w:tc>
          <w:tcPr>
            <w:tcW w:w="75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71719" w:rsidRPr="00271719" w:rsidRDefault="00271719" w:rsidP="0039666C">
            <w:pPr>
              <w:spacing w:after="0"/>
              <w:ind w:left="-172" w:right="-112"/>
              <w:jc w:val="center"/>
              <w:rPr>
                <w:rFonts w:ascii="Times New Roman" w:hAnsi="Times New Roman" w:cs="Times New Roman"/>
                <w:sz w:val="20"/>
                <w:szCs w:val="20"/>
              </w:rPr>
            </w:pPr>
            <w:r w:rsidRPr="00271719">
              <w:rPr>
                <w:rFonts w:ascii="Times New Roman" w:hAnsi="Times New Roman" w:cs="Times New Roman"/>
                <w:sz w:val="20"/>
                <w:szCs w:val="20"/>
              </w:rPr>
              <w:t>Необходимаяваловаявыручка</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271719" w:rsidRPr="00271719" w:rsidRDefault="00271719" w:rsidP="00271719">
            <w:pPr>
              <w:spacing w:after="0"/>
              <w:jc w:val="center"/>
              <w:rPr>
                <w:rFonts w:ascii="Times New Roman" w:hAnsi="Times New Roman" w:cs="Times New Roman"/>
                <w:color w:val="000000"/>
                <w:sz w:val="20"/>
                <w:szCs w:val="20"/>
              </w:rPr>
            </w:pPr>
            <w:r w:rsidRPr="00271719">
              <w:rPr>
                <w:rFonts w:ascii="Times New Roman" w:hAnsi="Times New Roman" w:cs="Times New Roman"/>
                <w:color w:val="000000"/>
                <w:sz w:val="20"/>
                <w:szCs w:val="20"/>
              </w:rPr>
              <w:t>100,00%</w:t>
            </w:r>
          </w:p>
        </w:tc>
      </w:tr>
    </w:tbl>
    <w:p w:rsidR="0012663E" w:rsidRPr="00AF0DA2" w:rsidRDefault="0069539B" w:rsidP="0039666C">
      <w:pPr>
        <w:pStyle w:val="s1"/>
        <w:keepNext/>
        <w:numPr>
          <w:ilvl w:val="1"/>
          <w:numId w:val="75"/>
        </w:numPr>
        <w:spacing w:line="276" w:lineRule="auto"/>
        <w:ind w:left="788" w:hanging="431"/>
        <w:jc w:val="both"/>
        <w:outlineLvl w:val="1"/>
        <w:rPr>
          <w:b/>
          <w:bCs/>
          <w:color w:val="000000" w:themeColor="text1"/>
        </w:rPr>
      </w:pPr>
      <w:bookmarkStart w:id="304" w:name="_Toc198129489"/>
      <w:r>
        <w:rPr>
          <w:b/>
          <w:bCs/>
          <w:color w:val="000000" w:themeColor="text1"/>
        </w:rPr>
        <w:lastRenderedPageBreak/>
        <w:t>Описание платы</w:t>
      </w:r>
      <w:r w:rsidR="0012663E" w:rsidRPr="00AF0DA2">
        <w:rPr>
          <w:b/>
          <w:bCs/>
          <w:color w:val="000000" w:themeColor="text1"/>
        </w:rPr>
        <w:t xml:space="preserve"> за подключение к системе теплоснабжения</w:t>
      </w:r>
      <w:bookmarkEnd w:id="304"/>
    </w:p>
    <w:p w:rsidR="00012070" w:rsidRPr="00773042" w:rsidRDefault="0078432E" w:rsidP="006B0C40">
      <w:pPr>
        <w:pStyle w:val="affff6"/>
        <w:spacing w:before="0" w:line="276" w:lineRule="auto"/>
        <w:ind w:firstLine="709"/>
        <w:rPr>
          <w:rFonts w:ascii="Times New Roman" w:hAnsi="Times New Roman" w:cs="Times New Roman"/>
          <w:color w:val="000000" w:themeColor="text1"/>
        </w:rPr>
      </w:pPr>
      <w:r>
        <w:rPr>
          <w:rFonts w:ascii="Times New Roman" w:hAnsi="Times New Roman" w:cs="Times New Roman"/>
          <w:color w:val="000000" w:themeColor="text1"/>
        </w:rPr>
        <w:t>Н</w:t>
      </w:r>
      <w:r w:rsidR="00012070" w:rsidRPr="00773042">
        <w:rPr>
          <w:rFonts w:ascii="Times New Roman" w:hAnsi="Times New Roman" w:cs="Times New Roman"/>
          <w:color w:val="000000" w:themeColor="text1"/>
        </w:rPr>
        <w:t xml:space="preserve">а </w:t>
      </w:r>
      <w:r w:rsidR="00422A02" w:rsidRPr="00773042">
        <w:rPr>
          <w:rFonts w:ascii="Times New Roman" w:hAnsi="Times New Roman" w:cs="Times New Roman"/>
          <w:color w:val="000000" w:themeColor="text1"/>
        </w:rPr>
        <w:t>2025</w:t>
      </w:r>
      <w:r w:rsidR="00012070" w:rsidRPr="00773042">
        <w:rPr>
          <w:rFonts w:ascii="Times New Roman" w:hAnsi="Times New Roman" w:cs="Times New Roman"/>
          <w:color w:val="000000" w:themeColor="text1"/>
        </w:rPr>
        <w:t xml:space="preserve">г. плата за подключение к системе теплоснабжения в г.Обнинске регулирующим органом была установлена для </w:t>
      </w:r>
      <w:r w:rsidR="00E60BFE" w:rsidRPr="00773042">
        <w:rPr>
          <w:rFonts w:ascii="Times New Roman" w:hAnsi="Times New Roman" w:cs="Times New Roman"/>
          <w:color w:val="000000" w:themeColor="text1"/>
        </w:rPr>
        <w:t>АО «РИР»</w:t>
      </w:r>
      <w:r w:rsidR="00773042">
        <w:rPr>
          <w:rFonts w:ascii="Times New Roman" w:hAnsi="Times New Roman" w:cs="Times New Roman"/>
          <w:color w:val="000000" w:themeColor="text1"/>
        </w:rPr>
        <w:t>.</w:t>
      </w:r>
      <w:r>
        <w:rPr>
          <w:rFonts w:ascii="Times New Roman" w:hAnsi="Times New Roman" w:cs="Times New Roman"/>
          <w:color w:val="000000" w:themeColor="text1"/>
        </w:rPr>
        <w:t xml:space="preserve"> (Таблица 8</w:t>
      </w:r>
      <w:r w:rsidR="00403990">
        <w:rPr>
          <w:rFonts w:ascii="Times New Roman" w:hAnsi="Times New Roman" w:cs="Times New Roman"/>
          <w:color w:val="000000" w:themeColor="text1"/>
        </w:rPr>
        <w:t>1</w:t>
      </w:r>
      <w:r>
        <w:rPr>
          <w:rFonts w:ascii="Times New Roman" w:hAnsi="Times New Roman" w:cs="Times New Roman"/>
          <w:color w:val="000000" w:themeColor="text1"/>
        </w:rPr>
        <w:t>)</w:t>
      </w:r>
    </w:p>
    <w:p w:rsidR="00012070" w:rsidRPr="00AF0DA2" w:rsidRDefault="00012070" w:rsidP="0078432E">
      <w:pPr>
        <w:pStyle w:val="af4"/>
        <w:keepNext/>
        <w:spacing w:before="240" w:after="0" w:line="276" w:lineRule="auto"/>
        <w:rPr>
          <w:rFonts w:ascii="Times New Roman" w:hAnsi="Times New Roman" w:cs="Times New Roman"/>
          <w:color w:val="000000" w:themeColor="text1"/>
          <w:sz w:val="24"/>
          <w:szCs w:val="24"/>
        </w:rPr>
      </w:pPr>
      <w:bookmarkStart w:id="305" w:name="_Toc198128999"/>
      <w:r w:rsidRPr="00AF0DA2">
        <w:rPr>
          <w:rFonts w:ascii="Times New Roman" w:hAnsi="Times New Roman" w:cs="Times New Roman"/>
          <w:color w:val="000000" w:themeColor="text1"/>
          <w:sz w:val="24"/>
          <w:szCs w:val="24"/>
        </w:rPr>
        <w:t xml:space="preserve">Таблица </w:t>
      </w:r>
      <w:r w:rsidR="00FA70C7"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00FA70C7" w:rsidRPr="00AF0DA2">
        <w:rPr>
          <w:rFonts w:ascii="Times New Roman" w:hAnsi="Times New Roman" w:cs="Times New Roman"/>
          <w:color w:val="000000" w:themeColor="text1"/>
          <w:sz w:val="24"/>
          <w:szCs w:val="24"/>
        </w:rPr>
        <w:fldChar w:fldCharType="separate"/>
      </w:r>
      <w:r w:rsidR="00403990">
        <w:rPr>
          <w:rFonts w:ascii="Times New Roman" w:hAnsi="Times New Roman" w:cs="Times New Roman"/>
          <w:noProof/>
          <w:color w:val="000000" w:themeColor="text1"/>
          <w:sz w:val="24"/>
          <w:szCs w:val="24"/>
        </w:rPr>
        <w:t>81</w:t>
      </w:r>
      <w:r w:rsidR="00FA70C7"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в расчете на единицу мощности в г. Обнинске </w:t>
      </w:r>
      <w:r w:rsidR="00422A02">
        <w:rPr>
          <w:rFonts w:ascii="Times New Roman" w:hAnsi="Times New Roman" w:cs="Times New Roman"/>
          <w:color w:val="000000" w:themeColor="text1"/>
          <w:sz w:val="24"/>
          <w:szCs w:val="24"/>
        </w:rPr>
        <w:t>на2025</w:t>
      </w:r>
      <w:r w:rsidRPr="00AF0DA2">
        <w:rPr>
          <w:rFonts w:ascii="Times New Roman" w:hAnsi="Times New Roman" w:cs="Times New Roman"/>
          <w:color w:val="000000" w:themeColor="text1"/>
          <w:sz w:val="24"/>
          <w:szCs w:val="24"/>
        </w:rPr>
        <w:t xml:space="preserve"> г. (без НДС), тыс. руб./Гкал/ч</w:t>
      </w:r>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30"/>
        <w:gridCol w:w="5590"/>
        <w:gridCol w:w="3374"/>
      </w:tblGrid>
      <w:tr w:rsidR="00422A02" w:rsidRPr="00AF0DA2" w:rsidTr="00422A02">
        <w:trPr>
          <w:trHeight w:val="20"/>
          <w:tblHeader/>
        </w:trPr>
        <w:tc>
          <w:tcPr>
            <w:tcW w:w="377" w:type="pct"/>
          </w:tcPr>
          <w:p w:rsidR="00422A02" w:rsidRPr="003E058A" w:rsidRDefault="00422A02" w:rsidP="003E058A">
            <w:pPr>
              <w:spacing w:after="0"/>
              <w:jc w:val="center"/>
              <w:rPr>
                <w:rFonts w:ascii="Times New Roman" w:eastAsia="Times New Roman" w:hAnsi="Times New Roman" w:cs="Times New Roman"/>
                <w:b/>
                <w:bCs/>
                <w:color w:val="000000" w:themeColor="text1"/>
                <w:sz w:val="20"/>
                <w:szCs w:val="20"/>
                <w:lang w:eastAsia="ru-RU"/>
              </w:rPr>
            </w:pPr>
            <w:r w:rsidRPr="003E058A">
              <w:rPr>
                <w:rFonts w:ascii="Times New Roman" w:hAnsi="Times New Roman" w:cs="Times New Roman"/>
                <w:b/>
                <w:bCs/>
                <w:sz w:val="20"/>
                <w:szCs w:val="20"/>
              </w:rPr>
              <w:t>N п/п</w:t>
            </w:r>
          </w:p>
        </w:tc>
        <w:tc>
          <w:tcPr>
            <w:tcW w:w="2883" w:type="pct"/>
            <w:vAlign w:val="center"/>
          </w:tcPr>
          <w:p w:rsidR="00422A02" w:rsidRPr="00AF0DA2" w:rsidRDefault="00422A02" w:rsidP="00422A02">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1740" w:type="pct"/>
            <w:vAlign w:val="center"/>
          </w:tcPr>
          <w:p w:rsidR="00422A02" w:rsidRPr="00AF0DA2" w:rsidRDefault="00422A02" w:rsidP="00422A02">
            <w:pPr>
              <w:spacing w:after="0"/>
              <w:rPr>
                <w:rFonts w:ascii="Times New Roman" w:eastAsia="Times New Roman" w:hAnsi="Times New Roman" w:cs="Times New Roman"/>
                <w:b/>
                <w:bCs/>
                <w:color w:val="000000" w:themeColor="text1"/>
                <w:sz w:val="20"/>
                <w:szCs w:val="20"/>
                <w:lang w:eastAsia="ru-RU"/>
              </w:rPr>
            </w:pPr>
            <w:r>
              <w:rPr>
                <w:rFonts w:ascii="Times New Roman" w:eastAsia="Times New Roman" w:hAnsi="Times New Roman" w:cs="Times New Roman"/>
                <w:b/>
                <w:bCs/>
                <w:color w:val="000000" w:themeColor="text1"/>
                <w:sz w:val="20"/>
                <w:szCs w:val="20"/>
                <w:lang w:eastAsia="ru-RU"/>
              </w:rPr>
              <w:t>Значение</w:t>
            </w:r>
          </w:p>
        </w:tc>
      </w:tr>
      <w:tr w:rsidR="00422A02" w:rsidRPr="00AF0DA2" w:rsidTr="00422A02">
        <w:trPr>
          <w:trHeight w:val="20"/>
        </w:trPr>
        <w:tc>
          <w:tcPr>
            <w:tcW w:w="5000" w:type="pct"/>
            <w:gridSpan w:val="3"/>
          </w:tcPr>
          <w:p w:rsidR="00422A02" w:rsidRPr="00AF0DA2" w:rsidRDefault="00422A02" w:rsidP="00422A02">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0,1 Гкал/ч и менее 1,5 Гкал/ч</w:t>
            </w:r>
          </w:p>
        </w:tc>
      </w:tr>
      <w:tr w:rsidR="00422A02" w:rsidRPr="00AF0DA2" w:rsidTr="00773042">
        <w:trPr>
          <w:trHeight w:val="539"/>
        </w:trPr>
        <w:tc>
          <w:tcPr>
            <w:tcW w:w="377" w:type="pct"/>
          </w:tcPr>
          <w:p w:rsidR="00422A02" w:rsidRPr="00AF0DA2" w:rsidRDefault="00422A02" w:rsidP="00422A02">
            <w:pPr>
              <w:spacing w:after="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w:t>
            </w:r>
          </w:p>
        </w:tc>
        <w:tc>
          <w:tcPr>
            <w:tcW w:w="2883" w:type="pct"/>
          </w:tcPr>
          <w:p w:rsidR="00422A02" w:rsidRPr="00422A02" w:rsidRDefault="00422A02" w:rsidP="00422A02">
            <w:pPr>
              <w:spacing w:after="0"/>
              <w:rPr>
                <w:rFonts w:ascii="Times New Roman" w:eastAsia="Times New Roman" w:hAnsi="Times New Roman" w:cs="Times New Roman"/>
                <w:sz w:val="20"/>
                <w:szCs w:val="20"/>
                <w:lang w:eastAsia="ru-RU"/>
              </w:rPr>
            </w:pPr>
            <w:r w:rsidRPr="00422A02">
              <w:rPr>
                <w:rFonts w:ascii="Times New Roman" w:hAnsi="Times New Roman" w:cs="Times New Roman"/>
                <w:sz w:val="20"/>
                <w:szCs w:val="20"/>
              </w:rPr>
              <w:t>Расходы на проведение мероприятий по подключению объектов заявителей (П1)</w:t>
            </w:r>
          </w:p>
        </w:tc>
        <w:tc>
          <w:tcPr>
            <w:tcW w:w="1740" w:type="pct"/>
            <w:shd w:val="clear" w:color="auto" w:fill="auto"/>
            <w:vAlign w:val="bottom"/>
          </w:tcPr>
          <w:p w:rsidR="00422A02" w:rsidRPr="00AF0DA2" w:rsidRDefault="00422A02" w:rsidP="00422A02">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11 927,995</w:t>
            </w:r>
          </w:p>
        </w:tc>
      </w:tr>
      <w:tr w:rsidR="00422A02" w:rsidRPr="00AF0DA2" w:rsidTr="00422A02">
        <w:trPr>
          <w:trHeight w:val="20"/>
        </w:trPr>
        <w:tc>
          <w:tcPr>
            <w:tcW w:w="377" w:type="pct"/>
          </w:tcPr>
          <w:p w:rsidR="00422A02" w:rsidRPr="00AF0DA2" w:rsidRDefault="00422A02" w:rsidP="00422A02">
            <w:pPr>
              <w:spacing w:after="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2883" w:type="pct"/>
          </w:tcPr>
          <w:p w:rsidR="00422A02" w:rsidRPr="00422A02" w:rsidRDefault="00422A02" w:rsidP="00422A02">
            <w:pPr>
              <w:spacing w:after="0"/>
              <w:rPr>
                <w:rFonts w:ascii="Times New Roman" w:hAnsi="Times New Roman" w:cs="Times New Roman"/>
                <w:sz w:val="20"/>
                <w:szCs w:val="20"/>
              </w:rPr>
            </w:pPr>
            <w:r w:rsidRPr="00422A02">
              <w:rPr>
                <w:rFonts w:ascii="Times New Roman" w:hAnsi="Times New Roman" w:cs="Times New Roman"/>
                <w:sz w:val="20"/>
                <w:szCs w:val="20"/>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(включая проектирование) (П2.1)</w:t>
            </w:r>
          </w:p>
        </w:tc>
        <w:tc>
          <w:tcPr>
            <w:tcW w:w="1740" w:type="pct"/>
            <w:shd w:val="clear" w:color="auto" w:fill="auto"/>
            <w:vAlign w:val="bottom"/>
          </w:tcPr>
          <w:p w:rsidR="00422A02" w:rsidRPr="00AF0DA2" w:rsidRDefault="00422A02" w:rsidP="00422A02">
            <w:pPr>
              <w:spacing w:after="0"/>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1 068,201</w:t>
            </w:r>
          </w:p>
        </w:tc>
      </w:tr>
      <w:tr w:rsidR="00422A02" w:rsidRPr="00AF0DA2" w:rsidTr="00422A02">
        <w:trPr>
          <w:trHeight w:val="20"/>
        </w:trPr>
        <w:tc>
          <w:tcPr>
            <w:tcW w:w="377" w:type="pct"/>
          </w:tcPr>
          <w:p w:rsidR="00422A02" w:rsidRPr="00AF0DA2" w:rsidRDefault="00422A02" w:rsidP="00422A02">
            <w:pPr>
              <w:spacing w:after="0"/>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3</w:t>
            </w:r>
          </w:p>
        </w:tc>
        <w:tc>
          <w:tcPr>
            <w:tcW w:w="2883" w:type="pct"/>
          </w:tcPr>
          <w:p w:rsidR="00422A02" w:rsidRPr="00422A02" w:rsidRDefault="00422A02" w:rsidP="00422A02">
            <w:pPr>
              <w:spacing w:after="0"/>
              <w:rPr>
                <w:rFonts w:ascii="Times New Roman" w:hAnsi="Times New Roman" w:cs="Times New Roman"/>
                <w:sz w:val="20"/>
                <w:szCs w:val="20"/>
              </w:rPr>
            </w:pPr>
            <w:r w:rsidRPr="00422A02">
              <w:rPr>
                <w:rFonts w:ascii="Times New Roman" w:hAnsi="Times New Roman" w:cs="Times New Roman"/>
                <w:sz w:val="20"/>
                <w:szCs w:val="20"/>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(П2.2)</w:t>
            </w:r>
          </w:p>
        </w:tc>
        <w:tc>
          <w:tcPr>
            <w:tcW w:w="1740" w:type="pct"/>
            <w:shd w:val="clear" w:color="auto" w:fill="auto"/>
            <w:vAlign w:val="center"/>
          </w:tcPr>
          <w:p w:rsidR="00422A02" w:rsidRPr="00AF0DA2" w:rsidRDefault="00422A02" w:rsidP="00422A02">
            <w:pPr>
              <w:spacing w:after="0"/>
              <w:jc w:val="center"/>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w:t>
            </w:r>
          </w:p>
        </w:tc>
      </w:tr>
      <w:tr w:rsidR="00422A02" w:rsidRPr="00AF0DA2" w:rsidTr="00422A02">
        <w:trPr>
          <w:trHeight w:val="20"/>
        </w:trPr>
        <w:tc>
          <w:tcPr>
            <w:tcW w:w="377" w:type="pct"/>
          </w:tcPr>
          <w:p w:rsidR="00422A02" w:rsidRPr="00AF0DA2" w:rsidRDefault="00422A02" w:rsidP="00422A02">
            <w:pPr>
              <w:spacing w:after="0"/>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4</w:t>
            </w:r>
          </w:p>
        </w:tc>
        <w:tc>
          <w:tcPr>
            <w:tcW w:w="2883" w:type="pct"/>
            <w:vAlign w:val="center"/>
          </w:tcPr>
          <w:p w:rsidR="00422A02" w:rsidRPr="00422A02" w:rsidRDefault="00422A02" w:rsidP="00422A02">
            <w:pPr>
              <w:spacing w:after="0"/>
              <w:rPr>
                <w:rFonts w:ascii="Times New Roman" w:hAnsi="Times New Roman" w:cs="Times New Roman"/>
                <w:sz w:val="20"/>
                <w:szCs w:val="20"/>
              </w:rPr>
            </w:pPr>
            <w:r w:rsidRPr="00422A02">
              <w:rPr>
                <w:rFonts w:ascii="Times New Roman" w:hAnsi="Times New Roman" w:cs="Times New Roman"/>
                <w:sz w:val="20"/>
                <w:szCs w:val="20"/>
              </w:rPr>
              <w:t xml:space="preserve"> Налог на прибыль</w:t>
            </w:r>
          </w:p>
        </w:tc>
        <w:tc>
          <w:tcPr>
            <w:tcW w:w="1740" w:type="pct"/>
            <w:shd w:val="clear" w:color="auto" w:fill="auto"/>
            <w:vAlign w:val="center"/>
          </w:tcPr>
          <w:p w:rsidR="00422A02" w:rsidRPr="00AF0DA2" w:rsidRDefault="00422A02" w:rsidP="00422A02">
            <w:pPr>
              <w:spacing w:after="0"/>
              <w:jc w:val="center"/>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4 332,065</w:t>
            </w:r>
          </w:p>
        </w:tc>
      </w:tr>
      <w:tr w:rsidR="00422A02" w:rsidRPr="00AF0DA2" w:rsidTr="00422A02">
        <w:trPr>
          <w:trHeight w:val="20"/>
        </w:trPr>
        <w:tc>
          <w:tcPr>
            <w:tcW w:w="377" w:type="pct"/>
          </w:tcPr>
          <w:p w:rsidR="00422A02" w:rsidRPr="00AF0DA2" w:rsidRDefault="00422A02" w:rsidP="00422A02">
            <w:pPr>
              <w:spacing w:after="0"/>
              <w:rPr>
                <w:rFonts w:ascii="Times New Roman" w:eastAsia="Times New Roman" w:hAnsi="Times New Roman" w:cs="Times New Roman"/>
                <w:color w:val="000000" w:themeColor="text1"/>
                <w:sz w:val="20"/>
                <w:szCs w:val="20"/>
                <w:lang w:eastAsia="ru-RU"/>
              </w:rPr>
            </w:pPr>
          </w:p>
        </w:tc>
        <w:tc>
          <w:tcPr>
            <w:tcW w:w="2883" w:type="pct"/>
            <w:vAlign w:val="center"/>
          </w:tcPr>
          <w:p w:rsidR="00422A02" w:rsidRPr="00422A02" w:rsidRDefault="00422A02" w:rsidP="00422A02">
            <w:pPr>
              <w:spacing w:after="0"/>
              <w:rPr>
                <w:rFonts w:ascii="Times New Roman" w:eastAsia="Times New Roman" w:hAnsi="Times New Roman" w:cs="Times New Roman"/>
                <w:sz w:val="20"/>
                <w:szCs w:val="20"/>
                <w:lang w:eastAsia="ru-RU"/>
              </w:rPr>
            </w:pPr>
            <w:r w:rsidRPr="00422A02">
              <w:rPr>
                <w:rFonts w:ascii="Times New Roman" w:eastAsia="Times New Roman" w:hAnsi="Times New Roman" w:cs="Times New Roman"/>
                <w:i/>
                <w:iCs/>
                <w:sz w:val="20"/>
                <w:szCs w:val="20"/>
                <w:lang w:eastAsia="ru-RU"/>
              </w:rPr>
              <w:t>реквизиты документов</w:t>
            </w:r>
          </w:p>
        </w:tc>
        <w:tc>
          <w:tcPr>
            <w:tcW w:w="1740" w:type="pct"/>
            <w:shd w:val="clear" w:color="auto" w:fill="auto"/>
          </w:tcPr>
          <w:p w:rsidR="00422A02" w:rsidRPr="00AF0DA2" w:rsidRDefault="00422A02" w:rsidP="00422A02">
            <w:pPr>
              <w:spacing w:after="0"/>
              <w:rPr>
                <w:rFonts w:ascii="Times New Roman" w:eastAsia="Times New Roman" w:hAnsi="Times New Roman" w:cs="Times New Roman"/>
                <w:color w:val="000000" w:themeColor="text1"/>
                <w:sz w:val="20"/>
                <w:szCs w:val="20"/>
              </w:rPr>
            </w:pPr>
            <w:r w:rsidRPr="0085456C">
              <w:rPr>
                <w:rFonts w:ascii="Times New Roman" w:eastAsia="Times New Roman" w:hAnsi="Times New Roman" w:cs="Times New Roman"/>
                <w:color w:val="000000" w:themeColor="text1"/>
                <w:sz w:val="20"/>
                <w:szCs w:val="20"/>
                <w:lang w:eastAsia="ru-RU"/>
              </w:rPr>
              <w:t>Приказ МКП КО от 16.12.2024 №325-РК</w:t>
            </w:r>
          </w:p>
        </w:tc>
      </w:tr>
    </w:tbl>
    <w:p w:rsidR="003A3B0A" w:rsidRPr="00AF0DA2" w:rsidRDefault="0069539B" w:rsidP="006B0C40">
      <w:pPr>
        <w:pStyle w:val="s1"/>
        <w:keepNext/>
        <w:numPr>
          <w:ilvl w:val="1"/>
          <w:numId w:val="75"/>
        </w:numPr>
        <w:spacing w:line="276" w:lineRule="auto"/>
        <w:ind w:left="0" w:firstLine="709"/>
        <w:jc w:val="both"/>
        <w:outlineLvl w:val="1"/>
        <w:rPr>
          <w:b/>
          <w:bCs/>
          <w:color w:val="000000" w:themeColor="text1"/>
        </w:rPr>
      </w:pPr>
      <w:bookmarkStart w:id="306" w:name="_Toc198129490"/>
      <w:r>
        <w:rPr>
          <w:b/>
          <w:bCs/>
          <w:color w:val="000000" w:themeColor="text1"/>
        </w:rPr>
        <w:t>Описание п</w:t>
      </w:r>
      <w:r w:rsidR="0012663E" w:rsidRPr="00AF0DA2">
        <w:rPr>
          <w:b/>
          <w:bCs/>
          <w:color w:val="000000" w:themeColor="text1"/>
        </w:rPr>
        <w:t>лат</w:t>
      </w:r>
      <w:r>
        <w:rPr>
          <w:b/>
          <w:bCs/>
          <w:color w:val="000000" w:themeColor="text1"/>
        </w:rPr>
        <w:t>ы</w:t>
      </w:r>
      <w:r w:rsidR="0012663E" w:rsidRPr="00AF0DA2">
        <w:rPr>
          <w:b/>
          <w:bCs/>
          <w:color w:val="000000" w:themeColor="text1"/>
        </w:rPr>
        <w:t xml:space="preserve"> за услуги по поддержанию резервной тепловой мощности, втом числе для социально значимых категорий потребителей</w:t>
      </w:r>
      <w:bookmarkEnd w:id="306"/>
    </w:p>
    <w:p w:rsidR="003C55A7" w:rsidRDefault="00D90EE2" w:rsidP="006B0C40">
      <w:pPr>
        <w:pStyle w:val="affff6"/>
        <w:spacing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Плата за услуги по поддержанию резервной тепловой мощности в г.Обнинске в период 20</w:t>
      </w:r>
      <w:r w:rsidR="00233F4D">
        <w:rPr>
          <w:rFonts w:ascii="Times New Roman" w:hAnsi="Times New Roman" w:cs="Times New Roman"/>
          <w:color w:val="000000" w:themeColor="text1"/>
        </w:rPr>
        <w:t>20</w:t>
      </w:r>
      <w:r w:rsidRPr="00AF0DA2">
        <w:rPr>
          <w:rFonts w:ascii="Times New Roman" w:hAnsi="Times New Roman" w:cs="Times New Roman"/>
          <w:color w:val="000000" w:themeColor="text1"/>
        </w:rPr>
        <w:t>-20</w:t>
      </w:r>
      <w:r w:rsidR="00E356F9" w:rsidRPr="00AF0DA2">
        <w:rPr>
          <w:rFonts w:ascii="Times New Roman" w:hAnsi="Times New Roman" w:cs="Times New Roman"/>
          <w:color w:val="000000" w:themeColor="text1"/>
        </w:rPr>
        <w:t>2</w:t>
      </w:r>
      <w:r w:rsidR="00233F4D">
        <w:rPr>
          <w:rFonts w:ascii="Times New Roman" w:hAnsi="Times New Roman" w:cs="Times New Roman"/>
          <w:color w:val="000000" w:themeColor="text1"/>
        </w:rPr>
        <w:t>4</w:t>
      </w:r>
      <w:r w:rsidRPr="00AF0DA2">
        <w:rPr>
          <w:rFonts w:ascii="Times New Roman" w:hAnsi="Times New Roman" w:cs="Times New Roman"/>
          <w:color w:val="000000" w:themeColor="text1"/>
        </w:rPr>
        <w:t>г. регулирующим органом не установлена.</w:t>
      </w:r>
    </w:p>
    <w:p w:rsidR="0069539B" w:rsidRPr="0069539B" w:rsidRDefault="0069539B" w:rsidP="006B0C40">
      <w:pPr>
        <w:pStyle w:val="s1"/>
        <w:keepNext/>
        <w:numPr>
          <w:ilvl w:val="1"/>
          <w:numId w:val="75"/>
        </w:numPr>
        <w:spacing w:line="276" w:lineRule="auto"/>
        <w:ind w:left="0" w:firstLine="709"/>
        <w:jc w:val="both"/>
        <w:outlineLvl w:val="1"/>
        <w:rPr>
          <w:b/>
          <w:bCs/>
          <w:color w:val="000000" w:themeColor="text1"/>
        </w:rPr>
      </w:pPr>
      <w:bookmarkStart w:id="307" w:name="_Toc198129491"/>
      <w:r w:rsidRPr="0069539B">
        <w:rPr>
          <w:b/>
          <w:bCs/>
          <w:color w:val="000000" w:themeColor="text1"/>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07"/>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Ценовые зоны теплоснабжения – населенные пункты, которые по решению местной власти перешли на метод «альтернативной котельной», то есть те, где цены на тепловую энергию для потребителей ограничены предельным уровнем.</w:t>
      </w:r>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Для отнесения к ценовым зонам теплоснабжения муниципалитеты должны соответствовать следующим критериям (ч.1 ст. 23.3. 190-ФЗ):</w:t>
      </w:r>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утверждена схема теплоснабжения;</w:t>
      </w:r>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совместное обращение власти муниципалитета и ЕТО в Правительство об отнесении к ценовой зоне;</w:t>
      </w:r>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согласие губернатора на отнесение к ценовой зоне.</w:t>
      </w:r>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Город О</w:t>
      </w:r>
      <w:r>
        <w:rPr>
          <w:rFonts w:ascii="Times New Roman" w:hAnsi="Times New Roman" w:cs="Times New Roman"/>
          <w:color w:val="000000" w:themeColor="text1"/>
        </w:rPr>
        <w:t>бнинск</w:t>
      </w:r>
      <w:r w:rsidRPr="0069539B">
        <w:rPr>
          <w:rFonts w:ascii="Times New Roman" w:hAnsi="Times New Roman" w:cs="Times New Roman"/>
          <w:color w:val="000000" w:themeColor="text1"/>
        </w:rPr>
        <w:t xml:space="preserve"> не относится к ценовым зонам теплоснабжения. Динамика уровня цен на тепловую энергию приведена в разделе 11.1.</w:t>
      </w:r>
    </w:p>
    <w:p w:rsidR="0069539B" w:rsidRPr="0069539B" w:rsidRDefault="0069539B" w:rsidP="006B0C40">
      <w:pPr>
        <w:pStyle w:val="s1"/>
        <w:keepNext/>
        <w:numPr>
          <w:ilvl w:val="1"/>
          <w:numId w:val="75"/>
        </w:numPr>
        <w:spacing w:line="276" w:lineRule="auto"/>
        <w:ind w:left="0" w:firstLine="709"/>
        <w:jc w:val="both"/>
        <w:outlineLvl w:val="1"/>
        <w:rPr>
          <w:b/>
          <w:bCs/>
          <w:color w:val="000000" w:themeColor="text1"/>
        </w:rPr>
      </w:pPr>
      <w:bookmarkStart w:id="308" w:name="_Toc198129492"/>
      <w:r>
        <w:rPr>
          <w:b/>
          <w:bCs/>
          <w:color w:val="000000" w:themeColor="text1"/>
        </w:rPr>
        <w:lastRenderedPageBreak/>
        <w:t>О</w:t>
      </w:r>
      <w:r w:rsidRPr="0069539B">
        <w:rPr>
          <w:b/>
          <w:bCs/>
          <w:color w:val="000000" w:themeColor="text1"/>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08"/>
    </w:p>
    <w:p w:rsidR="0069539B" w:rsidRPr="0069539B" w:rsidRDefault="0069539B" w:rsidP="006B0C40">
      <w:pPr>
        <w:pStyle w:val="affff6"/>
        <w:spacing w:before="0" w:line="276" w:lineRule="auto"/>
        <w:ind w:firstLine="709"/>
        <w:rPr>
          <w:rFonts w:ascii="Times New Roman" w:hAnsi="Times New Roman" w:cs="Times New Roman"/>
          <w:color w:val="000000" w:themeColor="text1"/>
        </w:rPr>
      </w:pPr>
      <w:r w:rsidRPr="0069539B">
        <w:rPr>
          <w:rFonts w:ascii="Times New Roman" w:hAnsi="Times New Roman" w:cs="Times New Roman"/>
          <w:color w:val="000000" w:themeColor="text1"/>
        </w:rPr>
        <w:t>Город О</w:t>
      </w:r>
      <w:r>
        <w:rPr>
          <w:rFonts w:ascii="Times New Roman" w:hAnsi="Times New Roman" w:cs="Times New Roman"/>
          <w:color w:val="000000" w:themeColor="text1"/>
        </w:rPr>
        <w:t>бнинск</w:t>
      </w:r>
      <w:r w:rsidRPr="0069539B">
        <w:rPr>
          <w:rFonts w:ascii="Times New Roman" w:hAnsi="Times New Roman" w:cs="Times New Roman"/>
          <w:color w:val="000000" w:themeColor="text1"/>
        </w:rPr>
        <w:t xml:space="preserve"> не относится к ценовым зонам теплоснабжения. Динамика уровней цен на тепловую энергию приведена в разделе 11.1</w:t>
      </w:r>
    </w:p>
    <w:p w:rsidR="0069539B" w:rsidRDefault="0069539B" w:rsidP="006B0C40">
      <w:pPr>
        <w:ind w:firstLine="709"/>
        <w:rPr>
          <w:rFonts w:ascii="Times New Roman" w:hAnsi="Times New Roman" w:cs="Times New Roman"/>
          <w:color w:val="000000" w:themeColor="text1"/>
        </w:rPr>
      </w:pPr>
    </w:p>
    <w:p w:rsidR="0069539B" w:rsidRPr="0035638B" w:rsidRDefault="0069539B" w:rsidP="006B0C40">
      <w:pPr>
        <w:pStyle w:val="s1"/>
        <w:keepNext/>
        <w:numPr>
          <w:ilvl w:val="1"/>
          <w:numId w:val="75"/>
        </w:numPr>
        <w:spacing w:line="276" w:lineRule="auto"/>
        <w:ind w:left="0" w:firstLine="709"/>
        <w:jc w:val="both"/>
        <w:outlineLvl w:val="1"/>
        <w:rPr>
          <w:b/>
          <w:bCs/>
          <w:color w:val="000000" w:themeColor="text1"/>
        </w:rPr>
      </w:pPr>
      <w:bookmarkStart w:id="309" w:name="_Toc198129493"/>
      <w:r w:rsidRPr="0035638B">
        <w:rPr>
          <w:b/>
          <w:bCs/>
          <w:color w:val="000000" w:themeColor="text1"/>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09"/>
    </w:p>
    <w:p w:rsidR="0069539B" w:rsidRPr="0035638B" w:rsidRDefault="0035638B" w:rsidP="006B0C40">
      <w:pPr>
        <w:ind w:firstLine="709"/>
        <w:jc w:val="both"/>
        <w:rPr>
          <w:rFonts w:ascii="Times New Roman" w:hAnsi="Times New Roman" w:cs="Times New Roman"/>
          <w:color w:val="000000" w:themeColor="text1"/>
          <w:sz w:val="24"/>
        </w:rPr>
      </w:pPr>
      <w:r w:rsidRPr="0035638B">
        <w:rPr>
          <w:rFonts w:ascii="Times New Roman" w:hAnsi="Times New Roman" w:cs="Times New Roman"/>
          <w:sz w:val="24"/>
        </w:rPr>
        <w:t>Изменений в утвержденных ценах (тарифах), устанавливаемых органами исполнительной власти субъекта Российской Федерации не зафиксировано.</w:t>
      </w:r>
    </w:p>
    <w:p w:rsidR="003C55A7" w:rsidRDefault="003C55A7" w:rsidP="00B0195A">
      <w:pPr>
        <w:rPr>
          <w:rFonts w:ascii="Times New Roman" w:hAnsi="Times New Roman" w:cs="Times New Roman"/>
          <w:color w:val="000000" w:themeColor="text1"/>
          <w:sz w:val="24"/>
          <w:szCs w:val="28"/>
        </w:rPr>
      </w:pPr>
      <w:r>
        <w:rPr>
          <w:rFonts w:ascii="Times New Roman" w:hAnsi="Times New Roman" w:cs="Times New Roman"/>
          <w:color w:val="000000" w:themeColor="text1"/>
        </w:rPr>
        <w:br w:type="page"/>
      </w:r>
    </w:p>
    <w:p w:rsidR="00600D51" w:rsidRPr="003C55A7" w:rsidRDefault="0012663E" w:rsidP="004C7320">
      <w:pPr>
        <w:pStyle w:val="s1"/>
        <w:spacing w:line="276" w:lineRule="auto"/>
        <w:ind w:left="709"/>
        <w:jc w:val="both"/>
        <w:outlineLvl w:val="0"/>
        <w:rPr>
          <w:bCs/>
          <w:color w:val="000000" w:themeColor="text1"/>
          <w:sz w:val="28"/>
        </w:rPr>
      </w:pPr>
      <w:bookmarkStart w:id="310" w:name="_Toc198129494"/>
      <w:r w:rsidRPr="003C55A7">
        <w:rPr>
          <w:rFonts w:eastAsiaTheme="majorEastAsia"/>
          <w:b/>
          <w:bCs/>
          <w:color w:val="000000" w:themeColor="text1"/>
          <w:sz w:val="28"/>
          <w:lang w:eastAsia="en-US"/>
        </w:rPr>
        <w:lastRenderedPageBreak/>
        <w:t>Часть 12</w:t>
      </w:r>
      <w:r w:rsidR="00424DFB" w:rsidRPr="003C55A7">
        <w:rPr>
          <w:rFonts w:eastAsiaTheme="majorEastAsia"/>
          <w:b/>
          <w:bCs/>
          <w:color w:val="000000" w:themeColor="text1"/>
          <w:sz w:val="28"/>
          <w:lang w:eastAsia="en-US"/>
        </w:rPr>
        <w:t>.</w:t>
      </w:r>
      <w:r w:rsidRPr="003C55A7">
        <w:rPr>
          <w:rFonts w:eastAsiaTheme="majorEastAsia"/>
          <w:b/>
          <w:bCs/>
          <w:color w:val="000000" w:themeColor="text1"/>
          <w:sz w:val="28"/>
          <w:lang w:eastAsia="en-US"/>
        </w:rPr>
        <w:t xml:space="preserve"> Описание существующих технических и технологических проблем в системах теплоснабжения поселения, городского округа</w:t>
      </w:r>
      <w:bookmarkEnd w:id="310"/>
    </w:p>
    <w:p w:rsidR="003A3B0A" w:rsidRPr="00AF0DA2" w:rsidRDefault="004A265E" w:rsidP="003834A8">
      <w:pPr>
        <w:pStyle w:val="s1"/>
        <w:numPr>
          <w:ilvl w:val="1"/>
          <w:numId w:val="76"/>
        </w:numPr>
        <w:spacing w:line="276" w:lineRule="auto"/>
        <w:ind w:left="0" w:firstLine="709"/>
        <w:jc w:val="both"/>
        <w:outlineLvl w:val="1"/>
        <w:rPr>
          <w:b/>
          <w:bCs/>
          <w:color w:val="000000" w:themeColor="text1"/>
        </w:rPr>
      </w:pPr>
      <w:bookmarkStart w:id="311" w:name="_Toc198129495"/>
      <w:r w:rsidRPr="00AF0DA2">
        <w:rPr>
          <w:b/>
          <w:bCs/>
          <w:color w:val="000000" w:themeColor="text1"/>
        </w:rPr>
        <w:t>О</w:t>
      </w:r>
      <w:r w:rsidR="003A3B0A" w:rsidRPr="00AF0DA2">
        <w:rPr>
          <w:b/>
          <w:bCs/>
          <w:color w:val="000000" w:themeColor="text1"/>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11"/>
    </w:p>
    <w:p w:rsidR="00C07009" w:rsidRPr="00AF0DA2" w:rsidRDefault="00C07009"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качественного теплоснабжения на территории г. Обнинска можно выделить следующ</w:t>
      </w:r>
      <w:r w:rsidR="0078432E">
        <w:rPr>
          <w:rFonts w:ascii="Times New Roman" w:hAnsi="Times New Roman" w:cs="Times New Roman"/>
          <w:color w:val="000000" w:themeColor="text1"/>
        </w:rPr>
        <w:t>ее</w:t>
      </w:r>
      <w:r w:rsidRPr="00AF0DA2">
        <w:rPr>
          <w:rFonts w:ascii="Times New Roman" w:hAnsi="Times New Roman" w:cs="Times New Roman"/>
          <w:color w:val="000000" w:themeColor="text1"/>
        </w:rPr>
        <w:t>:</w:t>
      </w:r>
    </w:p>
    <w:p w:rsidR="0078432E" w:rsidRPr="00AF0DA2" w:rsidRDefault="00A676A8" w:rsidP="006B0C40">
      <w:pPr>
        <w:pStyle w:val="affff6"/>
        <w:numPr>
          <w:ilvl w:val="0"/>
          <w:numId w:val="57"/>
        </w:numPr>
        <w:spacing w:before="0" w:after="240" w:line="276" w:lineRule="auto"/>
        <w:ind w:left="0" w:firstLine="709"/>
        <w:rPr>
          <w:rFonts w:ascii="Times New Roman" w:hAnsi="Times New Roman" w:cs="Times New Roman"/>
          <w:color w:val="000000" w:themeColor="text1"/>
        </w:rPr>
      </w:pPr>
      <w:r>
        <w:rPr>
          <w:rFonts w:ascii="Times New Roman" w:hAnsi="Times New Roman" w:cs="Times New Roman"/>
          <w:color w:val="000000" w:themeColor="text1"/>
        </w:rPr>
        <w:t xml:space="preserve">Для Обнинской ГТУ ТЭЦ: </w:t>
      </w:r>
      <w:r w:rsidRPr="00A676A8">
        <w:rPr>
          <w:rFonts w:ascii="Times New Roman" w:hAnsi="Times New Roman" w:cs="Times New Roman"/>
          <w:color w:val="000000" w:themeColor="text1"/>
        </w:rPr>
        <w:t>необходимость замены дымовых труб на установленных водогрейных котлах RSM-35000 для вывода их на номинальную мощность</w:t>
      </w:r>
      <w:bookmarkStart w:id="312" w:name="_GoBack"/>
      <w:bookmarkEnd w:id="312"/>
      <w:r w:rsidR="0078432E">
        <w:rPr>
          <w:rFonts w:ascii="Times New Roman" w:hAnsi="Times New Roman" w:cs="Times New Roman"/>
          <w:color w:val="000000" w:themeColor="text1"/>
        </w:rPr>
        <w:t>в целях компенсации приростов перспективных нагрузок.</w:t>
      </w:r>
    </w:p>
    <w:p w:rsidR="0012663E" w:rsidRPr="00AF0DA2" w:rsidRDefault="004A265E" w:rsidP="006B0C40">
      <w:pPr>
        <w:pStyle w:val="s1"/>
        <w:numPr>
          <w:ilvl w:val="1"/>
          <w:numId w:val="76"/>
        </w:numPr>
        <w:spacing w:before="0" w:beforeAutospacing="0" w:line="276" w:lineRule="auto"/>
        <w:ind w:left="0" w:firstLine="709"/>
        <w:jc w:val="both"/>
        <w:outlineLvl w:val="1"/>
        <w:rPr>
          <w:b/>
          <w:bCs/>
          <w:color w:val="000000" w:themeColor="text1"/>
        </w:rPr>
      </w:pPr>
      <w:bookmarkStart w:id="313" w:name="_Toc198129496"/>
      <w:r w:rsidRPr="00AF0DA2">
        <w:rPr>
          <w:b/>
          <w:bCs/>
          <w:color w:val="000000" w:themeColor="text1"/>
        </w:rPr>
        <w:t>О</w:t>
      </w:r>
      <w:r w:rsidR="0012663E" w:rsidRPr="00AF0DA2">
        <w:rPr>
          <w:b/>
          <w:bCs/>
          <w:color w:val="000000" w:themeColor="text1"/>
        </w:rPr>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13"/>
    </w:p>
    <w:p w:rsidR="00C07009" w:rsidRPr="00AF0DA2" w:rsidRDefault="00C07009"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надежного и безопасного теплоснабжения на территории г. Обнинска можно выделить следующие:</w:t>
      </w:r>
    </w:p>
    <w:p w:rsidR="00C07009" w:rsidRPr="00AF0DA2" w:rsidRDefault="00C07009" w:rsidP="006B0C40">
      <w:pPr>
        <w:pStyle w:val="affff6"/>
        <w:numPr>
          <w:ilvl w:val="0"/>
          <w:numId w:val="58"/>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Значительная протяженность тепловых сетей, выработавших свой ресурс, влекущая за собой значительные тепловые потери и невозможность обеспечения требуемых параметров теплоносителя у конечного потребителя;</w:t>
      </w:r>
    </w:p>
    <w:p w:rsidR="009772DF" w:rsidRPr="00AF0DA2" w:rsidRDefault="009772DF" w:rsidP="006B0C40">
      <w:pPr>
        <w:pStyle w:val="affff6"/>
        <w:numPr>
          <w:ilvl w:val="0"/>
          <w:numId w:val="58"/>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Износ оборудования котельных </w:t>
      </w:r>
    </w:p>
    <w:p w:rsidR="009772DF" w:rsidRPr="00AF0DA2" w:rsidRDefault="009772DF"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разделе 2.5 показано, что наибольший срок службы имеет основное оборудование ведомственных котельных. Срок службы основного оборудования ТЭЦ ФЭИ превышает 52 (37,5 с учетом КР) года, НИФХИ – 52 (49) года,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- 37 лет, ВНИИРАЭ – 41 год. </w:t>
      </w:r>
    </w:p>
    <w:p w:rsidR="009772DF" w:rsidRPr="00AF0DA2" w:rsidRDefault="009772DF"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Оборудование данных котельных морально устарело, физически изношено и требует замены. Т.к. данные котельные являются ведомственными источниками, решение о необходимости их модернизации или замещении принимает собственник исходя из собственных планов развития. Существенные ограничения на планы модернизации накладывает наличие внешних потребителей и наличие статуса ТСО. Данный статус предусматривает согласование инвестиционных программ и ограничение тарифа на тепловую энергию. </w:t>
      </w:r>
    </w:p>
    <w:p w:rsidR="00FA3BF4" w:rsidRDefault="009772DF"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В рамках с</w:t>
      </w:r>
      <w:r w:rsidR="005F6020">
        <w:rPr>
          <w:rFonts w:ascii="Times New Roman" w:hAnsi="Times New Roman" w:cs="Times New Roman"/>
          <w:color w:val="000000" w:themeColor="text1"/>
        </w:rPr>
        <w:t>х</w:t>
      </w:r>
      <w:r w:rsidRPr="00AF0DA2">
        <w:rPr>
          <w:rFonts w:ascii="Times New Roman" w:hAnsi="Times New Roman" w:cs="Times New Roman"/>
          <w:color w:val="000000" w:themeColor="text1"/>
        </w:rPr>
        <w:t>емы теплоснабжения целесообразно рассматривать варианты отключения внешних потребителей от таких котельных (в первую очередь</w:t>
      </w:r>
      <w:r w:rsidR="009950E9"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населени</w:t>
      </w:r>
      <w:r w:rsidR="009950E9" w:rsidRPr="00AF0DA2">
        <w:rPr>
          <w:rFonts w:ascii="Times New Roman" w:hAnsi="Times New Roman" w:cs="Times New Roman"/>
          <w:color w:val="000000" w:themeColor="text1"/>
        </w:rPr>
        <w:t>я и б</w:t>
      </w:r>
      <w:r w:rsidRPr="00AF0DA2">
        <w:rPr>
          <w:rFonts w:ascii="Times New Roman" w:hAnsi="Times New Roman" w:cs="Times New Roman"/>
          <w:color w:val="000000" w:themeColor="text1"/>
        </w:rPr>
        <w:t>юджет</w:t>
      </w:r>
      <w:r w:rsidR="009950E9" w:rsidRPr="00AF0DA2">
        <w:rPr>
          <w:rFonts w:ascii="Times New Roman" w:hAnsi="Times New Roman" w:cs="Times New Roman"/>
          <w:color w:val="000000" w:themeColor="text1"/>
        </w:rPr>
        <w:t>ных организаций</w:t>
      </w:r>
      <w:r w:rsidRPr="00AF0DA2">
        <w:rPr>
          <w:rFonts w:ascii="Times New Roman" w:hAnsi="Times New Roman" w:cs="Times New Roman"/>
          <w:color w:val="000000" w:themeColor="text1"/>
        </w:rPr>
        <w:t xml:space="preserve">) со снятием статуса ТСО после </w:t>
      </w:r>
      <w:r w:rsidR="004A6576" w:rsidRPr="00AF0DA2">
        <w:rPr>
          <w:rFonts w:ascii="Times New Roman" w:hAnsi="Times New Roman" w:cs="Times New Roman"/>
          <w:color w:val="000000" w:themeColor="text1"/>
        </w:rPr>
        <w:t>реализации</w:t>
      </w:r>
      <w:r w:rsidRPr="00AF0DA2">
        <w:rPr>
          <w:rFonts w:ascii="Times New Roman" w:hAnsi="Times New Roman" w:cs="Times New Roman"/>
          <w:color w:val="000000" w:themeColor="text1"/>
        </w:rPr>
        <w:t xml:space="preserve"> отключения. Отключаемые потребители должны переводиться на альтернативные источники централизованного теплоснабжения или индивидуальное теплоснабжение.</w:t>
      </w:r>
    </w:p>
    <w:p w:rsidR="00FA3BF4" w:rsidRDefault="00FA3BF4">
      <w:pPr>
        <w:rPr>
          <w:rFonts w:ascii="Times New Roman" w:hAnsi="Times New Roman" w:cs="Times New Roman"/>
          <w:color w:val="000000" w:themeColor="text1"/>
          <w:sz w:val="24"/>
          <w:szCs w:val="28"/>
        </w:rPr>
      </w:pPr>
      <w:r>
        <w:rPr>
          <w:rFonts w:ascii="Times New Roman" w:hAnsi="Times New Roman" w:cs="Times New Roman"/>
          <w:color w:val="000000" w:themeColor="text1"/>
        </w:rPr>
        <w:br w:type="page"/>
      </w:r>
    </w:p>
    <w:p w:rsidR="0012663E" w:rsidRPr="00AF0DA2" w:rsidRDefault="004A265E" w:rsidP="006B0C40">
      <w:pPr>
        <w:pStyle w:val="s1"/>
        <w:numPr>
          <w:ilvl w:val="1"/>
          <w:numId w:val="76"/>
        </w:numPr>
        <w:spacing w:before="0" w:beforeAutospacing="0" w:line="276" w:lineRule="auto"/>
        <w:ind w:left="0" w:firstLine="709"/>
        <w:jc w:val="both"/>
        <w:outlineLvl w:val="1"/>
        <w:rPr>
          <w:b/>
          <w:bCs/>
          <w:color w:val="000000" w:themeColor="text1"/>
        </w:rPr>
      </w:pPr>
      <w:bookmarkStart w:id="314" w:name="_Toc198129497"/>
      <w:r w:rsidRPr="00AF0DA2">
        <w:rPr>
          <w:b/>
          <w:bCs/>
          <w:color w:val="000000" w:themeColor="text1"/>
        </w:rPr>
        <w:lastRenderedPageBreak/>
        <w:t>О</w:t>
      </w:r>
      <w:r w:rsidR="0012663E" w:rsidRPr="00AF0DA2">
        <w:rPr>
          <w:b/>
          <w:bCs/>
          <w:color w:val="000000" w:themeColor="text1"/>
        </w:rPr>
        <w:t>писание существующих проблем развития систем теплоснабжения</w:t>
      </w:r>
      <w:bookmarkEnd w:id="314"/>
    </w:p>
    <w:p w:rsidR="004A265E" w:rsidRPr="00AF0DA2" w:rsidRDefault="004A265E" w:rsidP="006B0C40">
      <w:pPr>
        <w:pStyle w:val="affff6"/>
        <w:spacing w:before="0" w:line="276" w:lineRule="auto"/>
        <w:ind w:firstLine="709"/>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Неравномерность плотности тепловых нагрузок в зоне действия городской котельной </w:t>
      </w:r>
      <w:r w:rsidR="003C55A7">
        <w:rPr>
          <w:rFonts w:ascii="Times New Roman" w:hAnsi="Times New Roman" w:cs="Times New Roman"/>
          <w:b/>
          <w:color w:val="000000" w:themeColor="text1"/>
        </w:rPr>
        <w:t>АО «РИР</w:t>
      </w:r>
      <w:r w:rsidRPr="00AF0DA2">
        <w:rPr>
          <w:rFonts w:ascii="Times New Roman" w:hAnsi="Times New Roman" w:cs="Times New Roman"/>
          <w:b/>
          <w:color w:val="000000" w:themeColor="text1"/>
        </w:rPr>
        <w:t>» и ТЭЦ ФЭИ</w:t>
      </w:r>
    </w:p>
    <w:p w:rsidR="004A265E" w:rsidRPr="00AF0DA2" w:rsidRDefault="004A265E"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Качество и себестоимость централизованного теплоснабжения имеют корреляционную зависимость от плотности нагрузок в зоне централизованного теплоснабжения. Плотность нагрузок – отношение подключенной нагрузки к площади зоны централизованного теплоснабжения. Со снижением плотности нагрузок возрастает себестоимость транспорта тепловой энергии от источника до потребителей. </w:t>
      </w:r>
    </w:p>
    <w:p w:rsidR="004A265E" w:rsidRPr="00AF0DA2" w:rsidRDefault="004A265E"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Для плотности</w:t>
      </w:r>
      <w:r w:rsidR="008B38EA" w:rsidRPr="00AF0DA2">
        <w:rPr>
          <w:rFonts w:ascii="Times New Roman" w:hAnsi="Times New Roman" w:cs="Times New Roman"/>
          <w:color w:val="000000" w:themeColor="text1"/>
        </w:rPr>
        <w:t xml:space="preserve"> нагрузок менее 0,2 (Гкал/ч)/га,</w:t>
      </w:r>
      <w:r w:rsidRPr="00AF0DA2">
        <w:rPr>
          <w:rFonts w:ascii="Times New Roman" w:hAnsi="Times New Roman" w:cs="Times New Roman"/>
          <w:color w:val="000000" w:themeColor="text1"/>
        </w:rPr>
        <w:t xml:space="preserve"> обычно</w:t>
      </w:r>
      <w:r w:rsidR="008B38EA"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централизованное теплоснабжение нецелесообразно, т.к. его себестоимость выше стоимости индивидуального теплоснабжения. </w:t>
      </w:r>
    </w:p>
    <w:p w:rsidR="004A265E" w:rsidRPr="00AF0DA2" w:rsidRDefault="004A265E"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плотности нагрузок 0,55 (Гкал/ч)/га и более нецелесообразно применение индивидуального теплоснабжения, т.к. его себестоимость становится выше централизованного. </w:t>
      </w:r>
    </w:p>
    <w:p w:rsidR="004A265E" w:rsidRPr="00AF0DA2" w:rsidRDefault="004A265E"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зоне централизованного теплоснабжения от городской котельной </w:t>
      </w:r>
      <w:r w:rsidR="003C55A7">
        <w:rPr>
          <w:rFonts w:ascii="Times New Roman" w:hAnsi="Times New Roman" w:cs="Times New Roman"/>
          <w:color w:val="000000" w:themeColor="text1"/>
        </w:rPr>
        <w:t>АО «РИР»</w:t>
      </w:r>
      <w:r w:rsidRPr="00AF0DA2">
        <w:rPr>
          <w:rFonts w:ascii="Times New Roman" w:hAnsi="Times New Roman" w:cs="Times New Roman"/>
          <w:color w:val="000000" w:themeColor="text1"/>
        </w:rPr>
        <w:t xml:space="preserve"> могут быть выделены пять областей с различной плотност</w:t>
      </w:r>
      <w:r w:rsidR="008B38EA" w:rsidRPr="00AF0DA2">
        <w:rPr>
          <w:rFonts w:ascii="Times New Roman" w:hAnsi="Times New Roman" w:cs="Times New Roman"/>
          <w:color w:val="000000" w:themeColor="text1"/>
        </w:rPr>
        <w:t>ью</w:t>
      </w:r>
      <w:r w:rsidRPr="00AF0DA2">
        <w:rPr>
          <w:rFonts w:ascii="Times New Roman" w:hAnsi="Times New Roman" w:cs="Times New Roman"/>
          <w:color w:val="000000" w:themeColor="text1"/>
        </w:rPr>
        <w:t xml:space="preserve"> нагрузок: </w:t>
      </w:r>
    </w:p>
    <w:p w:rsidR="004A265E" w:rsidRPr="00AF0DA2" w:rsidRDefault="004A265E" w:rsidP="006B0C40">
      <w:pPr>
        <w:pStyle w:val="affff6"/>
        <w:numPr>
          <w:ilvl w:val="0"/>
          <w:numId w:val="49"/>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 «Мирный» имеет плотность тепловых нагрузок менее 0,25 (Гкал/ч)/га. Жилой фонд в микрорайоне представлен 2-х этажными жилыми домами. Централизованное горячее водоснабжение у большинства потребителей микрорайона отсутствует. Исключение составляют здания школы-пансионата «Дубравушка». Плотность нагрузок менее 0,25 (Гкал/ч)/га недостаточна для экономическ</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 целесообразной модернизации СЦТ в рассматриваемой зоне (т.е. мероприятия по реконструкции ТС будут неокупаемыми). В случае сохранения существующего жилого фонда в перспективе следует рассматривать варианты перехода к индивидуальному (поквартирному) теплоснабжению. </w:t>
      </w:r>
    </w:p>
    <w:p w:rsidR="004A265E" w:rsidRPr="00AF0DA2" w:rsidRDefault="004A265E" w:rsidP="006B0C40">
      <w:pPr>
        <w:pStyle w:val="affff6"/>
        <w:numPr>
          <w:ilvl w:val="0"/>
          <w:numId w:val="49"/>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1- 11 </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меют плотность нагрузок порядка 0,25-0,35 (Гкал/ч)/га. Жилая застройка в данных микрорайонах представлена как 2-х этажными деревянными домами, так и 3-х этажными кирпичными домами 50-х годов постройки. Централизованное горячее водоснабжение у большинства потребителей отсутствует. Жилые дома в большинстве случаев оборудованы газовыми настенными водонагревателями.  В районе ведется точечная многоэтажная застройка на свободных территориях. В градостроительной политике города должен отдаваться приоритет реновации существующей застройки данных микрорайонов. Строительство многоэтажных жилых домов в рассматриваемой зоне позволит повысить плотность нагрузок, а</w:t>
      </w:r>
      <w:r w:rsidR="003C55A7">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следовательно</w:t>
      </w:r>
      <w:r w:rsidR="003C55A7">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снизить себестоимость транспорта тепловой энергии. </w:t>
      </w:r>
    </w:p>
    <w:p w:rsidR="004A265E" w:rsidRPr="00AF0DA2" w:rsidRDefault="004A265E" w:rsidP="006B0C40">
      <w:pPr>
        <w:pStyle w:val="affff6"/>
        <w:numPr>
          <w:ilvl w:val="0"/>
          <w:numId w:val="49"/>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14-17, 20, 21, 23, 25 имеют плотность нагрузок порядка 0,35-0,45 (Гкал/ч)/га. Данная застройка представлена кирпичными 4-х этажными дамами 60-х годов постройки. Централизованное горячее водоснабжение у большинства потребителей в данных микрорайонах отсутствует. Жилые дома оборудованы газовыми настенными водонагревателями. При данной плотности целесообразно вести точечную застройку на месте пустующих производственных и прочих объектов. </w:t>
      </w:r>
    </w:p>
    <w:p w:rsidR="004A265E" w:rsidRPr="00AF0DA2" w:rsidRDefault="00FD7AFB" w:rsidP="006B0C40">
      <w:pPr>
        <w:pStyle w:val="affff6"/>
        <w:numPr>
          <w:ilvl w:val="0"/>
          <w:numId w:val="49"/>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 27, 29</w:t>
      </w:r>
      <w:r w:rsidR="004A265E" w:rsidRPr="00AF0DA2">
        <w:rPr>
          <w:rFonts w:ascii="Times New Roman" w:hAnsi="Times New Roman" w:cs="Times New Roman"/>
          <w:color w:val="000000" w:themeColor="text1"/>
        </w:rPr>
        <w:t xml:space="preserve"> имеют плотность нагрузок порядка 0,45-0,55 (Гкал/ч)/га. Данная застройка представлена преимущественно панельными 5-и этажными д</w:t>
      </w:r>
      <w:r w:rsidR="0096695C">
        <w:rPr>
          <w:rFonts w:ascii="Times New Roman" w:hAnsi="Times New Roman" w:cs="Times New Roman"/>
          <w:color w:val="000000" w:themeColor="text1"/>
        </w:rPr>
        <w:t>о</w:t>
      </w:r>
      <w:r w:rsidR="004A265E" w:rsidRPr="00AF0DA2">
        <w:rPr>
          <w:rFonts w:ascii="Times New Roman" w:hAnsi="Times New Roman" w:cs="Times New Roman"/>
          <w:color w:val="000000" w:themeColor="text1"/>
        </w:rPr>
        <w:t xml:space="preserve">мами. Большинство потребителей данных микрорайонов имеют централизованное горячее водоснабжение, что повышает число часов использования установленной мощности. При </w:t>
      </w:r>
      <w:r w:rsidR="004A265E" w:rsidRPr="00AF0DA2">
        <w:rPr>
          <w:rFonts w:ascii="Times New Roman" w:hAnsi="Times New Roman" w:cs="Times New Roman"/>
          <w:color w:val="000000" w:themeColor="text1"/>
        </w:rPr>
        <w:lastRenderedPageBreak/>
        <w:t xml:space="preserve">данной плотности целесообразно вести точечную застройку на месте пустующих производственных и прочих объектов. </w:t>
      </w:r>
    </w:p>
    <w:p w:rsidR="004A265E" w:rsidRPr="00AF0DA2" w:rsidRDefault="004A265E" w:rsidP="006B0C40">
      <w:pPr>
        <w:pStyle w:val="affff6"/>
        <w:numPr>
          <w:ilvl w:val="0"/>
          <w:numId w:val="49"/>
        </w:numPr>
        <w:spacing w:before="0" w:line="276" w:lineRule="auto"/>
        <w:ind w:left="0" w:firstLine="709"/>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32, 35,38, 39,40, 40а, 50, 51, 51а, 52, 55 имеют плотность нагрузок более 0,55 (Гкал/ч)/га. Застройка представлена преимущественно многоэтажными кирпичными и панельными домами</w:t>
      </w:r>
      <w:r w:rsidR="00FD7AFB"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имеющими централизованное ГВС. Для данных микрорайонов характерна минимальная себестоимость транспорта тепловой энергии. Централизованное теплоснабжения данных районов наиболее эффективно. </w:t>
      </w:r>
    </w:p>
    <w:p w:rsidR="004A265E" w:rsidRPr="00AF0DA2" w:rsidRDefault="003C55A7" w:rsidP="006B0C40">
      <w:pPr>
        <w:pStyle w:val="affff6"/>
        <w:spacing w:before="0" w:line="276" w:lineRule="auto"/>
        <w:ind w:firstLine="709"/>
        <w:rPr>
          <w:rFonts w:ascii="Times New Roman" w:hAnsi="Times New Roman" w:cs="Times New Roman"/>
          <w:color w:val="000000" w:themeColor="text1"/>
        </w:rPr>
      </w:pPr>
      <w:r>
        <w:rPr>
          <w:rFonts w:ascii="Times New Roman" w:hAnsi="Times New Roman" w:cs="Times New Roman"/>
          <w:color w:val="000000" w:themeColor="text1"/>
        </w:rPr>
        <w:t>Ю</w:t>
      </w:r>
      <w:r w:rsidR="004A265E" w:rsidRPr="00AF0DA2">
        <w:rPr>
          <w:rFonts w:ascii="Times New Roman" w:hAnsi="Times New Roman" w:cs="Times New Roman"/>
          <w:color w:val="000000" w:themeColor="text1"/>
        </w:rPr>
        <w:t xml:space="preserve">жная часть города имеет существенно меньшую плотность тепловых нагрузок, что обуславливает более высокую себестоимость транспорта тепловой энергии. </w:t>
      </w:r>
    </w:p>
    <w:p w:rsidR="004A265E" w:rsidRPr="00AF0DA2" w:rsidRDefault="004A265E"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Наименьшую плотность тепловых нагрузок имеют микрорайон «Мирный» и районы «Старого города». Теплоснабжение большинства потребителей в этих микрорайонах осуществляется от ТЭЦ ФЭИ. В связи с планируемым выводом из эксплуатации ТЭЦ ФЭИ и о</w:t>
      </w:r>
      <w:r w:rsidR="00FD7AFB" w:rsidRPr="00AF0DA2">
        <w:rPr>
          <w:rFonts w:ascii="Times New Roman" w:hAnsi="Times New Roman" w:cs="Times New Roman"/>
          <w:color w:val="000000" w:themeColor="text1"/>
        </w:rPr>
        <w:t>тключением внешних потребителей</w:t>
      </w:r>
      <w:r w:rsidRPr="00AF0DA2">
        <w:rPr>
          <w:rFonts w:ascii="Times New Roman" w:hAnsi="Times New Roman" w:cs="Times New Roman"/>
          <w:color w:val="000000" w:themeColor="text1"/>
        </w:rPr>
        <w:t xml:space="preserve"> целесообразно рассматривать варианты перевода потребителей на индивидуальное (поквартирное) теплоснабжение. Переключение потребителей на существующие источники </w:t>
      </w:r>
      <w:r w:rsidR="00FD7AFB" w:rsidRPr="00AF0DA2">
        <w:rPr>
          <w:rFonts w:ascii="Times New Roman" w:hAnsi="Times New Roman" w:cs="Times New Roman"/>
          <w:color w:val="000000" w:themeColor="text1"/>
        </w:rPr>
        <w:t>может</w:t>
      </w:r>
      <w:r w:rsidRPr="00AF0DA2">
        <w:rPr>
          <w:rFonts w:ascii="Times New Roman" w:hAnsi="Times New Roman" w:cs="Times New Roman"/>
          <w:color w:val="000000" w:themeColor="text1"/>
        </w:rPr>
        <w:t xml:space="preserve"> рассматриваться как вынужденная мера. </w:t>
      </w:r>
    </w:p>
    <w:p w:rsidR="009907F4" w:rsidRPr="00AF0DA2" w:rsidRDefault="009907F4" w:rsidP="006B0C40">
      <w:pPr>
        <w:pStyle w:val="affff6"/>
        <w:spacing w:before="0" w:line="276" w:lineRule="auto"/>
        <w:ind w:firstLine="709"/>
        <w:rPr>
          <w:rFonts w:ascii="Times New Roman" w:hAnsi="Times New Roman" w:cs="Times New Roman"/>
          <w:b/>
          <w:color w:val="000000" w:themeColor="text1"/>
        </w:rPr>
      </w:pPr>
      <w:r w:rsidRPr="00AF0DA2">
        <w:rPr>
          <w:rFonts w:ascii="Times New Roman" w:hAnsi="Times New Roman" w:cs="Times New Roman"/>
          <w:b/>
          <w:color w:val="000000" w:themeColor="text1"/>
        </w:rPr>
        <w:t>Наличие статуса ТСО и внешних потребителей у ведомственных источников</w:t>
      </w:r>
    </w:p>
    <w:p w:rsidR="009907F4" w:rsidRPr="00AF0DA2"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было показано в разделе 2, 4 источника являются ведомственными котельными. </w:t>
      </w:r>
    </w:p>
    <w:p w:rsidR="009907F4" w:rsidRPr="00AF0DA2"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следует из определения, к ведомственным источникам относятся котельные основной задача которых является обеспечение тепловой энергией в виде пара и/или горячей воды технологических и прочих нужд Предприятия. Теплоснабжение для таких организаций не является основной деятельностью. Наличие внешних потребителей тепловой энергии от таких котельных приводит к необходимости получения статуса ТСО для эксплуатирующей организации, утверждения тарифов и согласования инвестиционных программ. </w:t>
      </w:r>
    </w:p>
    <w:p w:rsidR="009907F4" w:rsidRPr="00AF0DA2"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Необходимость утверждения тарифов часто приводит к невозможности осуществления модернизации источника, т.к. объем необходимых инвестиций превышает предельно допустимый уровень при индексации тарифа. </w:t>
      </w:r>
    </w:p>
    <w:p w:rsidR="0078432E" w:rsidRDefault="0078432E" w:rsidP="006B0C40">
      <w:pPr>
        <w:pStyle w:val="affff6"/>
        <w:spacing w:before="0" w:line="276" w:lineRule="auto"/>
        <w:ind w:firstLine="709"/>
        <w:rPr>
          <w:rFonts w:ascii="Times New Roman" w:hAnsi="Times New Roman" w:cs="Times New Roman"/>
          <w:color w:val="000000" w:themeColor="text1"/>
        </w:rPr>
      </w:pPr>
      <w:r>
        <w:rPr>
          <w:rFonts w:ascii="Times New Roman" w:hAnsi="Times New Roman" w:cs="Times New Roman"/>
          <w:color w:val="000000" w:themeColor="text1"/>
        </w:rPr>
        <w:t>В перспективе планируется</w:t>
      </w:r>
      <w:r w:rsidRPr="00AF0DA2">
        <w:rPr>
          <w:rFonts w:ascii="Times New Roman" w:hAnsi="Times New Roman" w:cs="Times New Roman"/>
          <w:color w:val="000000" w:themeColor="text1"/>
        </w:rPr>
        <w:t xml:space="preserve"> рассм</w:t>
      </w:r>
      <w:r w:rsidR="00C26A25">
        <w:rPr>
          <w:rFonts w:ascii="Times New Roman" w:hAnsi="Times New Roman" w:cs="Times New Roman"/>
          <w:color w:val="000000" w:themeColor="text1"/>
        </w:rPr>
        <w:t>о</w:t>
      </w:r>
      <w:r w:rsidRPr="00AF0DA2">
        <w:rPr>
          <w:rFonts w:ascii="Times New Roman" w:hAnsi="Times New Roman" w:cs="Times New Roman"/>
          <w:color w:val="000000" w:themeColor="text1"/>
        </w:rPr>
        <w:t>тр</w:t>
      </w:r>
      <w:r>
        <w:rPr>
          <w:rFonts w:ascii="Times New Roman" w:hAnsi="Times New Roman" w:cs="Times New Roman"/>
          <w:color w:val="000000" w:themeColor="text1"/>
        </w:rPr>
        <w:t>еть</w:t>
      </w:r>
      <w:r w:rsidRPr="00AF0DA2">
        <w:rPr>
          <w:rFonts w:ascii="Times New Roman" w:hAnsi="Times New Roman" w:cs="Times New Roman"/>
          <w:color w:val="000000" w:themeColor="text1"/>
        </w:rPr>
        <w:t xml:space="preserve"> варианты отказа от централизованного теплоснабжения внешних потребителей с переводом последних на альтернативные источники централизованного или индивидуального теплоснабжения. После прекращения теплоснабжения внешних потребителей с ведомственных организаций </w:t>
      </w:r>
      <w:r>
        <w:rPr>
          <w:rFonts w:ascii="Times New Roman" w:hAnsi="Times New Roman" w:cs="Times New Roman"/>
          <w:color w:val="000000" w:themeColor="text1"/>
        </w:rPr>
        <w:t xml:space="preserve">может </w:t>
      </w:r>
      <w:r w:rsidRPr="00AF0DA2">
        <w:rPr>
          <w:rFonts w:ascii="Times New Roman" w:hAnsi="Times New Roman" w:cs="Times New Roman"/>
          <w:color w:val="000000" w:themeColor="text1"/>
        </w:rPr>
        <w:t>быть снят статус ТСО.</w:t>
      </w:r>
    </w:p>
    <w:p w:rsidR="0012663E" w:rsidRPr="00AF0DA2" w:rsidRDefault="009907F4" w:rsidP="006B0C40">
      <w:pPr>
        <w:pStyle w:val="s1"/>
        <w:numPr>
          <w:ilvl w:val="1"/>
          <w:numId w:val="76"/>
        </w:numPr>
        <w:spacing w:before="240" w:beforeAutospacing="0" w:line="276" w:lineRule="auto"/>
        <w:ind w:left="0" w:firstLine="709"/>
        <w:jc w:val="both"/>
        <w:outlineLvl w:val="1"/>
        <w:rPr>
          <w:b/>
          <w:bCs/>
          <w:color w:val="000000" w:themeColor="text1"/>
        </w:rPr>
      </w:pPr>
      <w:bookmarkStart w:id="315" w:name="_Toc198129498"/>
      <w:r w:rsidRPr="00AF0DA2">
        <w:rPr>
          <w:b/>
          <w:bCs/>
          <w:color w:val="000000" w:themeColor="text1"/>
        </w:rPr>
        <w:t>О</w:t>
      </w:r>
      <w:r w:rsidR="0012663E" w:rsidRPr="00AF0DA2">
        <w:rPr>
          <w:b/>
          <w:bCs/>
          <w:color w:val="000000" w:themeColor="text1"/>
        </w:rPr>
        <w:t>писание существующих проблем надежного и эффективного снабжения топливом действующих систем теплоснабжения</w:t>
      </w:r>
      <w:bookmarkEnd w:id="315"/>
    </w:p>
    <w:p w:rsidR="009907F4" w:rsidRPr="00AF0DA2"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Анализ технических характеристик существующей газораспределительной сети г. Обнинска показал, что два существующих крупных источника подачи газа в городскую сеть ГРС «Обнинское-1» и ГРС «Обнинское-2» в настоящее время не могут быть закольцованы между собой в общую газораспределительную сеть высокого давления 2-ой категории. Это обусловлено тем, что выходной газопровод из ГРС «Обнинское-1» 1952г укладки Ду 350 мм и часть газораспределительной сети высокого давления 2-ой категории Ду 250 мм запроектированы и построены на рабочее давление ≤0,5 МПа. Таким образом, в эксплуатации находятся две независимые подсистемы высокого давления, работающие на разные категории давлений. </w:t>
      </w:r>
    </w:p>
    <w:p w:rsidR="009907F4" w:rsidRPr="00AF0DA2"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На основании вышеизложенного, с целью обеспечения надежной подачи газа существующим и перспективным потребителям города от двух независимых источников </w:t>
      </w:r>
      <w:r w:rsidRPr="00AF0DA2">
        <w:rPr>
          <w:rFonts w:ascii="Times New Roman" w:hAnsi="Times New Roman" w:cs="Times New Roman"/>
          <w:color w:val="000000" w:themeColor="text1"/>
        </w:rPr>
        <w:lastRenderedPageBreak/>
        <w:t>(ГРС «Обнинское-1», ГРС «Обнинское-2»), целесообразно выполнить закольцовку рассматриваемых подсистем высокого давления 2-ой категории в единую сеть, путем замены участков газопровода проектным давлением ≤0,5МПа на газопровод с рабочим давлением ≤0,6МПа. Протяженность газовых сетей требующих перекладки ориентировочно составит около 3-х км.</w:t>
      </w:r>
    </w:p>
    <w:p w:rsidR="009907F4" w:rsidRDefault="009907F4" w:rsidP="006B0C40">
      <w:pPr>
        <w:pStyle w:val="affff6"/>
        <w:spacing w:before="0" w:line="276" w:lineRule="auto"/>
        <w:ind w:firstLine="709"/>
        <w:rPr>
          <w:rFonts w:ascii="Times New Roman" w:hAnsi="Times New Roman" w:cs="Times New Roman"/>
          <w:color w:val="000000" w:themeColor="text1"/>
        </w:rPr>
      </w:pPr>
      <w:r w:rsidRPr="00AF0DA2">
        <w:rPr>
          <w:rFonts w:ascii="Times New Roman" w:hAnsi="Times New Roman" w:cs="Times New Roman"/>
          <w:color w:val="000000" w:themeColor="text1"/>
        </w:rPr>
        <w:t xml:space="preserve">Также следует отметить тот факт, что газораспределительная станция «Карпова», расположенная в восточной части города Обнинска, не закольцована по выходным газопроводам с ГРС «Обнинск-1» и ГРС «Обнинск-2». Она является единственным источником подачи природного газа для ряда крупных существующих предприятий, таких как НИИФХИ им. Карпова;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и поселка Обнинское</w:t>
      </w:r>
      <w:r w:rsidR="00A676A8">
        <w:rPr>
          <w:rFonts w:ascii="Times New Roman" w:hAnsi="Times New Roman" w:cs="Times New Roman"/>
          <w:color w:val="000000" w:themeColor="text1"/>
        </w:rPr>
        <w:t>.</w:t>
      </w:r>
    </w:p>
    <w:p w:rsidR="00D91BE8" w:rsidRPr="00AF0DA2" w:rsidRDefault="00D91BE8" w:rsidP="006B0C40">
      <w:pPr>
        <w:pStyle w:val="affff6"/>
        <w:spacing w:before="0" w:line="276" w:lineRule="auto"/>
        <w:ind w:firstLine="709"/>
        <w:rPr>
          <w:bCs/>
          <w:color w:val="000000" w:themeColor="text1"/>
        </w:rPr>
      </w:pPr>
    </w:p>
    <w:p w:rsidR="00C55E7E" w:rsidRDefault="00C55E7E" w:rsidP="006B0C40">
      <w:pPr>
        <w:pStyle w:val="s1"/>
        <w:numPr>
          <w:ilvl w:val="1"/>
          <w:numId w:val="76"/>
        </w:numPr>
        <w:spacing w:before="0" w:beforeAutospacing="0" w:line="276" w:lineRule="auto"/>
        <w:ind w:left="0" w:firstLine="709"/>
        <w:jc w:val="both"/>
        <w:outlineLvl w:val="1"/>
        <w:rPr>
          <w:b/>
          <w:bCs/>
          <w:color w:val="000000" w:themeColor="text1"/>
        </w:rPr>
      </w:pPr>
      <w:bookmarkStart w:id="316" w:name="_Toc198129499"/>
      <w:r w:rsidRPr="00AF0DA2">
        <w:rPr>
          <w:b/>
          <w:bCs/>
          <w:color w:val="000000" w:themeColor="text1"/>
        </w:rPr>
        <w:t>Анализ предписаний надзорных органов об устранении нарушений, влияющих на безопасность и надежность системы теплоснабжения</w:t>
      </w:r>
      <w:bookmarkEnd w:id="316"/>
    </w:p>
    <w:p w:rsidR="0069539B" w:rsidRPr="00403990" w:rsidRDefault="00600D51" w:rsidP="006B0C40">
      <w:pPr>
        <w:pStyle w:val="affff6"/>
        <w:spacing w:before="0" w:after="240" w:line="276" w:lineRule="auto"/>
        <w:ind w:firstLine="709"/>
        <w:rPr>
          <w:rFonts w:ascii="Times New Roman" w:eastAsia="Times New Roman" w:hAnsi="Times New Roman" w:cs="Times New Roman"/>
          <w:bCs/>
          <w:color w:val="000000" w:themeColor="text1"/>
          <w:szCs w:val="24"/>
          <w:lang w:eastAsia="ru-RU"/>
        </w:rPr>
      </w:pPr>
      <w:r w:rsidRPr="00AF0DA2">
        <w:rPr>
          <w:rFonts w:ascii="Times New Roman" w:eastAsia="Times New Roman" w:hAnsi="Times New Roman" w:cs="Times New Roman"/>
          <w:bCs/>
          <w:color w:val="000000" w:themeColor="text1"/>
          <w:szCs w:val="24"/>
          <w:lang w:eastAsia="ru-RU"/>
        </w:rPr>
        <w:t>Предписания надзорных органов об устранении нарушений, влияющих на безопасность и надежность системы теплоснабжения, не выявлены.</w:t>
      </w:r>
    </w:p>
    <w:sectPr w:rsidR="0069539B" w:rsidRPr="00403990" w:rsidSect="0039666C">
      <w:pgSz w:w="11906" w:h="16838"/>
      <w:pgMar w:top="1134" w:right="850" w:bottom="993"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5FBC" w:rsidRDefault="006F5FBC" w:rsidP="00483C8A">
      <w:pPr>
        <w:spacing w:after="0" w:line="240" w:lineRule="auto"/>
      </w:pPr>
      <w:r>
        <w:separator/>
      </w:r>
    </w:p>
  </w:endnote>
  <w:endnote w:type="continuationSeparator" w:id="1">
    <w:p w:rsidR="006F5FBC" w:rsidRDefault="006F5FBC" w:rsidP="00483C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Times New Roman"/>
    <w:charset w:val="01"/>
    <w:family w:val="swiss"/>
    <w:pitch w:val="variable"/>
    <w:sig w:usb0="00000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66F9" w:rsidRPr="00282CA9" w:rsidRDefault="007A66F9" w:rsidP="00600D51">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sidR="00895289">
      <w:rPr>
        <w:rFonts w:ascii="Times New Roman" w:eastAsia="Calibri" w:hAnsi="Times New Roman" w:cs="Times New Roman"/>
        <w:noProof/>
      </w:rPr>
      <w:t>139</w:t>
    </w:r>
    <w:r w:rsidRPr="00282CA9">
      <w:rPr>
        <w:rFonts w:ascii="Times New Roman" w:eastAsia="Calibri" w:hAnsi="Times New Roman" w:cs="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66F9" w:rsidRDefault="007A66F9" w:rsidP="002256C9">
    <w:pPr>
      <w:pStyle w:val="afe"/>
      <w:jc w:val="right"/>
    </w:pPr>
    <w:fldSimple w:instr=" PAGE   \* MERGEFORMAT ">
      <w:r w:rsidR="00895289">
        <w:rPr>
          <w:noProof/>
        </w:rPr>
        <w:t>128</w:t>
      </w:r>
    </w:fldSimple>
  </w:p>
  <w:p w:rsidR="007A66F9" w:rsidRDefault="007A66F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5FBC" w:rsidRDefault="006F5FBC" w:rsidP="00483C8A">
      <w:pPr>
        <w:spacing w:after="0" w:line="240" w:lineRule="auto"/>
      </w:pPr>
      <w:r>
        <w:separator/>
      </w:r>
    </w:p>
  </w:footnote>
  <w:footnote w:type="continuationSeparator" w:id="1">
    <w:p w:rsidR="006F5FBC" w:rsidRDefault="006F5FBC" w:rsidP="00483C8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nsid w:val="01501362"/>
    <w:multiLevelType w:val="multilevel"/>
    <w:tmpl w:val="911AFFC4"/>
    <w:lvl w:ilvl="0">
      <w:start w:val="10"/>
      <w:numFmt w:val="decimal"/>
      <w:lvlText w:val="%1."/>
      <w:lvlJc w:val="left"/>
      <w:pPr>
        <w:ind w:left="480" w:hanging="480"/>
      </w:pPr>
      <w:rPr>
        <w:rFonts w:hint="default"/>
      </w:rPr>
    </w:lvl>
    <w:lvl w:ilvl="1">
      <w:start w:val="1"/>
      <w:numFmt w:val="decimal"/>
      <w:lvlText w:val="%1.%2."/>
      <w:lvlJc w:val="left"/>
      <w:pPr>
        <w:ind w:left="4308" w:hanging="48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3">
    <w:nsid w:val="019730A4"/>
    <w:multiLevelType w:val="multilevel"/>
    <w:tmpl w:val="67B27E86"/>
    <w:lvl w:ilvl="0">
      <w:start w:val="7"/>
      <w:numFmt w:val="decimal"/>
      <w:lvlText w:val="%1."/>
      <w:lvlJc w:val="left"/>
      <w:pPr>
        <w:ind w:left="360" w:hanging="360"/>
      </w:pPr>
      <w:rPr>
        <w:rFonts w:hint="default"/>
      </w:rPr>
    </w:lvl>
    <w:lvl w:ilvl="1">
      <w:start w:val="1"/>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6">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nsid w:val="0EC53E47"/>
    <w:multiLevelType w:val="multilevel"/>
    <w:tmpl w:val="4B00BA90"/>
    <w:lvl w:ilvl="0">
      <w:start w:val="1"/>
      <w:numFmt w:val="decimal"/>
      <w:lvlText w:val="%1."/>
      <w:lvlJc w:val="left"/>
      <w:pPr>
        <w:ind w:left="360" w:hanging="360"/>
      </w:pPr>
      <w:rPr>
        <w:b/>
      </w:rPr>
    </w:lvl>
    <w:lvl w:ilvl="1">
      <w:start w:val="1"/>
      <w:numFmt w:val="decimal"/>
      <w:lvlText w:val="%1.%2."/>
      <w:lvlJc w:val="left"/>
      <w:pPr>
        <w:ind w:left="4260" w:hanging="432"/>
      </w:pPr>
      <w:rPr>
        <w:b/>
      </w:r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16D87FEC"/>
    <w:multiLevelType w:val="hybridMultilevel"/>
    <w:tmpl w:val="87901482"/>
    <w:lvl w:ilvl="0" w:tplc="E5B60688">
      <w:numFmt w:val="bullet"/>
      <w:lvlText w:val="–"/>
      <w:lvlJc w:val="left"/>
      <w:pPr>
        <w:ind w:left="1287"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8907E76"/>
    <w:multiLevelType w:val="hybridMultilevel"/>
    <w:tmpl w:val="C5EECFB6"/>
    <w:lvl w:ilvl="0" w:tplc="9176F4E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nsid w:val="18D5540D"/>
    <w:multiLevelType w:val="hybridMultilevel"/>
    <w:tmpl w:val="5A76F65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19951458"/>
    <w:multiLevelType w:val="hybridMultilevel"/>
    <w:tmpl w:val="3C4693C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81570AC"/>
    <w:multiLevelType w:val="hybridMultilevel"/>
    <w:tmpl w:val="B14AEA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B3E1AAA"/>
    <w:multiLevelType w:val="multilevel"/>
    <w:tmpl w:val="E45E68B4"/>
    <w:lvl w:ilvl="0">
      <w:start w:val="3"/>
      <w:numFmt w:val="decimal"/>
      <w:lvlText w:val="%1"/>
      <w:lvlJc w:val="left"/>
      <w:pPr>
        <w:ind w:left="720" w:hanging="360"/>
      </w:pPr>
      <w:rPr>
        <w:rFonts w:hint="default"/>
        <w:sz w:val="28"/>
      </w:rPr>
    </w:lvl>
    <w:lvl w:ilvl="1">
      <w:start w:val="1"/>
      <w:numFmt w:val="decimal"/>
      <w:isLgl/>
      <w:lvlText w:val="%1.%2."/>
      <w:lvlJc w:val="left"/>
      <w:pPr>
        <w:ind w:left="4188" w:hanging="360"/>
      </w:pPr>
      <w:rPr>
        <w:rFonts w:hint="default"/>
      </w:rPr>
    </w:lvl>
    <w:lvl w:ilvl="2">
      <w:start w:val="1"/>
      <w:numFmt w:val="decimal"/>
      <w:isLgl/>
      <w:lvlText w:val="%1.%2.%3."/>
      <w:lvlJc w:val="left"/>
      <w:pPr>
        <w:ind w:left="8016" w:hanging="720"/>
      </w:pPr>
      <w:rPr>
        <w:rFonts w:hint="default"/>
      </w:rPr>
    </w:lvl>
    <w:lvl w:ilvl="3">
      <w:start w:val="1"/>
      <w:numFmt w:val="decimal"/>
      <w:isLgl/>
      <w:lvlText w:val="%1.%2.%3.%4."/>
      <w:lvlJc w:val="left"/>
      <w:pPr>
        <w:ind w:left="11484" w:hanging="720"/>
      </w:pPr>
      <w:rPr>
        <w:rFonts w:hint="default"/>
      </w:rPr>
    </w:lvl>
    <w:lvl w:ilvl="4">
      <w:start w:val="1"/>
      <w:numFmt w:val="decimal"/>
      <w:isLgl/>
      <w:lvlText w:val="%1.%2.%3.%4.%5."/>
      <w:lvlJc w:val="left"/>
      <w:pPr>
        <w:ind w:left="15312" w:hanging="1080"/>
      </w:pPr>
      <w:rPr>
        <w:rFonts w:hint="default"/>
      </w:rPr>
    </w:lvl>
    <w:lvl w:ilvl="5">
      <w:start w:val="1"/>
      <w:numFmt w:val="decimal"/>
      <w:isLgl/>
      <w:lvlText w:val="%1.%2.%3.%4.%5.%6."/>
      <w:lvlJc w:val="left"/>
      <w:pPr>
        <w:ind w:left="18780" w:hanging="1080"/>
      </w:pPr>
      <w:rPr>
        <w:rFonts w:hint="default"/>
      </w:rPr>
    </w:lvl>
    <w:lvl w:ilvl="6">
      <w:start w:val="1"/>
      <w:numFmt w:val="decimal"/>
      <w:isLgl/>
      <w:lvlText w:val="%1.%2.%3.%4.%5.%6.%7."/>
      <w:lvlJc w:val="left"/>
      <w:pPr>
        <w:ind w:left="22608" w:hanging="1440"/>
      </w:pPr>
      <w:rPr>
        <w:rFonts w:hint="default"/>
      </w:rPr>
    </w:lvl>
    <w:lvl w:ilvl="7">
      <w:start w:val="1"/>
      <w:numFmt w:val="decimal"/>
      <w:isLgl/>
      <w:lvlText w:val="%1.%2.%3.%4.%5.%6.%7.%8."/>
      <w:lvlJc w:val="left"/>
      <w:pPr>
        <w:ind w:left="26076" w:hanging="1440"/>
      </w:pPr>
      <w:rPr>
        <w:rFonts w:hint="default"/>
      </w:rPr>
    </w:lvl>
    <w:lvl w:ilvl="8">
      <w:start w:val="1"/>
      <w:numFmt w:val="decimal"/>
      <w:isLgl/>
      <w:lvlText w:val="%1.%2.%3.%4.%5.%6.%7.%8.%9."/>
      <w:lvlJc w:val="left"/>
      <w:pPr>
        <w:ind w:left="29904" w:hanging="1800"/>
      </w:pPr>
      <w:rPr>
        <w:rFonts w:hint="default"/>
      </w:rPr>
    </w:lvl>
  </w:abstractNum>
  <w:abstractNum w:abstractNumId="20">
    <w:nsid w:val="2E4124FE"/>
    <w:multiLevelType w:val="multilevel"/>
    <w:tmpl w:val="EA0A4692"/>
    <w:lvl w:ilvl="0">
      <w:start w:val="1"/>
      <w:numFmt w:val="decimal"/>
      <w:pStyle w:val="a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304628C3"/>
    <w:multiLevelType w:val="multilevel"/>
    <w:tmpl w:val="144E798A"/>
    <w:lvl w:ilvl="0">
      <w:start w:val="9"/>
      <w:numFmt w:val="decimal"/>
      <w:lvlText w:val="%1."/>
      <w:lvlJc w:val="left"/>
      <w:pPr>
        <w:ind w:left="360" w:hanging="360"/>
      </w:pPr>
      <w:rPr>
        <w:rFonts w:hint="default"/>
      </w:rPr>
    </w:lvl>
    <w:lvl w:ilvl="1">
      <w:start w:val="1"/>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22">
    <w:nsid w:val="36D0005A"/>
    <w:multiLevelType w:val="multilevel"/>
    <w:tmpl w:val="73342B7C"/>
    <w:lvl w:ilvl="0">
      <w:start w:val="6"/>
      <w:numFmt w:val="decimal"/>
      <w:lvlText w:val="%1."/>
      <w:lvlJc w:val="left"/>
      <w:pPr>
        <w:ind w:left="360" w:hanging="360"/>
      </w:pPr>
      <w:rPr>
        <w:rFonts w:hint="default"/>
      </w:rPr>
    </w:lvl>
    <w:lvl w:ilvl="1">
      <w:start w:val="1"/>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23">
    <w:nsid w:val="380969F0"/>
    <w:multiLevelType w:val="hybridMultilevel"/>
    <w:tmpl w:val="E5CC70AA"/>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5">
    <w:nsid w:val="3D0B7FE9"/>
    <w:multiLevelType w:val="hybridMultilevel"/>
    <w:tmpl w:val="089A3F60"/>
    <w:lvl w:ilvl="0" w:tplc="C38AFFB2">
      <w:start w:val="1"/>
      <w:numFmt w:val="decimal"/>
      <w:pStyle w:val="a1"/>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nsid w:val="3F4C769A"/>
    <w:multiLevelType w:val="multilevel"/>
    <w:tmpl w:val="7B9C9106"/>
    <w:lvl w:ilvl="0">
      <w:start w:val="1"/>
      <w:numFmt w:val="decimal"/>
      <w:lvlText w:val="%1."/>
      <w:lvlJc w:val="left"/>
      <w:pPr>
        <w:tabs>
          <w:tab w:val="num" w:pos="0"/>
        </w:tabs>
        <w:ind w:left="360" w:hanging="360"/>
      </w:pPr>
    </w:lvl>
    <w:lvl w:ilvl="1">
      <w:start w:val="1"/>
      <w:numFmt w:val="decimal"/>
      <w:lvlText w:val="%1.%2."/>
      <w:lvlJc w:val="left"/>
      <w:pPr>
        <w:tabs>
          <w:tab w:val="num" w:pos="0"/>
        </w:tabs>
        <w:ind w:left="840" w:hanging="360"/>
      </w:pPr>
      <w:rPr>
        <w:b w:val="0"/>
        <w:color w:val="auto"/>
        <w:sz w:val="24"/>
        <w:szCs w:val="24"/>
      </w:rPr>
    </w:lvl>
    <w:lvl w:ilvl="2">
      <w:start w:val="1"/>
      <w:numFmt w:val="decimal"/>
      <w:lvlText w:val="%1.%2.%3."/>
      <w:lvlJc w:val="left"/>
      <w:pPr>
        <w:tabs>
          <w:tab w:val="num" w:pos="0"/>
        </w:tabs>
        <w:ind w:left="168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3000" w:hanging="1080"/>
      </w:pPr>
    </w:lvl>
    <w:lvl w:ilvl="5">
      <w:start w:val="1"/>
      <w:numFmt w:val="decimal"/>
      <w:lvlText w:val="%1.%2.%3.%4.%5.%6."/>
      <w:lvlJc w:val="left"/>
      <w:pPr>
        <w:tabs>
          <w:tab w:val="num" w:pos="0"/>
        </w:tabs>
        <w:ind w:left="3480" w:hanging="1080"/>
      </w:pPr>
    </w:lvl>
    <w:lvl w:ilvl="6">
      <w:start w:val="1"/>
      <w:numFmt w:val="decimal"/>
      <w:lvlText w:val="%1.%2.%3.%4.%5.%6.%7."/>
      <w:lvlJc w:val="left"/>
      <w:pPr>
        <w:tabs>
          <w:tab w:val="num" w:pos="0"/>
        </w:tabs>
        <w:ind w:left="4320" w:hanging="1440"/>
      </w:pPr>
    </w:lvl>
    <w:lvl w:ilvl="7">
      <w:start w:val="1"/>
      <w:numFmt w:val="decimal"/>
      <w:lvlText w:val="%1.%2.%3.%4.%5.%6.%7.%8."/>
      <w:lvlJc w:val="left"/>
      <w:pPr>
        <w:tabs>
          <w:tab w:val="num" w:pos="0"/>
        </w:tabs>
        <w:ind w:left="4800" w:hanging="1440"/>
      </w:pPr>
    </w:lvl>
    <w:lvl w:ilvl="8">
      <w:start w:val="1"/>
      <w:numFmt w:val="decimal"/>
      <w:lvlText w:val="%1.%2.%3.%4.%5.%6.%7.%8.%9."/>
      <w:lvlJc w:val="left"/>
      <w:pPr>
        <w:tabs>
          <w:tab w:val="num" w:pos="0"/>
        </w:tabs>
        <w:ind w:left="5640" w:hanging="1800"/>
      </w:pPr>
    </w:lvl>
  </w:abstractNum>
  <w:abstractNum w:abstractNumId="27">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8">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6003CC7"/>
    <w:multiLevelType w:val="multilevel"/>
    <w:tmpl w:val="02A4B2B2"/>
    <w:styleLink w:val="a2"/>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1">
    <w:nsid w:val="485829D4"/>
    <w:multiLevelType w:val="hybridMultilevel"/>
    <w:tmpl w:val="B98E2448"/>
    <w:lvl w:ilvl="0" w:tplc="C978B706">
      <w:start w:val="1"/>
      <w:numFmt w:val="decimal"/>
      <w:pStyle w:val="a3"/>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32">
    <w:nsid w:val="48622DA2"/>
    <w:multiLevelType w:val="multilevel"/>
    <w:tmpl w:val="CFFC7BBC"/>
    <w:lvl w:ilvl="0">
      <w:start w:val="11"/>
      <w:numFmt w:val="decimal"/>
      <w:lvlText w:val="%1."/>
      <w:lvlJc w:val="left"/>
      <w:pPr>
        <w:ind w:left="480" w:hanging="480"/>
      </w:pPr>
      <w:rPr>
        <w:rFonts w:hint="default"/>
      </w:rPr>
    </w:lvl>
    <w:lvl w:ilvl="1">
      <w:start w:val="1"/>
      <w:numFmt w:val="decimal"/>
      <w:lvlText w:val="%1.%2."/>
      <w:lvlJc w:val="left"/>
      <w:pPr>
        <w:ind w:left="4308" w:hanging="48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33">
    <w:nsid w:val="49EF17AC"/>
    <w:multiLevelType w:val="hybridMultilevel"/>
    <w:tmpl w:val="BF38464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4EB70A32"/>
    <w:multiLevelType w:val="hybridMultilevel"/>
    <w:tmpl w:val="80CED6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4EC80A9A"/>
    <w:multiLevelType w:val="multilevel"/>
    <w:tmpl w:val="BE14A4CE"/>
    <w:lvl w:ilvl="0">
      <w:start w:val="8"/>
      <w:numFmt w:val="decimal"/>
      <w:lvlText w:val="%1."/>
      <w:lvlJc w:val="left"/>
      <w:pPr>
        <w:ind w:left="360" w:hanging="360"/>
      </w:pPr>
      <w:rPr>
        <w:rFonts w:hint="default"/>
      </w:rPr>
    </w:lvl>
    <w:lvl w:ilvl="1">
      <w:start w:val="2"/>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37">
    <w:nsid w:val="51172139"/>
    <w:multiLevelType w:val="hybridMultilevel"/>
    <w:tmpl w:val="866EBE90"/>
    <w:lvl w:ilvl="0" w:tplc="18ACEC0C">
      <w:numFmt w:val="bullet"/>
      <w:lvlText w:val="●"/>
      <w:lvlJc w:val="left"/>
      <w:pPr>
        <w:ind w:left="112" w:hanging="314"/>
      </w:pPr>
      <w:rPr>
        <w:rFonts w:ascii="Times New Roman" w:eastAsia="Times New Roman" w:hAnsi="Times New Roman" w:cs="Times New Roman" w:hint="default"/>
        <w:w w:val="100"/>
        <w:sz w:val="24"/>
        <w:szCs w:val="24"/>
        <w:lang w:val="ru-RU" w:eastAsia="en-US" w:bidi="ar-SA"/>
      </w:rPr>
    </w:lvl>
    <w:lvl w:ilvl="1" w:tplc="157E00EE">
      <w:numFmt w:val="bullet"/>
      <w:lvlText w:val="•"/>
      <w:lvlJc w:val="left"/>
      <w:pPr>
        <w:ind w:left="1168" w:hanging="314"/>
      </w:pPr>
      <w:rPr>
        <w:rFonts w:hint="default"/>
        <w:lang w:val="ru-RU" w:eastAsia="en-US" w:bidi="ar-SA"/>
      </w:rPr>
    </w:lvl>
    <w:lvl w:ilvl="2" w:tplc="12C43C5A">
      <w:numFmt w:val="bullet"/>
      <w:lvlText w:val="•"/>
      <w:lvlJc w:val="left"/>
      <w:pPr>
        <w:ind w:left="2217" w:hanging="314"/>
      </w:pPr>
      <w:rPr>
        <w:rFonts w:hint="default"/>
        <w:lang w:val="ru-RU" w:eastAsia="en-US" w:bidi="ar-SA"/>
      </w:rPr>
    </w:lvl>
    <w:lvl w:ilvl="3" w:tplc="D24C32A2">
      <w:numFmt w:val="bullet"/>
      <w:lvlText w:val="•"/>
      <w:lvlJc w:val="left"/>
      <w:pPr>
        <w:ind w:left="3265" w:hanging="314"/>
      </w:pPr>
      <w:rPr>
        <w:rFonts w:hint="default"/>
        <w:lang w:val="ru-RU" w:eastAsia="en-US" w:bidi="ar-SA"/>
      </w:rPr>
    </w:lvl>
    <w:lvl w:ilvl="4" w:tplc="E72890E6">
      <w:numFmt w:val="bullet"/>
      <w:lvlText w:val="•"/>
      <w:lvlJc w:val="left"/>
      <w:pPr>
        <w:ind w:left="4314" w:hanging="314"/>
      </w:pPr>
      <w:rPr>
        <w:rFonts w:hint="default"/>
        <w:lang w:val="ru-RU" w:eastAsia="en-US" w:bidi="ar-SA"/>
      </w:rPr>
    </w:lvl>
    <w:lvl w:ilvl="5" w:tplc="4754CF4A">
      <w:numFmt w:val="bullet"/>
      <w:lvlText w:val="•"/>
      <w:lvlJc w:val="left"/>
      <w:pPr>
        <w:ind w:left="5363" w:hanging="314"/>
      </w:pPr>
      <w:rPr>
        <w:rFonts w:hint="default"/>
        <w:lang w:val="ru-RU" w:eastAsia="en-US" w:bidi="ar-SA"/>
      </w:rPr>
    </w:lvl>
    <w:lvl w:ilvl="6" w:tplc="CAC0A014">
      <w:numFmt w:val="bullet"/>
      <w:lvlText w:val="•"/>
      <w:lvlJc w:val="left"/>
      <w:pPr>
        <w:ind w:left="6411" w:hanging="314"/>
      </w:pPr>
      <w:rPr>
        <w:rFonts w:hint="default"/>
        <w:lang w:val="ru-RU" w:eastAsia="en-US" w:bidi="ar-SA"/>
      </w:rPr>
    </w:lvl>
    <w:lvl w:ilvl="7" w:tplc="9668978C">
      <w:numFmt w:val="bullet"/>
      <w:lvlText w:val="•"/>
      <w:lvlJc w:val="left"/>
      <w:pPr>
        <w:ind w:left="7460" w:hanging="314"/>
      </w:pPr>
      <w:rPr>
        <w:rFonts w:hint="default"/>
        <w:lang w:val="ru-RU" w:eastAsia="en-US" w:bidi="ar-SA"/>
      </w:rPr>
    </w:lvl>
    <w:lvl w:ilvl="8" w:tplc="6860C3E4">
      <w:numFmt w:val="bullet"/>
      <w:lvlText w:val="•"/>
      <w:lvlJc w:val="left"/>
      <w:pPr>
        <w:ind w:left="8509" w:hanging="314"/>
      </w:pPr>
      <w:rPr>
        <w:rFonts w:hint="default"/>
        <w:lang w:val="ru-RU" w:eastAsia="en-US" w:bidi="ar-SA"/>
      </w:rPr>
    </w:lvl>
  </w:abstractNum>
  <w:abstractNum w:abstractNumId="38">
    <w:nsid w:val="52722815"/>
    <w:multiLevelType w:val="hybridMultilevel"/>
    <w:tmpl w:val="CC509714"/>
    <w:lvl w:ilvl="0" w:tplc="6232B2EA">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40">
    <w:nsid w:val="53785D21"/>
    <w:multiLevelType w:val="hybridMultilevel"/>
    <w:tmpl w:val="11C86964"/>
    <w:lvl w:ilvl="0" w:tplc="16E80A8C">
      <w:start w:val="1"/>
      <w:numFmt w:val="decimal"/>
      <w:lvlText w:val="%1)"/>
      <w:lvlJc w:val="left"/>
      <w:pPr>
        <w:ind w:left="2291" w:hanging="360"/>
      </w:pPr>
      <w:rPr>
        <w:rFonts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41">
    <w:nsid w:val="54144B2E"/>
    <w:multiLevelType w:val="hybridMultilevel"/>
    <w:tmpl w:val="B8A882C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43">
    <w:nsid w:val="54FA41EC"/>
    <w:multiLevelType w:val="hybridMultilevel"/>
    <w:tmpl w:val="961086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57AE63C2"/>
    <w:multiLevelType w:val="singleLevel"/>
    <w:tmpl w:val="AB22DBB6"/>
    <w:lvl w:ilvl="0">
      <w:start w:val="1"/>
      <w:numFmt w:val="bullet"/>
      <w:pStyle w:val="a5"/>
      <w:lvlText w:val=""/>
      <w:lvlJc w:val="left"/>
      <w:pPr>
        <w:tabs>
          <w:tab w:val="num" w:pos="927"/>
        </w:tabs>
        <w:ind w:firstLine="567"/>
      </w:pPr>
      <w:rPr>
        <w:rFonts w:ascii="Symbol" w:hAnsi="Symbol" w:cs="Times New Roman" w:hint="default"/>
      </w:rPr>
    </w:lvl>
  </w:abstractNum>
  <w:abstractNum w:abstractNumId="45">
    <w:nsid w:val="57E948C5"/>
    <w:multiLevelType w:val="multilevel"/>
    <w:tmpl w:val="E7346446"/>
    <w:lvl w:ilvl="0">
      <w:start w:val="5"/>
      <w:numFmt w:val="decimal"/>
      <w:lvlText w:val="%1."/>
      <w:lvlJc w:val="left"/>
      <w:pPr>
        <w:ind w:left="360" w:hanging="360"/>
      </w:pPr>
      <w:rPr>
        <w:rFonts w:hint="default"/>
      </w:rPr>
    </w:lvl>
    <w:lvl w:ilvl="1">
      <w:start w:val="1"/>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46">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47">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nsid w:val="5CE32A3D"/>
    <w:multiLevelType w:val="multilevel"/>
    <w:tmpl w:val="EB524AD4"/>
    <w:styleLink w:val="11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nsid w:val="603A6D36"/>
    <w:multiLevelType w:val="multilevel"/>
    <w:tmpl w:val="0419001D"/>
    <w:styleLink w:val="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rPr>
        <w:rFonts w:ascii="Times New Roman" w:hAnsi="Times New Roman" w:hint="default"/>
        <w:color w:val="auto"/>
        <w:sz w:val="24"/>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nsid w:val="60584B7E"/>
    <w:multiLevelType w:val="hybridMultilevel"/>
    <w:tmpl w:val="D062CB34"/>
    <w:lvl w:ilvl="0" w:tplc="7F2A0D3A">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60902DDA"/>
    <w:multiLevelType w:val="hybridMultilevel"/>
    <w:tmpl w:val="7E3E6FB0"/>
    <w:lvl w:ilvl="0" w:tplc="04190001">
      <w:start w:val="1"/>
      <w:numFmt w:val="bullet"/>
      <w:lvlText w:val=""/>
      <w:lvlJc w:val="left"/>
      <w:pPr>
        <w:ind w:left="1286" w:hanging="360"/>
      </w:pPr>
      <w:rPr>
        <w:rFonts w:ascii="Symbol" w:hAnsi="Symbol" w:hint="default"/>
      </w:rPr>
    </w:lvl>
    <w:lvl w:ilvl="1" w:tplc="04190003">
      <w:start w:val="1"/>
      <w:numFmt w:val="bullet"/>
      <w:lvlText w:val="o"/>
      <w:lvlJc w:val="left"/>
      <w:pPr>
        <w:ind w:left="2006" w:hanging="360"/>
      </w:pPr>
      <w:rPr>
        <w:rFonts w:ascii="Courier New" w:hAnsi="Courier New" w:cs="Courier New" w:hint="default"/>
      </w:rPr>
    </w:lvl>
    <w:lvl w:ilvl="2" w:tplc="04190005">
      <w:start w:val="1"/>
      <w:numFmt w:val="bullet"/>
      <w:lvlText w:val=""/>
      <w:lvlJc w:val="left"/>
      <w:pPr>
        <w:ind w:left="2726" w:hanging="360"/>
      </w:pPr>
      <w:rPr>
        <w:rFonts w:ascii="Wingdings" w:hAnsi="Wingdings" w:hint="default"/>
      </w:rPr>
    </w:lvl>
    <w:lvl w:ilvl="3" w:tplc="04190001">
      <w:start w:val="1"/>
      <w:numFmt w:val="bullet"/>
      <w:lvlText w:val=""/>
      <w:lvlJc w:val="left"/>
      <w:pPr>
        <w:ind w:left="3446" w:hanging="360"/>
      </w:pPr>
      <w:rPr>
        <w:rFonts w:ascii="Symbol" w:hAnsi="Symbol" w:hint="default"/>
      </w:rPr>
    </w:lvl>
    <w:lvl w:ilvl="4" w:tplc="04190003">
      <w:start w:val="1"/>
      <w:numFmt w:val="bullet"/>
      <w:lvlText w:val="o"/>
      <w:lvlJc w:val="left"/>
      <w:pPr>
        <w:ind w:left="4166" w:hanging="360"/>
      </w:pPr>
      <w:rPr>
        <w:rFonts w:ascii="Courier New" w:hAnsi="Courier New" w:cs="Courier New" w:hint="default"/>
      </w:rPr>
    </w:lvl>
    <w:lvl w:ilvl="5" w:tplc="04190005">
      <w:start w:val="1"/>
      <w:numFmt w:val="bullet"/>
      <w:lvlText w:val=""/>
      <w:lvlJc w:val="left"/>
      <w:pPr>
        <w:ind w:left="4886" w:hanging="360"/>
      </w:pPr>
      <w:rPr>
        <w:rFonts w:ascii="Wingdings" w:hAnsi="Wingdings" w:hint="default"/>
      </w:rPr>
    </w:lvl>
    <w:lvl w:ilvl="6" w:tplc="04190001">
      <w:start w:val="1"/>
      <w:numFmt w:val="bullet"/>
      <w:lvlText w:val=""/>
      <w:lvlJc w:val="left"/>
      <w:pPr>
        <w:ind w:left="5606" w:hanging="360"/>
      </w:pPr>
      <w:rPr>
        <w:rFonts w:ascii="Symbol" w:hAnsi="Symbol" w:hint="default"/>
      </w:rPr>
    </w:lvl>
    <w:lvl w:ilvl="7" w:tplc="04190003">
      <w:start w:val="1"/>
      <w:numFmt w:val="bullet"/>
      <w:lvlText w:val="o"/>
      <w:lvlJc w:val="left"/>
      <w:pPr>
        <w:ind w:left="6326" w:hanging="360"/>
      </w:pPr>
      <w:rPr>
        <w:rFonts w:ascii="Courier New" w:hAnsi="Courier New" w:cs="Courier New" w:hint="default"/>
      </w:rPr>
    </w:lvl>
    <w:lvl w:ilvl="8" w:tplc="04190005">
      <w:start w:val="1"/>
      <w:numFmt w:val="bullet"/>
      <w:lvlText w:val=""/>
      <w:lvlJc w:val="left"/>
      <w:pPr>
        <w:ind w:left="7046" w:hanging="360"/>
      </w:pPr>
      <w:rPr>
        <w:rFonts w:ascii="Wingdings" w:hAnsi="Wingdings" w:hint="default"/>
      </w:rPr>
    </w:lvl>
  </w:abstractNum>
  <w:abstractNum w:abstractNumId="52">
    <w:nsid w:val="60C93F2B"/>
    <w:multiLevelType w:val="hybridMultilevel"/>
    <w:tmpl w:val="16D2C904"/>
    <w:lvl w:ilvl="0" w:tplc="6D048A0C">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53">
    <w:nsid w:val="61135785"/>
    <w:multiLevelType w:val="hybridMultilevel"/>
    <w:tmpl w:val="C0120C7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nsid w:val="66BE5F68"/>
    <w:multiLevelType w:val="hybridMultilevel"/>
    <w:tmpl w:val="B18252A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nsid w:val="66CF6E6D"/>
    <w:multiLevelType w:val="hybridMultilevel"/>
    <w:tmpl w:val="21B80622"/>
    <w:lvl w:ilvl="0" w:tplc="8AF45C82">
      <w:numFmt w:val="bullet"/>
      <w:lvlText w:val="●"/>
      <w:lvlJc w:val="left"/>
      <w:pPr>
        <w:ind w:left="108" w:hanging="207"/>
      </w:pPr>
      <w:rPr>
        <w:rFonts w:ascii="Times New Roman" w:eastAsia="Times New Roman" w:hAnsi="Times New Roman" w:cs="Times New Roman" w:hint="default"/>
        <w:w w:val="100"/>
        <w:sz w:val="24"/>
        <w:szCs w:val="24"/>
        <w:lang w:val="ru-RU" w:eastAsia="en-US" w:bidi="ar-SA"/>
      </w:rPr>
    </w:lvl>
    <w:lvl w:ilvl="1" w:tplc="7856DFE4">
      <w:numFmt w:val="bullet"/>
      <w:lvlText w:val="•"/>
      <w:lvlJc w:val="left"/>
      <w:pPr>
        <w:ind w:left="1174" w:hanging="207"/>
      </w:pPr>
      <w:rPr>
        <w:rFonts w:hint="default"/>
        <w:lang w:val="ru-RU" w:eastAsia="en-US" w:bidi="ar-SA"/>
      </w:rPr>
    </w:lvl>
    <w:lvl w:ilvl="2" w:tplc="D2E07248">
      <w:numFmt w:val="bullet"/>
      <w:lvlText w:val="•"/>
      <w:lvlJc w:val="left"/>
      <w:pPr>
        <w:ind w:left="2249" w:hanging="207"/>
      </w:pPr>
      <w:rPr>
        <w:rFonts w:hint="default"/>
        <w:lang w:val="ru-RU" w:eastAsia="en-US" w:bidi="ar-SA"/>
      </w:rPr>
    </w:lvl>
    <w:lvl w:ilvl="3" w:tplc="CFF81ABC">
      <w:numFmt w:val="bullet"/>
      <w:lvlText w:val="•"/>
      <w:lvlJc w:val="left"/>
      <w:pPr>
        <w:ind w:left="3323" w:hanging="207"/>
      </w:pPr>
      <w:rPr>
        <w:rFonts w:hint="default"/>
        <w:lang w:val="ru-RU" w:eastAsia="en-US" w:bidi="ar-SA"/>
      </w:rPr>
    </w:lvl>
    <w:lvl w:ilvl="4" w:tplc="0A8CDAC8">
      <w:numFmt w:val="bullet"/>
      <w:lvlText w:val="•"/>
      <w:lvlJc w:val="left"/>
      <w:pPr>
        <w:ind w:left="4398" w:hanging="207"/>
      </w:pPr>
      <w:rPr>
        <w:rFonts w:hint="default"/>
        <w:lang w:val="ru-RU" w:eastAsia="en-US" w:bidi="ar-SA"/>
      </w:rPr>
    </w:lvl>
    <w:lvl w:ilvl="5" w:tplc="BBEAB026">
      <w:numFmt w:val="bullet"/>
      <w:lvlText w:val="•"/>
      <w:lvlJc w:val="left"/>
      <w:pPr>
        <w:ind w:left="5473" w:hanging="207"/>
      </w:pPr>
      <w:rPr>
        <w:rFonts w:hint="default"/>
        <w:lang w:val="ru-RU" w:eastAsia="en-US" w:bidi="ar-SA"/>
      </w:rPr>
    </w:lvl>
    <w:lvl w:ilvl="6" w:tplc="3DDEF404">
      <w:numFmt w:val="bullet"/>
      <w:lvlText w:val="•"/>
      <w:lvlJc w:val="left"/>
      <w:pPr>
        <w:ind w:left="6547" w:hanging="207"/>
      </w:pPr>
      <w:rPr>
        <w:rFonts w:hint="default"/>
        <w:lang w:val="ru-RU" w:eastAsia="en-US" w:bidi="ar-SA"/>
      </w:rPr>
    </w:lvl>
    <w:lvl w:ilvl="7" w:tplc="BDC256AA">
      <w:numFmt w:val="bullet"/>
      <w:lvlText w:val="•"/>
      <w:lvlJc w:val="left"/>
      <w:pPr>
        <w:ind w:left="7622" w:hanging="207"/>
      </w:pPr>
      <w:rPr>
        <w:rFonts w:hint="default"/>
        <w:lang w:val="ru-RU" w:eastAsia="en-US" w:bidi="ar-SA"/>
      </w:rPr>
    </w:lvl>
    <w:lvl w:ilvl="8" w:tplc="245AFF12">
      <w:numFmt w:val="bullet"/>
      <w:lvlText w:val="•"/>
      <w:lvlJc w:val="left"/>
      <w:pPr>
        <w:ind w:left="8697" w:hanging="207"/>
      </w:pPr>
      <w:rPr>
        <w:rFonts w:hint="default"/>
        <w:lang w:val="ru-RU" w:eastAsia="en-US" w:bidi="ar-SA"/>
      </w:rPr>
    </w:lvl>
  </w:abstractNum>
  <w:abstractNum w:abstractNumId="57">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58">
    <w:nsid w:val="69D971BC"/>
    <w:multiLevelType w:val="hybridMultilevel"/>
    <w:tmpl w:val="34ECAD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6A284629"/>
    <w:multiLevelType w:val="hybridMultilevel"/>
    <w:tmpl w:val="971A2A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6ABF7F6E"/>
    <w:multiLevelType w:val="hybridMultilevel"/>
    <w:tmpl w:val="0CB280A4"/>
    <w:lvl w:ilvl="0" w:tplc="8B585B74">
      <w:numFmt w:val="bullet"/>
      <w:lvlText w:val="●"/>
      <w:lvlJc w:val="left"/>
      <w:pPr>
        <w:ind w:left="108" w:hanging="240"/>
      </w:pPr>
      <w:rPr>
        <w:rFonts w:ascii="Times New Roman" w:eastAsia="Times New Roman" w:hAnsi="Times New Roman" w:cs="Times New Roman" w:hint="default"/>
        <w:w w:val="100"/>
        <w:sz w:val="24"/>
        <w:szCs w:val="24"/>
        <w:lang w:val="ru-RU" w:eastAsia="en-US" w:bidi="ar-SA"/>
      </w:rPr>
    </w:lvl>
    <w:lvl w:ilvl="1" w:tplc="D40C6DDC">
      <w:numFmt w:val="bullet"/>
      <w:lvlText w:val="•"/>
      <w:lvlJc w:val="left"/>
      <w:pPr>
        <w:ind w:left="1174" w:hanging="240"/>
      </w:pPr>
      <w:rPr>
        <w:rFonts w:hint="default"/>
        <w:lang w:val="ru-RU" w:eastAsia="en-US" w:bidi="ar-SA"/>
      </w:rPr>
    </w:lvl>
    <w:lvl w:ilvl="2" w:tplc="19C62CFC">
      <w:numFmt w:val="bullet"/>
      <w:lvlText w:val="•"/>
      <w:lvlJc w:val="left"/>
      <w:pPr>
        <w:ind w:left="2249" w:hanging="240"/>
      </w:pPr>
      <w:rPr>
        <w:rFonts w:hint="default"/>
        <w:lang w:val="ru-RU" w:eastAsia="en-US" w:bidi="ar-SA"/>
      </w:rPr>
    </w:lvl>
    <w:lvl w:ilvl="3" w:tplc="319EED1C">
      <w:numFmt w:val="bullet"/>
      <w:lvlText w:val="•"/>
      <w:lvlJc w:val="left"/>
      <w:pPr>
        <w:ind w:left="3323" w:hanging="240"/>
      </w:pPr>
      <w:rPr>
        <w:rFonts w:hint="default"/>
        <w:lang w:val="ru-RU" w:eastAsia="en-US" w:bidi="ar-SA"/>
      </w:rPr>
    </w:lvl>
    <w:lvl w:ilvl="4" w:tplc="EB78D9BE">
      <w:numFmt w:val="bullet"/>
      <w:lvlText w:val="•"/>
      <w:lvlJc w:val="left"/>
      <w:pPr>
        <w:ind w:left="4398" w:hanging="240"/>
      </w:pPr>
      <w:rPr>
        <w:rFonts w:hint="default"/>
        <w:lang w:val="ru-RU" w:eastAsia="en-US" w:bidi="ar-SA"/>
      </w:rPr>
    </w:lvl>
    <w:lvl w:ilvl="5" w:tplc="DBA4AC28">
      <w:numFmt w:val="bullet"/>
      <w:lvlText w:val="•"/>
      <w:lvlJc w:val="left"/>
      <w:pPr>
        <w:ind w:left="5473" w:hanging="240"/>
      </w:pPr>
      <w:rPr>
        <w:rFonts w:hint="default"/>
        <w:lang w:val="ru-RU" w:eastAsia="en-US" w:bidi="ar-SA"/>
      </w:rPr>
    </w:lvl>
    <w:lvl w:ilvl="6" w:tplc="07C2181A">
      <w:numFmt w:val="bullet"/>
      <w:lvlText w:val="•"/>
      <w:lvlJc w:val="left"/>
      <w:pPr>
        <w:ind w:left="6547" w:hanging="240"/>
      </w:pPr>
      <w:rPr>
        <w:rFonts w:hint="default"/>
        <w:lang w:val="ru-RU" w:eastAsia="en-US" w:bidi="ar-SA"/>
      </w:rPr>
    </w:lvl>
    <w:lvl w:ilvl="7" w:tplc="0EBED490">
      <w:numFmt w:val="bullet"/>
      <w:lvlText w:val="•"/>
      <w:lvlJc w:val="left"/>
      <w:pPr>
        <w:ind w:left="7622" w:hanging="240"/>
      </w:pPr>
      <w:rPr>
        <w:rFonts w:hint="default"/>
        <w:lang w:val="ru-RU" w:eastAsia="en-US" w:bidi="ar-SA"/>
      </w:rPr>
    </w:lvl>
    <w:lvl w:ilvl="8" w:tplc="2690BA06">
      <w:numFmt w:val="bullet"/>
      <w:lvlText w:val="•"/>
      <w:lvlJc w:val="left"/>
      <w:pPr>
        <w:ind w:left="8697" w:hanging="240"/>
      </w:pPr>
      <w:rPr>
        <w:rFonts w:hint="default"/>
        <w:lang w:val="ru-RU" w:eastAsia="en-US" w:bidi="ar-SA"/>
      </w:rPr>
    </w:lvl>
  </w:abstractNum>
  <w:abstractNum w:abstractNumId="61">
    <w:nsid w:val="6ACB3211"/>
    <w:multiLevelType w:val="hybridMultilevel"/>
    <w:tmpl w:val="E7DC688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6C402733"/>
    <w:multiLevelType w:val="hybridMultilevel"/>
    <w:tmpl w:val="19DEDA2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nsid w:val="6D7578C0"/>
    <w:multiLevelType w:val="hybridMultilevel"/>
    <w:tmpl w:val="D99A620A"/>
    <w:lvl w:ilvl="0" w:tplc="C8B2EC2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5">
    <w:nsid w:val="70275BE1"/>
    <w:multiLevelType w:val="multilevel"/>
    <w:tmpl w:val="0EE27590"/>
    <w:lvl w:ilvl="0">
      <w:start w:val="2"/>
      <w:numFmt w:val="decimal"/>
      <w:lvlText w:val="%1."/>
      <w:lvlJc w:val="left"/>
      <w:pPr>
        <w:ind w:left="540" w:hanging="540"/>
      </w:pPr>
      <w:rPr>
        <w:rFonts w:hint="default"/>
      </w:rPr>
    </w:lvl>
    <w:lvl w:ilvl="1">
      <w:start w:val="1"/>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6">
    <w:nsid w:val="714701E0"/>
    <w:multiLevelType w:val="hybridMultilevel"/>
    <w:tmpl w:val="F802301A"/>
    <w:lvl w:ilvl="0" w:tplc="BEAC3BC2">
      <w:start w:val="1"/>
      <w:numFmt w:val="decimal"/>
      <w:pStyle w:val="a8"/>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21B3838"/>
    <w:multiLevelType w:val="hybridMultilevel"/>
    <w:tmpl w:val="DD708F82"/>
    <w:lvl w:ilvl="0" w:tplc="F7484062">
      <w:numFmt w:val="bullet"/>
      <w:lvlText w:val="●"/>
      <w:lvlJc w:val="left"/>
      <w:pPr>
        <w:ind w:left="108" w:hanging="200"/>
      </w:pPr>
      <w:rPr>
        <w:rFonts w:ascii="Calibri" w:eastAsia="Calibri" w:hAnsi="Calibri" w:cs="Calibri" w:hint="default"/>
        <w:w w:val="100"/>
        <w:sz w:val="24"/>
        <w:szCs w:val="24"/>
        <w:lang w:val="ru-RU" w:eastAsia="en-US" w:bidi="ar-SA"/>
      </w:rPr>
    </w:lvl>
    <w:lvl w:ilvl="1" w:tplc="4C0CE4B2">
      <w:numFmt w:val="bullet"/>
      <w:lvlText w:val="•"/>
      <w:lvlJc w:val="left"/>
      <w:pPr>
        <w:ind w:left="1174" w:hanging="200"/>
      </w:pPr>
      <w:rPr>
        <w:rFonts w:hint="default"/>
        <w:lang w:val="ru-RU" w:eastAsia="en-US" w:bidi="ar-SA"/>
      </w:rPr>
    </w:lvl>
    <w:lvl w:ilvl="2" w:tplc="448619B6">
      <w:numFmt w:val="bullet"/>
      <w:lvlText w:val="•"/>
      <w:lvlJc w:val="left"/>
      <w:pPr>
        <w:ind w:left="2249" w:hanging="200"/>
      </w:pPr>
      <w:rPr>
        <w:rFonts w:hint="default"/>
        <w:lang w:val="ru-RU" w:eastAsia="en-US" w:bidi="ar-SA"/>
      </w:rPr>
    </w:lvl>
    <w:lvl w:ilvl="3" w:tplc="BD1EC70C">
      <w:numFmt w:val="bullet"/>
      <w:lvlText w:val="•"/>
      <w:lvlJc w:val="left"/>
      <w:pPr>
        <w:ind w:left="3323" w:hanging="200"/>
      </w:pPr>
      <w:rPr>
        <w:rFonts w:hint="default"/>
        <w:lang w:val="ru-RU" w:eastAsia="en-US" w:bidi="ar-SA"/>
      </w:rPr>
    </w:lvl>
    <w:lvl w:ilvl="4" w:tplc="D4401262">
      <w:numFmt w:val="bullet"/>
      <w:lvlText w:val="•"/>
      <w:lvlJc w:val="left"/>
      <w:pPr>
        <w:ind w:left="4398" w:hanging="200"/>
      </w:pPr>
      <w:rPr>
        <w:rFonts w:hint="default"/>
        <w:lang w:val="ru-RU" w:eastAsia="en-US" w:bidi="ar-SA"/>
      </w:rPr>
    </w:lvl>
    <w:lvl w:ilvl="5" w:tplc="7D56C52A">
      <w:numFmt w:val="bullet"/>
      <w:lvlText w:val="•"/>
      <w:lvlJc w:val="left"/>
      <w:pPr>
        <w:ind w:left="5473" w:hanging="200"/>
      </w:pPr>
      <w:rPr>
        <w:rFonts w:hint="default"/>
        <w:lang w:val="ru-RU" w:eastAsia="en-US" w:bidi="ar-SA"/>
      </w:rPr>
    </w:lvl>
    <w:lvl w:ilvl="6" w:tplc="8EDABA5E">
      <w:numFmt w:val="bullet"/>
      <w:lvlText w:val="•"/>
      <w:lvlJc w:val="left"/>
      <w:pPr>
        <w:ind w:left="6547" w:hanging="200"/>
      </w:pPr>
      <w:rPr>
        <w:rFonts w:hint="default"/>
        <w:lang w:val="ru-RU" w:eastAsia="en-US" w:bidi="ar-SA"/>
      </w:rPr>
    </w:lvl>
    <w:lvl w:ilvl="7" w:tplc="50D6870C">
      <w:numFmt w:val="bullet"/>
      <w:lvlText w:val="•"/>
      <w:lvlJc w:val="left"/>
      <w:pPr>
        <w:ind w:left="7622" w:hanging="200"/>
      </w:pPr>
      <w:rPr>
        <w:rFonts w:hint="default"/>
        <w:lang w:val="ru-RU" w:eastAsia="en-US" w:bidi="ar-SA"/>
      </w:rPr>
    </w:lvl>
    <w:lvl w:ilvl="8" w:tplc="6D8E6270">
      <w:numFmt w:val="bullet"/>
      <w:lvlText w:val="•"/>
      <w:lvlJc w:val="left"/>
      <w:pPr>
        <w:ind w:left="8697" w:hanging="200"/>
      </w:pPr>
      <w:rPr>
        <w:rFonts w:hint="default"/>
        <w:lang w:val="ru-RU" w:eastAsia="en-US" w:bidi="ar-SA"/>
      </w:rPr>
    </w:lvl>
  </w:abstractNum>
  <w:abstractNum w:abstractNumId="68">
    <w:nsid w:val="738178AC"/>
    <w:multiLevelType w:val="hybridMultilevel"/>
    <w:tmpl w:val="0CDA67F0"/>
    <w:lvl w:ilvl="0" w:tplc="A5B8083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9">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0">
    <w:nsid w:val="76AE3B24"/>
    <w:multiLevelType w:val="multilevel"/>
    <w:tmpl w:val="35B84B32"/>
    <w:lvl w:ilvl="0">
      <w:start w:val="12"/>
      <w:numFmt w:val="decimal"/>
      <w:lvlText w:val="%1."/>
      <w:lvlJc w:val="left"/>
      <w:pPr>
        <w:ind w:left="480" w:hanging="480"/>
      </w:pPr>
      <w:rPr>
        <w:rFonts w:hint="default"/>
      </w:rPr>
    </w:lvl>
    <w:lvl w:ilvl="1">
      <w:start w:val="1"/>
      <w:numFmt w:val="decimal"/>
      <w:lvlText w:val="%1.%2."/>
      <w:lvlJc w:val="left"/>
      <w:pPr>
        <w:ind w:left="4308" w:hanging="48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204" w:hanging="72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220" w:hanging="108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236" w:hanging="1440"/>
      </w:pPr>
      <w:rPr>
        <w:rFonts w:hint="default"/>
      </w:rPr>
    </w:lvl>
    <w:lvl w:ilvl="8">
      <w:start w:val="1"/>
      <w:numFmt w:val="decimal"/>
      <w:lvlText w:val="%1.%2.%3.%4.%5.%6.%7.%8.%9."/>
      <w:lvlJc w:val="left"/>
      <w:pPr>
        <w:ind w:left="32424" w:hanging="1800"/>
      </w:pPr>
      <w:rPr>
        <w:rFonts w:hint="default"/>
      </w:rPr>
    </w:lvl>
  </w:abstractNum>
  <w:abstractNum w:abstractNumId="71">
    <w:nsid w:val="7794394C"/>
    <w:multiLevelType w:val="hybridMultilevel"/>
    <w:tmpl w:val="BAF002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79A31A7"/>
    <w:multiLevelType w:val="hybridMultilevel"/>
    <w:tmpl w:val="5C5A4412"/>
    <w:lvl w:ilvl="0" w:tplc="A6B025D2">
      <w:start w:val="1"/>
      <w:numFmt w:val="bullet"/>
      <w:pStyle w:val="a9"/>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3">
    <w:nsid w:val="7862195E"/>
    <w:multiLevelType w:val="hybridMultilevel"/>
    <w:tmpl w:val="9C143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7C6C7F8C"/>
    <w:multiLevelType w:val="hybridMultilevel"/>
    <w:tmpl w:val="33EE90B8"/>
    <w:lvl w:ilvl="0" w:tplc="808AAC10">
      <w:start w:val="1"/>
      <w:numFmt w:val="decimal"/>
      <w:pStyle w:val="aa"/>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75">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9"/>
  </w:num>
  <w:num w:numId="2">
    <w:abstractNumId w:val="10"/>
  </w:num>
  <w:num w:numId="3">
    <w:abstractNumId w:val="40"/>
  </w:num>
  <w:num w:numId="4">
    <w:abstractNumId w:val="33"/>
  </w:num>
  <w:num w:numId="5">
    <w:abstractNumId w:val="72"/>
  </w:num>
  <w:num w:numId="6">
    <w:abstractNumId w:val="35"/>
  </w:num>
  <w:num w:numId="7">
    <w:abstractNumId w:val="59"/>
  </w:num>
  <w:num w:numId="8">
    <w:abstractNumId w:val="58"/>
  </w:num>
  <w:num w:numId="9">
    <w:abstractNumId w:val="18"/>
  </w:num>
  <w:num w:numId="10">
    <w:abstractNumId w:val="43"/>
  </w:num>
  <w:num w:numId="11">
    <w:abstractNumId w:val="73"/>
  </w:num>
  <w:num w:numId="12">
    <w:abstractNumId w:val="62"/>
  </w:num>
  <w:num w:numId="13">
    <w:abstractNumId w:val="39"/>
  </w:num>
  <w:num w:numId="14">
    <w:abstractNumId w:val="48"/>
  </w:num>
  <w:num w:numId="15">
    <w:abstractNumId w:val="1"/>
  </w:num>
  <w:num w:numId="16">
    <w:abstractNumId w:val="44"/>
  </w:num>
  <w:num w:numId="17">
    <w:abstractNumId w:val="5"/>
  </w:num>
  <w:num w:numId="18">
    <w:abstractNumId w:val="34"/>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9">
    <w:abstractNumId w:val="69"/>
  </w:num>
  <w:num w:numId="20">
    <w:abstractNumId w:val="52"/>
  </w:num>
  <w:num w:numId="21">
    <w:abstractNumId w:val="74"/>
  </w:num>
  <w:num w:numId="22">
    <w:abstractNumId w:val="46"/>
  </w:num>
  <w:num w:numId="23">
    <w:abstractNumId w:val="9"/>
  </w:num>
  <w:num w:numId="24">
    <w:abstractNumId w:val="31"/>
  </w:num>
  <w:num w:numId="25">
    <w:abstractNumId w:val="30"/>
  </w:num>
  <w:num w:numId="26">
    <w:abstractNumId w:val="11"/>
  </w:num>
  <w:num w:numId="27">
    <w:abstractNumId w:val="8"/>
  </w:num>
  <w:num w:numId="28">
    <w:abstractNumId w:val="57"/>
  </w:num>
  <w:num w:numId="29">
    <w:abstractNumId w:val="7"/>
  </w:num>
  <w:num w:numId="30">
    <w:abstractNumId w:val="4"/>
  </w:num>
  <w:num w:numId="31">
    <w:abstractNumId w:val="27"/>
  </w:num>
  <w:num w:numId="32">
    <w:abstractNumId w:val="38"/>
  </w:num>
  <w:num w:numId="33">
    <w:abstractNumId w:val="50"/>
  </w:num>
  <w:num w:numId="34">
    <w:abstractNumId w:val="24"/>
  </w:num>
  <w:num w:numId="35">
    <w:abstractNumId w:val="25"/>
  </w:num>
  <w:num w:numId="36">
    <w:abstractNumId w:val="12"/>
  </w:num>
  <w:num w:numId="37">
    <w:abstractNumId w:val="20"/>
  </w:num>
  <w:num w:numId="38">
    <w:abstractNumId w:val="47"/>
  </w:num>
  <w:num w:numId="39">
    <w:abstractNumId w:val="0"/>
  </w:num>
  <w:num w:numId="40">
    <w:abstractNumId w:val="42"/>
  </w:num>
  <w:num w:numId="41">
    <w:abstractNumId w:val="28"/>
  </w:num>
  <w:num w:numId="42">
    <w:abstractNumId w:val="66"/>
  </w:num>
  <w:num w:numId="43">
    <w:abstractNumId w:val="54"/>
  </w:num>
  <w:num w:numId="44">
    <w:abstractNumId w:val="6"/>
  </w:num>
  <w:num w:numId="45">
    <w:abstractNumId w:val="75"/>
  </w:num>
  <w:num w:numId="46">
    <w:abstractNumId w:val="17"/>
  </w:num>
  <w:num w:numId="47">
    <w:abstractNumId w:val="51"/>
  </w:num>
  <w:num w:numId="48">
    <w:abstractNumId w:val="61"/>
  </w:num>
  <w:num w:numId="49">
    <w:abstractNumId w:val="55"/>
  </w:num>
  <w:num w:numId="50">
    <w:abstractNumId w:val="29"/>
  </w:num>
  <w:num w:numId="51">
    <w:abstractNumId w:val="16"/>
  </w:num>
  <w:num w:numId="52">
    <w:abstractNumId w:val="15"/>
  </w:num>
  <w:num w:numId="53">
    <w:abstractNumId w:val="23"/>
  </w:num>
  <w:num w:numId="54">
    <w:abstractNumId w:val="53"/>
  </w:num>
  <w:num w:numId="55">
    <w:abstractNumId w:val="64"/>
  </w:num>
  <w:num w:numId="56">
    <w:abstractNumId w:val="63"/>
  </w:num>
  <w:num w:numId="57">
    <w:abstractNumId w:val="14"/>
  </w:num>
  <w:num w:numId="58">
    <w:abstractNumId w:val="68"/>
  </w:num>
  <w:num w:numId="59">
    <w:abstractNumId w:val="41"/>
  </w:num>
  <w:num w:numId="60">
    <w:abstractNumId w:val="37"/>
  </w:num>
  <w:num w:numId="61">
    <w:abstractNumId w:val="56"/>
  </w:num>
  <w:num w:numId="62">
    <w:abstractNumId w:val="67"/>
  </w:num>
  <w:num w:numId="63">
    <w:abstractNumId w:val="60"/>
  </w:num>
  <w:num w:numId="64">
    <w:abstractNumId w:val="26"/>
  </w:num>
  <w:num w:numId="65">
    <w:abstractNumId w:val="13"/>
  </w:num>
  <w:num w:numId="66">
    <w:abstractNumId w:val="19"/>
  </w:num>
  <w:num w:numId="67">
    <w:abstractNumId w:val="71"/>
  </w:num>
  <w:num w:numId="68">
    <w:abstractNumId w:val="45"/>
  </w:num>
  <w:num w:numId="69">
    <w:abstractNumId w:val="65"/>
  </w:num>
  <w:num w:numId="70">
    <w:abstractNumId w:val="22"/>
  </w:num>
  <w:num w:numId="71">
    <w:abstractNumId w:val="3"/>
  </w:num>
  <w:num w:numId="72">
    <w:abstractNumId w:val="36"/>
  </w:num>
  <w:num w:numId="73">
    <w:abstractNumId w:val="21"/>
  </w:num>
  <w:num w:numId="74">
    <w:abstractNumId w:val="2"/>
  </w:num>
  <w:num w:numId="75">
    <w:abstractNumId w:val="32"/>
  </w:num>
  <w:num w:numId="76">
    <w:abstractNumId w:val="70"/>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8"/>
  <w:characterSpacingControl w:val="doNotCompress"/>
  <w:hdrShapeDefaults>
    <o:shapedefaults v:ext="edit" spidmax="5122"/>
  </w:hdrShapeDefaults>
  <w:footnotePr>
    <w:footnote w:id="0"/>
    <w:footnote w:id="1"/>
  </w:footnotePr>
  <w:endnotePr>
    <w:endnote w:id="0"/>
    <w:endnote w:id="1"/>
  </w:endnotePr>
  <w:compat/>
  <w:rsids>
    <w:rsidRoot w:val="00E9781E"/>
    <w:rsid w:val="000028DA"/>
    <w:rsid w:val="00003031"/>
    <w:rsid w:val="0000319C"/>
    <w:rsid w:val="000042FC"/>
    <w:rsid w:val="0000580D"/>
    <w:rsid w:val="00006966"/>
    <w:rsid w:val="000069EB"/>
    <w:rsid w:val="00010D55"/>
    <w:rsid w:val="00012070"/>
    <w:rsid w:val="0001229B"/>
    <w:rsid w:val="00012E76"/>
    <w:rsid w:val="000131F8"/>
    <w:rsid w:val="000168B8"/>
    <w:rsid w:val="000208C0"/>
    <w:rsid w:val="000273E3"/>
    <w:rsid w:val="00031D61"/>
    <w:rsid w:val="0003342F"/>
    <w:rsid w:val="00036226"/>
    <w:rsid w:val="00037886"/>
    <w:rsid w:val="00042ECA"/>
    <w:rsid w:val="0004507D"/>
    <w:rsid w:val="00047549"/>
    <w:rsid w:val="00047F46"/>
    <w:rsid w:val="0005133B"/>
    <w:rsid w:val="00055042"/>
    <w:rsid w:val="00056025"/>
    <w:rsid w:val="00057514"/>
    <w:rsid w:val="00057EFC"/>
    <w:rsid w:val="00060DCB"/>
    <w:rsid w:val="000612D6"/>
    <w:rsid w:val="00064D51"/>
    <w:rsid w:val="00066130"/>
    <w:rsid w:val="00066131"/>
    <w:rsid w:val="000721B2"/>
    <w:rsid w:val="000721B7"/>
    <w:rsid w:val="00073CC0"/>
    <w:rsid w:val="0007593A"/>
    <w:rsid w:val="00075C1E"/>
    <w:rsid w:val="00076AB7"/>
    <w:rsid w:val="0007758A"/>
    <w:rsid w:val="00077856"/>
    <w:rsid w:val="00081D88"/>
    <w:rsid w:val="00081E1D"/>
    <w:rsid w:val="0008681A"/>
    <w:rsid w:val="00086AEE"/>
    <w:rsid w:val="00093E2B"/>
    <w:rsid w:val="00094DE1"/>
    <w:rsid w:val="00096FCE"/>
    <w:rsid w:val="00097F75"/>
    <w:rsid w:val="000A0684"/>
    <w:rsid w:val="000A257B"/>
    <w:rsid w:val="000A39B3"/>
    <w:rsid w:val="000A3B8D"/>
    <w:rsid w:val="000B12B6"/>
    <w:rsid w:val="000B2756"/>
    <w:rsid w:val="000B45E0"/>
    <w:rsid w:val="000B48C4"/>
    <w:rsid w:val="000C0C0B"/>
    <w:rsid w:val="000C0CB4"/>
    <w:rsid w:val="000C606D"/>
    <w:rsid w:val="000C6CE6"/>
    <w:rsid w:val="000C7F96"/>
    <w:rsid w:val="000D1571"/>
    <w:rsid w:val="000D15EF"/>
    <w:rsid w:val="000E0C4D"/>
    <w:rsid w:val="000E168D"/>
    <w:rsid w:val="000E1AE0"/>
    <w:rsid w:val="000E4018"/>
    <w:rsid w:val="000E5065"/>
    <w:rsid w:val="000F0843"/>
    <w:rsid w:val="000F0E30"/>
    <w:rsid w:val="000F12E1"/>
    <w:rsid w:val="000F4838"/>
    <w:rsid w:val="000F4AEF"/>
    <w:rsid w:val="000F5E22"/>
    <w:rsid w:val="001006FE"/>
    <w:rsid w:val="00100C0B"/>
    <w:rsid w:val="00101C88"/>
    <w:rsid w:val="00104F1B"/>
    <w:rsid w:val="0010623F"/>
    <w:rsid w:val="00117C8A"/>
    <w:rsid w:val="001202CE"/>
    <w:rsid w:val="00121FE3"/>
    <w:rsid w:val="001221D2"/>
    <w:rsid w:val="00123959"/>
    <w:rsid w:val="0012663E"/>
    <w:rsid w:val="00127094"/>
    <w:rsid w:val="00127E04"/>
    <w:rsid w:val="0013696D"/>
    <w:rsid w:val="00141D93"/>
    <w:rsid w:val="00144854"/>
    <w:rsid w:val="00144EDD"/>
    <w:rsid w:val="00146AA6"/>
    <w:rsid w:val="00146CD7"/>
    <w:rsid w:val="00151AC1"/>
    <w:rsid w:val="0015339A"/>
    <w:rsid w:val="0015637D"/>
    <w:rsid w:val="001570AF"/>
    <w:rsid w:val="00160E04"/>
    <w:rsid w:val="00164005"/>
    <w:rsid w:val="001645E9"/>
    <w:rsid w:val="001647E5"/>
    <w:rsid w:val="00164C4E"/>
    <w:rsid w:val="00171C1D"/>
    <w:rsid w:val="001733A8"/>
    <w:rsid w:val="001763EA"/>
    <w:rsid w:val="001767FD"/>
    <w:rsid w:val="00177F20"/>
    <w:rsid w:val="00181D55"/>
    <w:rsid w:val="001839E2"/>
    <w:rsid w:val="001842C6"/>
    <w:rsid w:val="0018517B"/>
    <w:rsid w:val="001859BF"/>
    <w:rsid w:val="00185B1D"/>
    <w:rsid w:val="001862AA"/>
    <w:rsid w:val="0019180A"/>
    <w:rsid w:val="0019342F"/>
    <w:rsid w:val="0019656A"/>
    <w:rsid w:val="0019759C"/>
    <w:rsid w:val="001A2067"/>
    <w:rsid w:val="001A239E"/>
    <w:rsid w:val="001A3D95"/>
    <w:rsid w:val="001B3440"/>
    <w:rsid w:val="001B530C"/>
    <w:rsid w:val="001B624D"/>
    <w:rsid w:val="001C1B9D"/>
    <w:rsid w:val="001C3443"/>
    <w:rsid w:val="001C3ADD"/>
    <w:rsid w:val="001C4968"/>
    <w:rsid w:val="001C7D65"/>
    <w:rsid w:val="001D1021"/>
    <w:rsid w:val="001D15C0"/>
    <w:rsid w:val="001D28DA"/>
    <w:rsid w:val="001D32DC"/>
    <w:rsid w:val="001D4E52"/>
    <w:rsid w:val="001D686C"/>
    <w:rsid w:val="001E5F1D"/>
    <w:rsid w:val="001E7B61"/>
    <w:rsid w:val="001F1CD6"/>
    <w:rsid w:val="001F34F3"/>
    <w:rsid w:val="001F49B6"/>
    <w:rsid w:val="001F6AC6"/>
    <w:rsid w:val="001F7EEF"/>
    <w:rsid w:val="0020299F"/>
    <w:rsid w:val="00204D23"/>
    <w:rsid w:val="00204FF0"/>
    <w:rsid w:val="0020506A"/>
    <w:rsid w:val="00211AE1"/>
    <w:rsid w:val="0021325A"/>
    <w:rsid w:val="00214618"/>
    <w:rsid w:val="00217539"/>
    <w:rsid w:val="002206AE"/>
    <w:rsid w:val="0022480E"/>
    <w:rsid w:val="002251E5"/>
    <w:rsid w:val="002256C9"/>
    <w:rsid w:val="0022593A"/>
    <w:rsid w:val="00233E90"/>
    <w:rsid w:val="00233F4D"/>
    <w:rsid w:val="00235397"/>
    <w:rsid w:val="00236B7E"/>
    <w:rsid w:val="00236C84"/>
    <w:rsid w:val="00236DAA"/>
    <w:rsid w:val="0023796F"/>
    <w:rsid w:val="002405C2"/>
    <w:rsid w:val="0024168B"/>
    <w:rsid w:val="00251384"/>
    <w:rsid w:val="00255FC8"/>
    <w:rsid w:val="00256C86"/>
    <w:rsid w:val="00257A8F"/>
    <w:rsid w:val="00263177"/>
    <w:rsid w:val="00270CF6"/>
    <w:rsid w:val="00271719"/>
    <w:rsid w:val="00272B30"/>
    <w:rsid w:val="00273C6C"/>
    <w:rsid w:val="002745A7"/>
    <w:rsid w:val="00275D04"/>
    <w:rsid w:val="00280907"/>
    <w:rsid w:val="002809CE"/>
    <w:rsid w:val="002813B7"/>
    <w:rsid w:val="002818AE"/>
    <w:rsid w:val="00284849"/>
    <w:rsid w:val="00284CCD"/>
    <w:rsid w:val="002856E4"/>
    <w:rsid w:val="00293512"/>
    <w:rsid w:val="0029458A"/>
    <w:rsid w:val="002959D9"/>
    <w:rsid w:val="002A4EE7"/>
    <w:rsid w:val="002B00D1"/>
    <w:rsid w:val="002B200D"/>
    <w:rsid w:val="002B24E4"/>
    <w:rsid w:val="002B65A2"/>
    <w:rsid w:val="002B7539"/>
    <w:rsid w:val="002B7A03"/>
    <w:rsid w:val="002C0C3F"/>
    <w:rsid w:val="002C345F"/>
    <w:rsid w:val="002C5DBF"/>
    <w:rsid w:val="002C7EFA"/>
    <w:rsid w:val="002D0DD5"/>
    <w:rsid w:val="002D2090"/>
    <w:rsid w:val="002D2C55"/>
    <w:rsid w:val="002D3A63"/>
    <w:rsid w:val="002D4CFC"/>
    <w:rsid w:val="002D5E1A"/>
    <w:rsid w:val="002E05B6"/>
    <w:rsid w:val="002E13FA"/>
    <w:rsid w:val="002E24E9"/>
    <w:rsid w:val="002E396E"/>
    <w:rsid w:val="002F1782"/>
    <w:rsid w:val="002F2C7D"/>
    <w:rsid w:val="002F3471"/>
    <w:rsid w:val="002F68FC"/>
    <w:rsid w:val="003001FC"/>
    <w:rsid w:val="00301957"/>
    <w:rsid w:val="003024EF"/>
    <w:rsid w:val="003034EC"/>
    <w:rsid w:val="003037FA"/>
    <w:rsid w:val="00304F5E"/>
    <w:rsid w:val="0031029F"/>
    <w:rsid w:val="00311BCB"/>
    <w:rsid w:val="00312661"/>
    <w:rsid w:val="003133DF"/>
    <w:rsid w:val="0031403D"/>
    <w:rsid w:val="003146A0"/>
    <w:rsid w:val="00314AA0"/>
    <w:rsid w:val="00315DED"/>
    <w:rsid w:val="003205D7"/>
    <w:rsid w:val="00321C06"/>
    <w:rsid w:val="00326FC5"/>
    <w:rsid w:val="00335588"/>
    <w:rsid w:val="00337956"/>
    <w:rsid w:val="003429BF"/>
    <w:rsid w:val="00342B84"/>
    <w:rsid w:val="003442D4"/>
    <w:rsid w:val="00345468"/>
    <w:rsid w:val="00346AE8"/>
    <w:rsid w:val="003500DF"/>
    <w:rsid w:val="0035228A"/>
    <w:rsid w:val="00352D2B"/>
    <w:rsid w:val="00353C44"/>
    <w:rsid w:val="003562D3"/>
    <w:rsid w:val="0035638B"/>
    <w:rsid w:val="00356E53"/>
    <w:rsid w:val="00357926"/>
    <w:rsid w:val="00362A14"/>
    <w:rsid w:val="003661E0"/>
    <w:rsid w:val="00367576"/>
    <w:rsid w:val="00376E19"/>
    <w:rsid w:val="00377241"/>
    <w:rsid w:val="00380798"/>
    <w:rsid w:val="0038243E"/>
    <w:rsid w:val="003833DF"/>
    <w:rsid w:val="003834A8"/>
    <w:rsid w:val="00387054"/>
    <w:rsid w:val="0038783B"/>
    <w:rsid w:val="00390868"/>
    <w:rsid w:val="00393811"/>
    <w:rsid w:val="00393A0C"/>
    <w:rsid w:val="00394139"/>
    <w:rsid w:val="00394EE1"/>
    <w:rsid w:val="0039666C"/>
    <w:rsid w:val="00397762"/>
    <w:rsid w:val="00397CA2"/>
    <w:rsid w:val="003A0BAE"/>
    <w:rsid w:val="003A154C"/>
    <w:rsid w:val="003A18D0"/>
    <w:rsid w:val="003A232C"/>
    <w:rsid w:val="003A305B"/>
    <w:rsid w:val="003A3B0A"/>
    <w:rsid w:val="003B156C"/>
    <w:rsid w:val="003B3707"/>
    <w:rsid w:val="003B436F"/>
    <w:rsid w:val="003B46A1"/>
    <w:rsid w:val="003B49A5"/>
    <w:rsid w:val="003B4C5D"/>
    <w:rsid w:val="003C36D7"/>
    <w:rsid w:val="003C45FA"/>
    <w:rsid w:val="003C55A7"/>
    <w:rsid w:val="003C597D"/>
    <w:rsid w:val="003C6C5F"/>
    <w:rsid w:val="003D0C5D"/>
    <w:rsid w:val="003D0C87"/>
    <w:rsid w:val="003D2471"/>
    <w:rsid w:val="003D2CB7"/>
    <w:rsid w:val="003D4902"/>
    <w:rsid w:val="003E058A"/>
    <w:rsid w:val="003E0FFA"/>
    <w:rsid w:val="003E4BC6"/>
    <w:rsid w:val="003E6233"/>
    <w:rsid w:val="003F1B44"/>
    <w:rsid w:val="003F2937"/>
    <w:rsid w:val="003F3C72"/>
    <w:rsid w:val="0040218F"/>
    <w:rsid w:val="00402C39"/>
    <w:rsid w:val="00403990"/>
    <w:rsid w:val="004051A6"/>
    <w:rsid w:val="00407ECF"/>
    <w:rsid w:val="004127A5"/>
    <w:rsid w:val="004133DC"/>
    <w:rsid w:val="00417839"/>
    <w:rsid w:val="00421E43"/>
    <w:rsid w:val="00422A02"/>
    <w:rsid w:val="00423C1B"/>
    <w:rsid w:val="00424DFB"/>
    <w:rsid w:val="0042767D"/>
    <w:rsid w:val="00437224"/>
    <w:rsid w:val="0044050B"/>
    <w:rsid w:val="00444E2D"/>
    <w:rsid w:val="004450FE"/>
    <w:rsid w:val="00446F28"/>
    <w:rsid w:val="0044711D"/>
    <w:rsid w:val="0045351A"/>
    <w:rsid w:val="00454436"/>
    <w:rsid w:val="0045592D"/>
    <w:rsid w:val="00456807"/>
    <w:rsid w:val="00457DC2"/>
    <w:rsid w:val="004623F9"/>
    <w:rsid w:val="00462F0C"/>
    <w:rsid w:val="004637B7"/>
    <w:rsid w:val="0046592A"/>
    <w:rsid w:val="004706A7"/>
    <w:rsid w:val="00475A6E"/>
    <w:rsid w:val="00477205"/>
    <w:rsid w:val="00480514"/>
    <w:rsid w:val="00480FBA"/>
    <w:rsid w:val="00483C8A"/>
    <w:rsid w:val="00487B79"/>
    <w:rsid w:val="00490CB2"/>
    <w:rsid w:val="0049189D"/>
    <w:rsid w:val="004920BB"/>
    <w:rsid w:val="00494B31"/>
    <w:rsid w:val="004A021A"/>
    <w:rsid w:val="004A215A"/>
    <w:rsid w:val="004A265E"/>
    <w:rsid w:val="004A394B"/>
    <w:rsid w:val="004A5D57"/>
    <w:rsid w:val="004A6576"/>
    <w:rsid w:val="004B040C"/>
    <w:rsid w:val="004B151D"/>
    <w:rsid w:val="004B2818"/>
    <w:rsid w:val="004B5D8B"/>
    <w:rsid w:val="004B6611"/>
    <w:rsid w:val="004B6921"/>
    <w:rsid w:val="004B701E"/>
    <w:rsid w:val="004C0621"/>
    <w:rsid w:val="004C1CA9"/>
    <w:rsid w:val="004C6B1F"/>
    <w:rsid w:val="004C7320"/>
    <w:rsid w:val="004D0EE2"/>
    <w:rsid w:val="004D147E"/>
    <w:rsid w:val="004D23BD"/>
    <w:rsid w:val="004D2AE0"/>
    <w:rsid w:val="004D39AA"/>
    <w:rsid w:val="004D488F"/>
    <w:rsid w:val="004E1FB1"/>
    <w:rsid w:val="004E20A7"/>
    <w:rsid w:val="004E218C"/>
    <w:rsid w:val="004F1BF7"/>
    <w:rsid w:val="004F287F"/>
    <w:rsid w:val="004F767B"/>
    <w:rsid w:val="00503E6D"/>
    <w:rsid w:val="00506461"/>
    <w:rsid w:val="00510D06"/>
    <w:rsid w:val="00511C8F"/>
    <w:rsid w:val="00511CAA"/>
    <w:rsid w:val="00512742"/>
    <w:rsid w:val="00512E94"/>
    <w:rsid w:val="0051343C"/>
    <w:rsid w:val="00514E39"/>
    <w:rsid w:val="00515301"/>
    <w:rsid w:val="00522DA5"/>
    <w:rsid w:val="00523161"/>
    <w:rsid w:val="00523770"/>
    <w:rsid w:val="00523E2F"/>
    <w:rsid w:val="005265DB"/>
    <w:rsid w:val="005277C3"/>
    <w:rsid w:val="00527A74"/>
    <w:rsid w:val="0053035F"/>
    <w:rsid w:val="00531007"/>
    <w:rsid w:val="00531397"/>
    <w:rsid w:val="00531C4F"/>
    <w:rsid w:val="0053294D"/>
    <w:rsid w:val="00535CF4"/>
    <w:rsid w:val="00537697"/>
    <w:rsid w:val="00537A4E"/>
    <w:rsid w:val="00537AF7"/>
    <w:rsid w:val="005401D8"/>
    <w:rsid w:val="0054213D"/>
    <w:rsid w:val="005433E8"/>
    <w:rsid w:val="00545CFC"/>
    <w:rsid w:val="005462B5"/>
    <w:rsid w:val="00550055"/>
    <w:rsid w:val="00550BCA"/>
    <w:rsid w:val="00551686"/>
    <w:rsid w:val="00552836"/>
    <w:rsid w:val="005613F6"/>
    <w:rsid w:val="005615F2"/>
    <w:rsid w:val="0056206A"/>
    <w:rsid w:val="00562B34"/>
    <w:rsid w:val="0056337E"/>
    <w:rsid w:val="00574040"/>
    <w:rsid w:val="00576524"/>
    <w:rsid w:val="00577407"/>
    <w:rsid w:val="00586890"/>
    <w:rsid w:val="00587276"/>
    <w:rsid w:val="00587B20"/>
    <w:rsid w:val="00590272"/>
    <w:rsid w:val="00590C82"/>
    <w:rsid w:val="00595029"/>
    <w:rsid w:val="005955B0"/>
    <w:rsid w:val="005A111D"/>
    <w:rsid w:val="005A1F0D"/>
    <w:rsid w:val="005A5B15"/>
    <w:rsid w:val="005A6015"/>
    <w:rsid w:val="005B320B"/>
    <w:rsid w:val="005B708D"/>
    <w:rsid w:val="005C0574"/>
    <w:rsid w:val="005C13ED"/>
    <w:rsid w:val="005C316B"/>
    <w:rsid w:val="005C36A3"/>
    <w:rsid w:val="005C4AA2"/>
    <w:rsid w:val="005C5A8D"/>
    <w:rsid w:val="005C6D13"/>
    <w:rsid w:val="005D0498"/>
    <w:rsid w:val="005D09B4"/>
    <w:rsid w:val="005D1541"/>
    <w:rsid w:val="005D4F7D"/>
    <w:rsid w:val="005D5B5E"/>
    <w:rsid w:val="005D69F4"/>
    <w:rsid w:val="005E225A"/>
    <w:rsid w:val="005E3B18"/>
    <w:rsid w:val="005F6020"/>
    <w:rsid w:val="005F774A"/>
    <w:rsid w:val="005F7BE3"/>
    <w:rsid w:val="00600D51"/>
    <w:rsid w:val="00601979"/>
    <w:rsid w:val="00602956"/>
    <w:rsid w:val="006035B4"/>
    <w:rsid w:val="006116D0"/>
    <w:rsid w:val="006126C5"/>
    <w:rsid w:val="00612B7C"/>
    <w:rsid w:val="00614667"/>
    <w:rsid w:val="00616FEC"/>
    <w:rsid w:val="00620B15"/>
    <w:rsid w:val="0062309D"/>
    <w:rsid w:val="006255ED"/>
    <w:rsid w:val="00626611"/>
    <w:rsid w:val="00627387"/>
    <w:rsid w:val="0063249B"/>
    <w:rsid w:val="0063358B"/>
    <w:rsid w:val="00636E9A"/>
    <w:rsid w:val="00637B57"/>
    <w:rsid w:val="006407D2"/>
    <w:rsid w:val="00641705"/>
    <w:rsid w:val="00644C64"/>
    <w:rsid w:val="006475FF"/>
    <w:rsid w:val="00647F8A"/>
    <w:rsid w:val="00650036"/>
    <w:rsid w:val="0065010D"/>
    <w:rsid w:val="00652855"/>
    <w:rsid w:val="00653ECD"/>
    <w:rsid w:val="0065515F"/>
    <w:rsid w:val="00660D81"/>
    <w:rsid w:val="006626D6"/>
    <w:rsid w:val="006637E6"/>
    <w:rsid w:val="00666C08"/>
    <w:rsid w:val="006710B8"/>
    <w:rsid w:val="00671F8D"/>
    <w:rsid w:val="006752B3"/>
    <w:rsid w:val="00677EC0"/>
    <w:rsid w:val="006803E9"/>
    <w:rsid w:val="00684C84"/>
    <w:rsid w:val="00685C93"/>
    <w:rsid w:val="006876C0"/>
    <w:rsid w:val="00687F78"/>
    <w:rsid w:val="00690F5C"/>
    <w:rsid w:val="0069539B"/>
    <w:rsid w:val="00695B65"/>
    <w:rsid w:val="006965AC"/>
    <w:rsid w:val="006A15CC"/>
    <w:rsid w:val="006A3381"/>
    <w:rsid w:val="006A48A9"/>
    <w:rsid w:val="006A6FF6"/>
    <w:rsid w:val="006B0BC5"/>
    <w:rsid w:val="006B0C40"/>
    <w:rsid w:val="006B73ED"/>
    <w:rsid w:val="006B7D0D"/>
    <w:rsid w:val="006C006B"/>
    <w:rsid w:val="006C39B6"/>
    <w:rsid w:val="006C4694"/>
    <w:rsid w:val="006C555D"/>
    <w:rsid w:val="006C6A75"/>
    <w:rsid w:val="006C719D"/>
    <w:rsid w:val="006D26D4"/>
    <w:rsid w:val="006D66D9"/>
    <w:rsid w:val="006D6C54"/>
    <w:rsid w:val="006D73A6"/>
    <w:rsid w:val="006E0747"/>
    <w:rsid w:val="006E1DD3"/>
    <w:rsid w:val="006E5188"/>
    <w:rsid w:val="006E5EE6"/>
    <w:rsid w:val="006E708E"/>
    <w:rsid w:val="006E75C2"/>
    <w:rsid w:val="006E7A68"/>
    <w:rsid w:val="006F5FBC"/>
    <w:rsid w:val="00702212"/>
    <w:rsid w:val="00703379"/>
    <w:rsid w:val="00704CAE"/>
    <w:rsid w:val="00705087"/>
    <w:rsid w:val="007071EA"/>
    <w:rsid w:val="00707DC9"/>
    <w:rsid w:val="007106A1"/>
    <w:rsid w:val="0071118B"/>
    <w:rsid w:val="00716C1B"/>
    <w:rsid w:val="007225A4"/>
    <w:rsid w:val="007240EE"/>
    <w:rsid w:val="00725FA6"/>
    <w:rsid w:val="007279FD"/>
    <w:rsid w:val="00727D44"/>
    <w:rsid w:val="0073100A"/>
    <w:rsid w:val="0073107A"/>
    <w:rsid w:val="00740A05"/>
    <w:rsid w:val="00740C95"/>
    <w:rsid w:val="00740DAE"/>
    <w:rsid w:val="0074224C"/>
    <w:rsid w:val="0075111B"/>
    <w:rsid w:val="00752C81"/>
    <w:rsid w:val="00753D50"/>
    <w:rsid w:val="00760E40"/>
    <w:rsid w:val="0076457B"/>
    <w:rsid w:val="00771600"/>
    <w:rsid w:val="00773042"/>
    <w:rsid w:val="0077305F"/>
    <w:rsid w:val="00775A10"/>
    <w:rsid w:val="007770A9"/>
    <w:rsid w:val="0078432E"/>
    <w:rsid w:val="00784A97"/>
    <w:rsid w:val="00785093"/>
    <w:rsid w:val="0078587D"/>
    <w:rsid w:val="00785957"/>
    <w:rsid w:val="00785BAC"/>
    <w:rsid w:val="00786A1B"/>
    <w:rsid w:val="00790D1C"/>
    <w:rsid w:val="00791D98"/>
    <w:rsid w:val="007942A8"/>
    <w:rsid w:val="0079602B"/>
    <w:rsid w:val="007A19E7"/>
    <w:rsid w:val="007A66F9"/>
    <w:rsid w:val="007B16C6"/>
    <w:rsid w:val="007B1A8E"/>
    <w:rsid w:val="007B1E5A"/>
    <w:rsid w:val="007B5854"/>
    <w:rsid w:val="007B633B"/>
    <w:rsid w:val="007B668D"/>
    <w:rsid w:val="007B7549"/>
    <w:rsid w:val="007C10EF"/>
    <w:rsid w:val="007C294B"/>
    <w:rsid w:val="007C5C9E"/>
    <w:rsid w:val="007C605B"/>
    <w:rsid w:val="007D12D0"/>
    <w:rsid w:val="007D2FD9"/>
    <w:rsid w:val="007D38E9"/>
    <w:rsid w:val="007D4260"/>
    <w:rsid w:val="007D5E0A"/>
    <w:rsid w:val="007E001E"/>
    <w:rsid w:val="007E26E5"/>
    <w:rsid w:val="007E31E3"/>
    <w:rsid w:val="007E4427"/>
    <w:rsid w:val="007E5422"/>
    <w:rsid w:val="007F0D78"/>
    <w:rsid w:val="007F1C7F"/>
    <w:rsid w:val="0080492A"/>
    <w:rsid w:val="00804BDB"/>
    <w:rsid w:val="0080650F"/>
    <w:rsid w:val="00810478"/>
    <w:rsid w:val="00810898"/>
    <w:rsid w:val="00810D96"/>
    <w:rsid w:val="00811BEE"/>
    <w:rsid w:val="008144A9"/>
    <w:rsid w:val="00815DAC"/>
    <w:rsid w:val="00817EAE"/>
    <w:rsid w:val="00823B9A"/>
    <w:rsid w:val="0082408B"/>
    <w:rsid w:val="00824F52"/>
    <w:rsid w:val="0082574D"/>
    <w:rsid w:val="008258D9"/>
    <w:rsid w:val="008259DA"/>
    <w:rsid w:val="00825C75"/>
    <w:rsid w:val="00826A97"/>
    <w:rsid w:val="0083041D"/>
    <w:rsid w:val="00834DA8"/>
    <w:rsid w:val="00836BC3"/>
    <w:rsid w:val="00837BD8"/>
    <w:rsid w:val="008432DF"/>
    <w:rsid w:val="00844A48"/>
    <w:rsid w:val="00844BB1"/>
    <w:rsid w:val="008501A5"/>
    <w:rsid w:val="008548C4"/>
    <w:rsid w:val="00856B9C"/>
    <w:rsid w:val="0086187E"/>
    <w:rsid w:val="008626B2"/>
    <w:rsid w:val="00862B76"/>
    <w:rsid w:val="008633C8"/>
    <w:rsid w:val="008639B9"/>
    <w:rsid w:val="00866783"/>
    <w:rsid w:val="00866AF8"/>
    <w:rsid w:val="00867E05"/>
    <w:rsid w:val="008849EE"/>
    <w:rsid w:val="00887959"/>
    <w:rsid w:val="0089002D"/>
    <w:rsid w:val="00890FDB"/>
    <w:rsid w:val="00891FDB"/>
    <w:rsid w:val="0089416A"/>
    <w:rsid w:val="00895289"/>
    <w:rsid w:val="00896F95"/>
    <w:rsid w:val="0089721C"/>
    <w:rsid w:val="00897E6B"/>
    <w:rsid w:val="008A1400"/>
    <w:rsid w:val="008A24B4"/>
    <w:rsid w:val="008A364C"/>
    <w:rsid w:val="008A3802"/>
    <w:rsid w:val="008A3C31"/>
    <w:rsid w:val="008A5F7A"/>
    <w:rsid w:val="008A680E"/>
    <w:rsid w:val="008B03A8"/>
    <w:rsid w:val="008B1120"/>
    <w:rsid w:val="008B38D9"/>
    <w:rsid w:val="008B38EA"/>
    <w:rsid w:val="008B4AF4"/>
    <w:rsid w:val="008B4FDE"/>
    <w:rsid w:val="008B66F7"/>
    <w:rsid w:val="008C127E"/>
    <w:rsid w:val="008C69F0"/>
    <w:rsid w:val="008D0415"/>
    <w:rsid w:val="008D2751"/>
    <w:rsid w:val="008D3337"/>
    <w:rsid w:val="008D5EE8"/>
    <w:rsid w:val="008E2304"/>
    <w:rsid w:val="008E28F1"/>
    <w:rsid w:val="008E3809"/>
    <w:rsid w:val="008E5B0C"/>
    <w:rsid w:val="008F297E"/>
    <w:rsid w:val="008F3EB9"/>
    <w:rsid w:val="008F4318"/>
    <w:rsid w:val="008F7276"/>
    <w:rsid w:val="00902190"/>
    <w:rsid w:val="00902D73"/>
    <w:rsid w:val="00903CB8"/>
    <w:rsid w:val="009071BD"/>
    <w:rsid w:val="00907A44"/>
    <w:rsid w:val="009101E0"/>
    <w:rsid w:val="00911288"/>
    <w:rsid w:val="00914647"/>
    <w:rsid w:val="00917F82"/>
    <w:rsid w:val="00921200"/>
    <w:rsid w:val="009214EC"/>
    <w:rsid w:val="00921CC5"/>
    <w:rsid w:val="00922DEC"/>
    <w:rsid w:val="00922EA5"/>
    <w:rsid w:val="0092565E"/>
    <w:rsid w:val="009278BF"/>
    <w:rsid w:val="00931342"/>
    <w:rsid w:val="00931C25"/>
    <w:rsid w:val="00935DB2"/>
    <w:rsid w:val="00935F4E"/>
    <w:rsid w:val="00936D44"/>
    <w:rsid w:val="00937E84"/>
    <w:rsid w:val="009411F8"/>
    <w:rsid w:val="00941D27"/>
    <w:rsid w:val="00942717"/>
    <w:rsid w:val="00942B93"/>
    <w:rsid w:val="009430E1"/>
    <w:rsid w:val="00943BF5"/>
    <w:rsid w:val="00954F2E"/>
    <w:rsid w:val="00956B62"/>
    <w:rsid w:val="00957CAC"/>
    <w:rsid w:val="00961D7F"/>
    <w:rsid w:val="0096298E"/>
    <w:rsid w:val="009639DB"/>
    <w:rsid w:val="0096526A"/>
    <w:rsid w:val="009654EF"/>
    <w:rsid w:val="00965DBA"/>
    <w:rsid w:val="0096695C"/>
    <w:rsid w:val="00970063"/>
    <w:rsid w:val="00970D95"/>
    <w:rsid w:val="009712D5"/>
    <w:rsid w:val="00972581"/>
    <w:rsid w:val="00972E1B"/>
    <w:rsid w:val="00973B4E"/>
    <w:rsid w:val="009772DF"/>
    <w:rsid w:val="00977E51"/>
    <w:rsid w:val="00980CA1"/>
    <w:rsid w:val="009815E2"/>
    <w:rsid w:val="0098250A"/>
    <w:rsid w:val="00982823"/>
    <w:rsid w:val="0098457B"/>
    <w:rsid w:val="00984751"/>
    <w:rsid w:val="009862AA"/>
    <w:rsid w:val="0098688D"/>
    <w:rsid w:val="00987950"/>
    <w:rsid w:val="009907F4"/>
    <w:rsid w:val="00991CA7"/>
    <w:rsid w:val="009920A7"/>
    <w:rsid w:val="0099352B"/>
    <w:rsid w:val="00994A78"/>
    <w:rsid w:val="00994F15"/>
    <w:rsid w:val="009950E9"/>
    <w:rsid w:val="00997345"/>
    <w:rsid w:val="00997D85"/>
    <w:rsid w:val="009A0438"/>
    <w:rsid w:val="009A188F"/>
    <w:rsid w:val="009A48AA"/>
    <w:rsid w:val="009A5127"/>
    <w:rsid w:val="009A5DB8"/>
    <w:rsid w:val="009B0E3D"/>
    <w:rsid w:val="009B7DAF"/>
    <w:rsid w:val="009B7FEF"/>
    <w:rsid w:val="009C4F10"/>
    <w:rsid w:val="009D5547"/>
    <w:rsid w:val="009D7236"/>
    <w:rsid w:val="009D7A4D"/>
    <w:rsid w:val="009E1C3B"/>
    <w:rsid w:val="009E3030"/>
    <w:rsid w:val="009E3935"/>
    <w:rsid w:val="009E418D"/>
    <w:rsid w:val="009E6EA0"/>
    <w:rsid w:val="009E798E"/>
    <w:rsid w:val="009F4D50"/>
    <w:rsid w:val="009F7553"/>
    <w:rsid w:val="009F7733"/>
    <w:rsid w:val="009F7C3F"/>
    <w:rsid w:val="00A06AEC"/>
    <w:rsid w:val="00A10960"/>
    <w:rsid w:val="00A10C04"/>
    <w:rsid w:val="00A11E01"/>
    <w:rsid w:val="00A13C0D"/>
    <w:rsid w:val="00A1431A"/>
    <w:rsid w:val="00A15170"/>
    <w:rsid w:val="00A16052"/>
    <w:rsid w:val="00A16658"/>
    <w:rsid w:val="00A16B5A"/>
    <w:rsid w:val="00A17663"/>
    <w:rsid w:val="00A219ED"/>
    <w:rsid w:val="00A24FD5"/>
    <w:rsid w:val="00A27F67"/>
    <w:rsid w:val="00A33E6D"/>
    <w:rsid w:val="00A35461"/>
    <w:rsid w:val="00A36B42"/>
    <w:rsid w:val="00A40A64"/>
    <w:rsid w:val="00A41EBE"/>
    <w:rsid w:val="00A457F1"/>
    <w:rsid w:val="00A46819"/>
    <w:rsid w:val="00A4797A"/>
    <w:rsid w:val="00A54DCC"/>
    <w:rsid w:val="00A60B6F"/>
    <w:rsid w:val="00A65939"/>
    <w:rsid w:val="00A676A8"/>
    <w:rsid w:val="00A67E4F"/>
    <w:rsid w:val="00A72DC4"/>
    <w:rsid w:val="00A7678E"/>
    <w:rsid w:val="00A80244"/>
    <w:rsid w:val="00A81441"/>
    <w:rsid w:val="00A84762"/>
    <w:rsid w:val="00A91727"/>
    <w:rsid w:val="00A91E72"/>
    <w:rsid w:val="00A931CE"/>
    <w:rsid w:val="00A935D0"/>
    <w:rsid w:val="00A9431D"/>
    <w:rsid w:val="00A94A82"/>
    <w:rsid w:val="00A94AFA"/>
    <w:rsid w:val="00A94B6E"/>
    <w:rsid w:val="00AA0867"/>
    <w:rsid w:val="00AA0E74"/>
    <w:rsid w:val="00AA2225"/>
    <w:rsid w:val="00AA32B2"/>
    <w:rsid w:val="00AB26F3"/>
    <w:rsid w:val="00AB40DA"/>
    <w:rsid w:val="00AB5FF3"/>
    <w:rsid w:val="00AB6EA9"/>
    <w:rsid w:val="00AC1D65"/>
    <w:rsid w:val="00AC2805"/>
    <w:rsid w:val="00AC4030"/>
    <w:rsid w:val="00AC45FA"/>
    <w:rsid w:val="00AC735E"/>
    <w:rsid w:val="00AC7DFD"/>
    <w:rsid w:val="00AD0671"/>
    <w:rsid w:val="00AD1382"/>
    <w:rsid w:val="00AD3602"/>
    <w:rsid w:val="00AD3BE3"/>
    <w:rsid w:val="00AD4193"/>
    <w:rsid w:val="00AD5390"/>
    <w:rsid w:val="00AD5706"/>
    <w:rsid w:val="00AD6B36"/>
    <w:rsid w:val="00AE0A3F"/>
    <w:rsid w:val="00AE22F8"/>
    <w:rsid w:val="00AE3C4D"/>
    <w:rsid w:val="00AF0DA2"/>
    <w:rsid w:val="00AF2A53"/>
    <w:rsid w:val="00AF4D2E"/>
    <w:rsid w:val="00AF61DD"/>
    <w:rsid w:val="00AF6616"/>
    <w:rsid w:val="00AF6E94"/>
    <w:rsid w:val="00B01313"/>
    <w:rsid w:val="00B0195A"/>
    <w:rsid w:val="00B04468"/>
    <w:rsid w:val="00B05801"/>
    <w:rsid w:val="00B0665E"/>
    <w:rsid w:val="00B06B59"/>
    <w:rsid w:val="00B10837"/>
    <w:rsid w:val="00B164F2"/>
    <w:rsid w:val="00B1772F"/>
    <w:rsid w:val="00B20CD6"/>
    <w:rsid w:val="00B21396"/>
    <w:rsid w:val="00B2145D"/>
    <w:rsid w:val="00B235C0"/>
    <w:rsid w:val="00B271B3"/>
    <w:rsid w:val="00B27E38"/>
    <w:rsid w:val="00B324A1"/>
    <w:rsid w:val="00B33646"/>
    <w:rsid w:val="00B36C22"/>
    <w:rsid w:val="00B36E14"/>
    <w:rsid w:val="00B41FE1"/>
    <w:rsid w:val="00B43229"/>
    <w:rsid w:val="00B44C6F"/>
    <w:rsid w:val="00B4732D"/>
    <w:rsid w:val="00B53B91"/>
    <w:rsid w:val="00B5594C"/>
    <w:rsid w:val="00B559E2"/>
    <w:rsid w:val="00B57EBE"/>
    <w:rsid w:val="00B6071C"/>
    <w:rsid w:val="00B640B5"/>
    <w:rsid w:val="00B652E5"/>
    <w:rsid w:val="00B65B1C"/>
    <w:rsid w:val="00B66DD1"/>
    <w:rsid w:val="00B67A97"/>
    <w:rsid w:val="00B71AB9"/>
    <w:rsid w:val="00B71F49"/>
    <w:rsid w:val="00B73A81"/>
    <w:rsid w:val="00B76A56"/>
    <w:rsid w:val="00B815D1"/>
    <w:rsid w:val="00B81FDC"/>
    <w:rsid w:val="00B829F5"/>
    <w:rsid w:val="00B8430B"/>
    <w:rsid w:val="00B84434"/>
    <w:rsid w:val="00B84B0A"/>
    <w:rsid w:val="00B8611C"/>
    <w:rsid w:val="00B8689B"/>
    <w:rsid w:val="00B91CC7"/>
    <w:rsid w:val="00B9334E"/>
    <w:rsid w:val="00B969CC"/>
    <w:rsid w:val="00BA446C"/>
    <w:rsid w:val="00BA5AA5"/>
    <w:rsid w:val="00BA7A4F"/>
    <w:rsid w:val="00BB18F2"/>
    <w:rsid w:val="00BB2555"/>
    <w:rsid w:val="00BB31BD"/>
    <w:rsid w:val="00BC0B24"/>
    <w:rsid w:val="00BC5C1E"/>
    <w:rsid w:val="00BC5F3F"/>
    <w:rsid w:val="00BC629E"/>
    <w:rsid w:val="00BD1349"/>
    <w:rsid w:val="00BD18C0"/>
    <w:rsid w:val="00BD1A80"/>
    <w:rsid w:val="00BD3C78"/>
    <w:rsid w:val="00BD5361"/>
    <w:rsid w:val="00BE571B"/>
    <w:rsid w:val="00BE7BBB"/>
    <w:rsid w:val="00BF5395"/>
    <w:rsid w:val="00BF73A2"/>
    <w:rsid w:val="00BF7BC2"/>
    <w:rsid w:val="00C01DFC"/>
    <w:rsid w:val="00C0453A"/>
    <w:rsid w:val="00C04DDF"/>
    <w:rsid w:val="00C05F04"/>
    <w:rsid w:val="00C05FB1"/>
    <w:rsid w:val="00C063F8"/>
    <w:rsid w:val="00C07009"/>
    <w:rsid w:val="00C1023F"/>
    <w:rsid w:val="00C11B6B"/>
    <w:rsid w:val="00C12008"/>
    <w:rsid w:val="00C20256"/>
    <w:rsid w:val="00C20B10"/>
    <w:rsid w:val="00C21ECD"/>
    <w:rsid w:val="00C23ED6"/>
    <w:rsid w:val="00C26A25"/>
    <w:rsid w:val="00C3449C"/>
    <w:rsid w:val="00C351D7"/>
    <w:rsid w:val="00C37190"/>
    <w:rsid w:val="00C37686"/>
    <w:rsid w:val="00C37B3A"/>
    <w:rsid w:val="00C42823"/>
    <w:rsid w:val="00C45358"/>
    <w:rsid w:val="00C464F8"/>
    <w:rsid w:val="00C50FFE"/>
    <w:rsid w:val="00C55E7E"/>
    <w:rsid w:val="00C55FB1"/>
    <w:rsid w:val="00C56065"/>
    <w:rsid w:val="00C56EAF"/>
    <w:rsid w:val="00C577AA"/>
    <w:rsid w:val="00C61332"/>
    <w:rsid w:val="00C641AF"/>
    <w:rsid w:val="00C70CE7"/>
    <w:rsid w:val="00C731D2"/>
    <w:rsid w:val="00C75F60"/>
    <w:rsid w:val="00C8103C"/>
    <w:rsid w:val="00C82DB6"/>
    <w:rsid w:val="00C83DCB"/>
    <w:rsid w:val="00C83E6C"/>
    <w:rsid w:val="00C861D7"/>
    <w:rsid w:val="00C86803"/>
    <w:rsid w:val="00C87160"/>
    <w:rsid w:val="00C8754F"/>
    <w:rsid w:val="00C87692"/>
    <w:rsid w:val="00C87721"/>
    <w:rsid w:val="00C87744"/>
    <w:rsid w:val="00C87E61"/>
    <w:rsid w:val="00C9053B"/>
    <w:rsid w:val="00C91483"/>
    <w:rsid w:val="00C94ADD"/>
    <w:rsid w:val="00C95DD2"/>
    <w:rsid w:val="00C966DB"/>
    <w:rsid w:val="00C97178"/>
    <w:rsid w:val="00CA39FC"/>
    <w:rsid w:val="00CA76E6"/>
    <w:rsid w:val="00CB00FB"/>
    <w:rsid w:val="00CB0C11"/>
    <w:rsid w:val="00CB2E4C"/>
    <w:rsid w:val="00CB5625"/>
    <w:rsid w:val="00CB7583"/>
    <w:rsid w:val="00CC28B5"/>
    <w:rsid w:val="00CC5A13"/>
    <w:rsid w:val="00CC5B72"/>
    <w:rsid w:val="00CD099A"/>
    <w:rsid w:val="00CD1B74"/>
    <w:rsid w:val="00CD47FD"/>
    <w:rsid w:val="00CF08C9"/>
    <w:rsid w:val="00CF111E"/>
    <w:rsid w:val="00D00670"/>
    <w:rsid w:val="00D012FF"/>
    <w:rsid w:val="00D021A7"/>
    <w:rsid w:val="00D03D8A"/>
    <w:rsid w:val="00D143D6"/>
    <w:rsid w:val="00D14F61"/>
    <w:rsid w:val="00D15A66"/>
    <w:rsid w:val="00D15BCD"/>
    <w:rsid w:val="00D166C3"/>
    <w:rsid w:val="00D17436"/>
    <w:rsid w:val="00D227A6"/>
    <w:rsid w:val="00D228AD"/>
    <w:rsid w:val="00D25746"/>
    <w:rsid w:val="00D25C5E"/>
    <w:rsid w:val="00D266B8"/>
    <w:rsid w:val="00D268F8"/>
    <w:rsid w:val="00D26F16"/>
    <w:rsid w:val="00D27FD9"/>
    <w:rsid w:val="00D30E08"/>
    <w:rsid w:val="00D30EEB"/>
    <w:rsid w:val="00D3621C"/>
    <w:rsid w:val="00D4021E"/>
    <w:rsid w:val="00D42AF5"/>
    <w:rsid w:val="00D43B7D"/>
    <w:rsid w:val="00D44299"/>
    <w:rsid w:val="00D446E4"/>
    <w:rsid w:val="00D46833"/>
    <w:rsid w:val="00D50525"/>
    <w:rsid w:val="00D5259A"/>
    <w:rsid w:val="00D54426"/>
    <w:rsid w:val="00D54FD4"/>
    <w:rsid w:val="00D56155"/>
    <w:rsid w:val="00D60BD2"/>
    <w:rsid w:val="00D61DED"/>
    <w:rsid w:val="00D63EEA"/>
    <w:rsid w:val="00D64942"/>
    <w:rsid w:val="00D67800"/>
    <w:rsid w:val="00D72253"/>
    <w:rsid w:val="00D72BCD"/>
    <w:rsid w:val="00D74454"/>
    <w:rsid w:val="00D77D69"/>
    <w:rsid w:val="00D8150F"/>
    <w:rsid w:val="00D81839"/>
    <w:rsid w:val="00D82419"/>
    <w:rsid w:val="00D82750"/>
    <w:rsid w:val="00D83A73"/>
    <w:rsid w:val="00D83D46"/>
    <w:rsid w:val="00D84371"/>
    <w:rsid w:val="00D90046"/>
    <w:rsid w:val="00D90EE2"/>
    <w:rsid w:val="00D91BE8"/>
    <w:rsid w:val="00D924E5"/>
    <w:rsid w:val="00D934F1"/>
    <w:rsid w:val="00D94F0C"/>
    <w:rsid w:val="00D96E72"/>
    <w:rsid w:val="00DA5E8D"/>
    <w:rsid w:val="00DB2FA9"/>
    <w:rsid w:val="00DB36E4"/>
    <w:rsid w:val="00DC1751"/>
    <w:rsid w:val="00DC18D5"/>
    <w:rsid w:val="00DC306A"/>
    <w:rsid w:val="00DC6A3E"/>
    <w:rsid w:val="00DC7776"/>
    <w:rsid w:val="00DD0EFE"/>
    <w:rsid w:val="00DD1835"/>
    <w:rsid w:val="00DD3A03"/>
    <w:rsid w:val="00DD3B97"/>
    <w:rsid w:val="00DD3D02"/>
    <w:rsid w:val="00DD3F11"/>
    <w:rsid w:val="00DE4462"/>
    <w:rsid w:val="00DE4826"/>
    <w:rsid w:val="00DE4D25"/>
    <w:rsid w:val="00DE708F"/>
    <w:rsid w:val="00DF0121"/>
    <w:rsid w:val="00DF0C08"/>
    <w:rsid w:val="00DF2AD7"/>
    <w:rsid w:val="00DF4C51"/>
    <w:rsid w:val="00DF5531"/>
    <w:rsid w:val="00E0363E"/>
    <w:rsid w:val="00E1659B"/>
    <w:rsid w:val="00E22EAE"/>
    <w:rsid w:val="00E248A2"/>
    <w:rsid w:val="00E265EF"/>
    <w:rsid w:val="00E2793E"/>
    <w:rsid w:val="00E27CD5"/>
    <w:rsid w:val="00E31335"/>
    <w:rsid w:val="00E33825"/>
    <w:rsid w:val="00E3405A"/>
    <w:rsid w:val="00E34C76"/>
    <w:rsid w:val="00E35074"/>
    <w:rsid w:val="00E35453"/>
    <w:rsid w:val="00E356F9"/>
    <w:rsid w:val="00E35A28"/>
    <w:rsid w:val="00E35EA0"/>
    <w:rsid w:val="00E428DD"/>
    <w:rsid w:val="00E46899"/>
    <w:rsid w:val="00E46B1E"/>
    <w:rsid w:val="00E5038E"/>
    <w:rsid w:val="00E54FFC"/>
    <w:rsid w:val="00E6040D"/>
    <w:rsid w:val="00E60BA2"/>
    <w:rsid w:val="00E60BFE"/>
    <w:rsid w:val="00E626B9"/>
    <w:rsid w:val="00E63CCC"/>
    <w:rsid w:val="00E712D4"/>
    <w:rsid w:val="00E759E3"/>
    <w:rsid w:val="00E81D09"/>
    <w:rsid w:val="00E832EE"/>
    <w:rsid w:val="00E84D41"/>
    <w:rsid w:val="00E860D3"/>
    <w:rsid w:val="00E86BF7"/>
    <w:rsid w:val="00E876A2"/>
    <w:rsid w:val="00E909C2"/>
    <w:rsid w:val="00E90A3F"/>
    <w:rsid w:val="00E94202"/>
    <w:rsid w:val="00E9781E"/>
    <w:rsid w:val="00E978AB"/>
    <w:rsid w:val="00E97EA1"/>
    <w:rsid w:val="00EA0124"/>
    <w:rsid w:val="00EA17A9"/>
    <w:rsid w:val="00EA1B8A"/>
    <w:rsid w:val="00EA2952"/>
    <w:rsid w:val="00EA3307"/>
    <w:rsid w:val="00EA366A"/>
    <w:rsid w:val="00EA4870"/>
    <w:rsid w:val="00EA7498"/>
    <w:rsid w:val="00EB43D9"/>
    <w:rsid w:val="00EC3C2C"/>
    <w:rsid w:val="00ED04E4"/>
    <w:rsid w:val="00ED2859"/>
    <w:rsid w:val="00ED2870"/>
    <w:rsid w:val="00ED2BB1"/>
    <w:rsid w:val="00ED2E05"/>
    <w:rsid w:val="00ED3DAE"/>
    <w:rsid w:val="00ED5E78"/>
    <w:rsid w:val="00ED655B"/>
    <w:rsid w:val="00ED7744"/>
    <w:rsid w:val="00ED7E4F"/>
    <w:rsid w:val="00EE030D"/>
    <w:rsid w:val="00EE7AB4"/>
    <w:rsid w:val="00EF0A4F"/>
    <w:rsid w:val="00EF3856"/>
    <w:rsid w:val="00EF4417"/>
    <w:rsid w:val="00EF60FE"/>
    <w:rsid w:val="00EF714C"/>
    <w:rsid w:val="00F001BB"/>
    <w:rsid w:val="00F006EA"/>
    <w:rsid w:val="00F015A7"/>
    <w:rsid w:val="00F02EF8"/>
    <w:rsid w:val="00F063F5"/>
    <w:rsid w:val="00F06676"/>
    <w:rsid w:val="00F13DAB"/>
    <w:rsid w:val="00F15893"/>
    <w:rsid w:val="00F15912"/>
    <w:rsid w:val="00F15BA2"/>
    <w:rsid w:val="00F15F52"/>
    <w:rsid w:val="00F17D07"/>
    <w:rsid w:val="00F2093A"/>
    <w:rsid w:val="00F23C06"/>
    <w:rsid w:val="00F31484"/>
    <w:rsid w:val="00F36542"/>
    <w:rsid w:val="00F42AFF"/>
    <w:rsid w:val="00F43A41"/>
    <w:rsid w:val="00F456A2"/>
    <w:rsid w:val="00F626F0"/>
    <w:rsid w:val="00F63112"/>
    <w:rsid w:val="00F637A0"/>
    <w:rsid w:val="00F637C1"/>
    <w:rsid w:val="00F63FBE"/>
    <w:rsid w:val="00F66953"/>
    <w:rsid w:val="00F73477"/>
    <w:rsid w:val="00F748D8"/>
    <w:rsid w:val="00F74A8D"/>
    <w:rsid w:val="00F76F12"/>
    <w:rsid w:val="00F80985"/>
    <w:rsid w:val="00F86598"/>
    <w:rsid w:val="00F86859"/>
    <w:rsid w:val="00F87F51"/>
    <w:rsid w:val="00F91C23"/>
    <w:rsid w:val="00F94390"/>
    <w:rsid w:val="00F95405"/>
    <w:rsid w:val="00F9779B"/>
    <w:rsid w:val="00FA129B"/>
    <w:rsid w:val="00FA3923"/>
    <w:rsid w:val="00FA3BF4"/>
    <w:rsid w:val="00FA3E99"/>
    <w:rsid w:val="00FA5499"/>
    <w:rsid w:val="00FA5914"/>
    <w:rsid w:val="00FA70C7"/>
    <w:rsid w:val="00FB37FC"/>
    <w:rsid w:val="00FB6C76"/>
    <w:rsid w:val="00FC1D64"/>
    <w:rsid w:val="00FC2293"/>
    <w:rsid w:val="00FC531E"/>
    <w:rsid w:val="00FC54EB"/>
    <w:rsid w:val="00FC779E"/>
    <w:rsid w:val="00FD0E96"/>
    <w:rsid w:val="00FD11E1"/>
    <w:rsid w:val="00FD13F3"/>
    <w:rsid w:val="00FD35C5"/>
    <w:rsid w:val="00FD3898"/>
    <w:rsid w:val="00FD485C"/>
    <w:rsid w:val="00FD7AFB"/>
    <w:rsid w:val="00FE3537"/>
    <w:rsid w:val="00FE50BA"/>
    <w:rsid w:val="00FF1309"/>
    <w:rsid w:val="00FF54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qFormat="1"/>
    <w:lsdException w:name="index heading" w:uiPriority="0"/>
    <w:lsdException w:name="caption" w:uiPriority="35" w:qFormat="1"/>
    <w:lsdException w:name="table of figures" w:qFormat="1"/>
    <w:lsdException w:name="footnote reference" w:uiPriority="0"/>
    <w:lsdException w:name="annotation reference" w:uiPriority="0"/>
    <w:lsdException w:name="page number" w:uiPriority="0"/>
    <w:lsdException w:name="endnote reference" w:uiPriority="0"/>
    <w:lsdException w:name="endnote text"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FA70C7"/>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b"/>
    <w:next w:val="ab"/>
    <w:link w:val="1a"/>
    <w:qFormat/>
    <w:rsid w:val="001266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b"/>
    <w:next w:val="ab"/>
    <w:link w:val="22"/>
    <w:uiPriority w:val="9"/>
    <w:unhideWhenUsed/>
    <w:qFormat/>
    <w:rsid w:val="00E22EAE"/>
    <w:pPr>
      <w:keepNext/>
      <w:keepLines/>
      <w:spacing w:before="200" w:after="240" w:line="360" w:lineRule="auto"/>
      <w:jc w:val="center"/>
      <w:outlineLvl w:val="1"/>
    </w:pPr>
    <w:rPr>
      <w:rFonts w:ascii="Times New Roman" w:eastAsia="Times New Roman" w:hAnsi="Times New Roman" w:cs="Times New Roman"/>
      <w:b/>
      <w:bCs/>
      <w:sz w:val="26"/>
      <w:szCs w:val="26"/>
    </w:rPr>
  </w:style>
  <w:style w:type="paragraph" w:styleId="3">
    <w:name w:val="heading 3"/>
    <w:aliases w:val="Знак2,Заголовок 3 Знак + 12 pt,не полужирный,влево,Перед:  0 пт,Пос...,Заголовок 3 Знак +,Пер..."/>
    <w:basedOn w:val="ab"/>
    <w:next w:val="ab"/>
    <w:link w:val="30"/>
    <w:unhideWhenUsed/>
    <w:qFormat/>
    <w:rsid w:val="00E22EAE"/>
    <w:pPr>
      <w:keepNext/>
      <w:keepLines/>
      <w:spacing w:before="200" w:after="0" w:line="240" w:lineRule="auto"/>
      <w:jc w:val="center"/>
      <w:outlineLvl w:val="2"/>
    </w:pPr>
    <w:rPr>
      <w:rFonts w:ascii="Cambria" w:eastAsia="Times New Roman" w:hAnsi="Cambria" w:cs="Times New Roman"/>
      <w:b/>
      <w:bCs/>
      <w:color w:val="4F81BD"/>
      <w:sz w:val="20"/>
      <w:szCs w:val="20"/>
    </w:rPr>
  </w:style>
  <w:style w:type="paragraph" w:styleId="40">
    <w:name w:val="heading 4"/>
    <w:basedOn w:val="ab"/>
    <w:next w:val="ab"/>
    <w:link w:val="41"/>
    <w:uiPriority w:val="9"/>
    <w:qFormat/>
    <w:rsid w:val="00E22EAE"/>
    <w:pPr>
      <w:keepNext/>
      <w:tabs>
        <w:tab w:val="num" w:pos="1304"/>
      </w:tabs>
      <w:spacing w:before="240" w:after="60" w:line="240" w:lineRule="auto"/>
      <w:ind w:left="1304" w:hanging="1304"/>
      <w:outlineLvl w:val="3"/>
    </w:pPr>
    <w:rPr>
      <w:rFonts w:ascii="Times New Roman" w:eastAsia="Times New Roman" w:hAnsi="Times New Roman" w:cs="Times New Roman"/>
      <w:b/>
      <w:bCs/>
      <w:sz w:val="28"/>
      <w:szCs w:val="28"/>
      <w:lang w:eastAsia="ru-RU"/>
    </w:rPr>
  </w:style>
  <w:style w:type="paragraph" w:styleId="50">
    <w:name w:val="heading 5"/>
    <w:basedOn w:val="ab"/>
    <w:next w:val="ab"/>
    <w:link w:val="51"/>
    <w:qFormat/>
    <w:rsid w:val="00E22EAE"/>
    <w:pPr>
      <w:tabs>
        <w:tab w:val="num" w:pos="1304"/>
      </w:tabs>
      <w:spacing w:before="240" w:after="60" w:line="240" w:lineRule="auto"/>
      <w:ind w:left="1304" w:hanging="1304"/>
      <w:outlineLvl w:val="4"/>
    </w:pPr>
    <w:rPr>
      <w:rFonts w:ascii="Times New Roman" w:eastAsia="Times New Roman" w:hAnsi="Times New Roman" w:cs="Times New Roman"/>
      <w:b/>
      <w:bCs/>
      <w:i/>
      <w:iCs/>
      <w:sz w:val="26"/>
      <w:szCs w:val="26"/>
      <w:lang w:eastAsia="ru-RU"/>
    </w:rPr>
  </w:style>
  <w:style w:type="paragraph" w:styleId="60">
    <w:name w:val="heading 6"/>
    <w:basedOn w:val="ab"/>
    <w:next w:val="ab"/>
    <w:link w:val="61"/>
    <w:qFormat/>
    <w:rsid w:val="00E22EAE"/>
    <w:pPr>
      <w:tabs>
        <w:tab w:val="num" w:pos="1304"/>
      </w:tabs>
      <w:spacing w:before="240" w:after="60" w:line="240" w:lineRule="auto"/>
      <w:ind w:left="1304" w:hanging="1304"/>
      <w:outlineLvl w:val="5"/>
    </w:pPr>
    <w:rPr>
      <w:rFonts w:ascii="Times New Roman" w:eastAsia="Times New Roman" w:hAnsi="Times New Roman" w:cs="Times New Roman"/>
      <w:b/>
      <w:bCs/>
      <w:sz w:val="20"/>
      <w:szCs w:val="20"/>
      <w:lang w:eastAsia="ru-RU"/>
    </w:rPr>
  </w:style>
  <w:style w:type="paragraph" w:styleId="7">
    <w:name w:val="heading 7"/>
    <w:basedOn w:val="ab"/>
    <w:next w:val="ab"/>
    <w:link w:val="70"/>
    <w:qFormat/>
    <w:rsid w:val="00E22EAE"/>
    <w:pPr>
      <w:tabs>
        <w:tab w:val="num" w:pos="1304"/>
      </w:tabs>
      <w:spacing w:before="240" w:after="60" w:line="240" w:lineRule="auto"/>
      <w:ind w:left="1304" w:hanging="1304"/>
      <w:outlineLvl w:val="6"/>
    </w:pPr>
    <w:rPr>
      <w:rFonts w:ascii="Times New Roman" w:eastAsia="Times New Roman" w:hAnsi="Times New Roman" w:cs="Times New Roman"/>
      <w:sz w:val="24"/>
      <w:szCs w:val="24"/>
      <w:lang w:eastAsia="ru-RU"/>
    </w:rPr>
  </w:style>
  <w:style w:type="paragraph" w:styleId="8">
    <w:name w:val="heading 8"/>
    <w:basedOn w:val="ab"/>
    <w:next w:val="ab"/>
    <w:link w:val="80"/>
    <w:qFormat/>
    <w:rsid w:val="00E22EAE"/>
    <w:pPr>
      <w:tabs>
        <w:tab w:val="num" w:pos="1304"/>
      </w:tabs>
      <w:spacing w:before="240" w:after="60" w:line="240" w:lineRule="auto"/>
      <w:ind w:left="1304" w:hanging="1304"/>
      <w:outlineLvl w:val="7"/>
    </w:pPr>
    <w:rPr>
      <w:rFonts w:ascii="Times New Roman" w:eastAsia="Times New Roman" w:hAnsi="Times New Roman" w:cs="Times New Roman"/>
      <w:i/>
      <w:iCs/>
      <w:sz w:val="24"/>
      <w:szCs w:val="24"/>
      <w:lang w:eastAsia="ru-RU"/>
    </w:rPr>
  </w:style>
  <w:style w:type="paragraph" w:styleId="9">
    <w:name w:val="heading 9"/>
    <w:basedOn w:val="ab"/>
    <w:next w:val="ab"/>
    <w:link w:val="90"/>
    <w:qFormat/>
    <w:rsid w:val="00E22EAE"/>
    <w:pPr>
      <w:tabs>
        <w:tab w:val="num" w:pos="1304"/>
      </w:tabs>
      <w:spacing w:before="240" w:after="60" w:line="240" w:lineRule="auto"/>
      <w:ind w:left="1304" w:hanging="1304"/>
      <w:outlineLvl w:val="8"/>
    </w:pPr>
    <w:rPr>
      <w:rFonts w:ascii="Arial" w:eastAsia="Times New Roman" w:hAnsi="Arial" w:cs="Times New Roman"/>
      <w:sz w:val="20"/>
      <w:szCs w:val="20"/>
      <w:lang w:eastAsia="ru-RU"/>
    </w:rPr>
  </w:style>
  <w:style w:type="character" w:default="1" w:styleId="ac">
    <w:name w:val="Default Paragraph Font"/>
    <w:uiPriority w:val="1"/>
    <w:semiHidden/>
    <w:unhideWhenUsed/>
  </w:style>
  <w:style w:type="table" w:default="1" w:styleId="ad">
    <w:name w:val="Normal Table"/>
    <w:uiPriority w:val="99"/>
    <w:semiHidden/>
    <w:unhideWhenUsed/>
    <w:qFormat/>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s1">
    <w:name w:val="s_1"/>
    <w:basedOn w:val="ab"/>
    <w:rsid w:val="001266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Hyperlink"/>
    <w:basedOn w:val="ac"/>
    <w:uiPriority w:val="99"/>
    <w:unhideWhenUsed/>
    <w:rsid w:val="0012663E"/>
    <w:rPr>
      <w:color w:val="0000FF"/>
      <w:u w:val="single"/>
    </w:rPr>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c"/>
    <w:link w:val="19"/>
    <w:uiPriority w:val="9"/>
    <w:rsid w:val="0012663E"/>
    <w:rPr>
      <w:rFonts w:asciiTheme="majorHAnsi" w:eastAsiaTheme="majorEastAsia" w:hAnsiTheme="majorHAnsi" w:cstheme="majorBidi"/>
      <w:b/>
      <w:bCs/>
      <w:color w:val="365F91" w:themeColor="accent1" w:themeShade="BF"/>
      <w:sz w:val="28"/>
      <w:szCs w:val="28"/>
    </w:rPr>
  </w:style>
  <w:style w:type="numbering" w:customStyle="1" w:styleId="17">
    <w:name w:val="Стиль1"/>
    <w:uiPriority w:val="99"/>
    <w:rsid w:val="0012663E"/>
    <w:pPr>
      <w:numPr>
        <w:numId w:val="1"/>
      </w:numPr>
    </w:pPr>
  </w:style>
  <w:style w:type="paragraph" w:styleId="af0">
    <w:name w:val="List Paragraph"/>
    <w:aliases w:val="3_Абзац списка,Введение,СПИСКИ"/>
    <w:basedOn w:val="ab"/>
    <w:link w:val="af1"/>
    <w:uiPriority w:val="34"/>
    <w:qFormat/>
    <w:rsid w:val="0012663E"/>
    <w:pPr>
      <w:ind w:left="720"/>
      <w:contextualSpacing/>
    </w:pPr>
  </w:style>
  <w:style w:type="paragraph" w:styleId="af2">
    <w:name w:val="Balloon Text"/>
    <w:basedOn w:val="ab"/>
    <w:link w:val="af3"/>
    <w:uiPriority w:val="99"/>
    <w:unhideWhenUsed/>
    <w:rsid w:val="00826A97"/>
    <w:pPr>
      <w:spacing w:after="0" w:line="240" w:lineRule="auto"/>
    </w:pPr>
    <w:rPr>
      <w:rFonts w:ascii="Tahoma" w:hAnsi="Tahoma" w:cs="Tahoma"/>
      <w:sz w:val="16"/>
      <w:szCs w:val="16"/>
    </w:rPr>
  </w:style>
  <w:style w:type="character" w:customStyle="1" w:styleId="af3">
    <w:name w:val="Текст выноски Знак"/>
    <w:basedOn w:val="ac"/>
    <w:link w:val="af2"/>
    <w:uiPriority w:val="99"/>
    <w:rsid w:val="00826A97"/>
    <w:rPr>
      <w:rFonts w:ascii="Tahoma" w:hAnsi="Tahoma" w:cs="Tahoma"/>
      <w:sz w:val="16"/>
      <w:szCs w:val="16"/>
    </w:rPr>
  </w:style>
  <w:style w:type="paragraph" w:styleId="a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b"/>
    <w:next w:val="ab"/>
    <w:link w:val="af5"/>
    <w:uiPriority w:val="35"/>
    <w:unhideWhenUsed/>
    <w:qFormat/>
    <w:rsid w:val="00550BCA"/>
    <w:pPr>
      <w:spacing w:line="240" w:lineRule="auto"/>
    </w:pPr>
    <w:rPr>
      <w:b/>
      <w:bCs/>
      <w:color w:val="4F81BD" w:themeColor="accent1"/>
      <w:sz w:val="18"/>
      <w:szCs w:val="18"/>
    </w:rPr>
  </w:style>
  <w:style w:type="character" w:customStyle="1" w:styleId="af1">
    <w:name w:val="Абзац списка Знак"/>
    <w:aliases w:val="3_Абзац списка Знак,Введение Знак,СПИСКИ Знак"/>
    <w:link w:val="af0"/>
    <w:uiPriority w:val="34"/>
    <w:locked/>
    <w:rsid w:val="008A5F7A"/>
  </w:style>
  <w:style w:type="character" w:customStyle="1" w:styleId="a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4"/>
    <w:uiPriority w:val="35"/>
    <w:rsid w:val="00BD3C78"/>
    <w:rPr>
      <w:b/>
      <w:bCs/>
      <w:color w:val="4F81BD" w:themeColor="accent1"/>
      <w:sz w:val="18"/>
      <w:szCs w:val="18"/>
    </w:rPr>
  </w:style>
  <w:style w:type="table" w:styleId="af6">
    <w:name w:val="Table Grid"/>
    <w:aliases w:val="Table Grid Report"/>
    <w:basedOn w:val="ad"/>
    <w:uiPriority w:val="39"/>
    <w:rsid w:val="00BD3C7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endnote text"/>
    <w:basedOn w:val="ab"/>
    <w:link w:val="af8"/>
    <w:unhideWhenUsed/>
    <w:rsid w:val="00483C8A"/>
    <w:pPr>
      <w:spacing w:after="0" w:line="240" w:lineRule="auto"/>
    </w:pPr>
    <w:rPr>
      <w:sz w:val="20"/>
      <w:szCs w:val="20"/>
    </w:rPr>
  </w:style>
  <w:style w:type="character" w:customStyle="1" w:styleId="af8">
    <w:name w:val="Текст концевой сноски Знак"/>
    <w:basedOn w:val="ac"/>
    <w:link w:val="af7"/>
    <w:rsid w:val="00483C8A"/>
    <w:rPr>
      <w:sz w:val="20"/>
      <w:szCs w:val="20"/>
    </w:rPr>
  </w:style>
  <w:style w:type="character" w:styleId="af9">
    <w:name w:val="endnote reference"/>
    <w:basedOn w:val="ac"/>
    <w:unhideWhenUsed/>
    <w:rsid w:val="00483C8A"/>
    <w:rPr>
      <w:vertAlign w:val="superscript"/>
    </w:rPr>
  </w:style>
  <w:style w:type="paragraph" w:customStyle="1" w:styleId="a9">
    <w:name w:val="Перечисление без номера"/>
    <w:basedOn w:val="ab"/>
    <w:link w:val="afa"/>
    <w:qFormat/>
    <w:rsid w:val="002745A7"/>
    <w:pPr>
      <w:numPr>
        <w:numId w:val="5"/>
      </w:numPr>
      <w:spacing w:after="0" w:line="360" w:lineRule="auto"/>
      <w:jc w:val="both"/>
    </w:pPr>
    <w:rPr>
      <w:rFonts w:ascii="Times New Roman" w:eastAsia="Calibri" w:hAnsi="Times New Roman" w:cs="Calibri"/>
      <w:sz w:val="24"/>
      <w:szCs w:val="28"/>
    </w:rPr>
  </w:style>
  <w:style w:type="character" w:customStyle="1" w:styleId="afa">
    <w:name w:val="Перечисление без номера Знак"/>
    <w:basedOn w:val="ac"/>
    <w:link w:val="a9"/>
    <w:rsid w:val="002745A7"/>
    <w:rPr>
      <w:rFonts w:ascii="Times New Roman" w:eastAsia="Calibri" w:hAnsi="Times New Roman" w:cs="Calibri"/>
      <w:sz w:val="24"/>
      <w:szCs w:val="28"/>
    </w:rPr>
  </w:style>
  <w:style w:type="paragraph" w:styleId="afb">
    <w:name w:val="Normal (Web)"/>
    <w:basedOn w:val="ab"/>
    <w:uiPriority w:val="99"/>
    <w:unhideWhenUsed/>
    <w:rsid w:val="001645E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Report1">
    <w:name w:val="Table Grid Report1"/>
    <w:basedOn w:val="ad"/>
    <w:next w:val="af6"/>
    <w:uiPriority w:val="59"/>
    <w:rsid w:val="0088795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d"/>
    <w:next w:val="af6"/>
    <w:uiPriority w:val="59"/>
    <w:rsid w:val="005E3B1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d"/>
    <w:next w:val="af6"/>
    <w:uiPriority w:val="59"/>
    <w:rsid w:val="005E3B1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header"/>
    <w:basedOn w:val="ab"/>
    <w:link w:val="afd"/>
    <w:uiPriority w:val="99"/>
    <w:unhideWhenUsed/>
    <w:rsid w:val="00653ECD"/>
    <w:pPr>
      <w:tabs>
        <w:tab w:val="center" w:pos="4677"/>
        <w:tab w:val="right" w:pos="9355"/>
      </w:tabs>
      <w:spacing w:after="0" w:line="240" w:lineRule="auto"/>
    </w:pPr>
  </w:style>
  <w:style w:type="character" w:customStyle="1" w:styleId="afd">
    <w:name w:val="Верхний колонтитул Знак"/>
    <w:basedOn w:val="ac"/>
    <w:link w:val="afc"/>
    <w:uiPriority w:val="99"/>
    <w:rsid w:val="00653ECD"/>
  </w:style>
  <w:style w:type="paragraph" w:styleId="afe">
    <w:name w:val="footer"/>
    <w:basedOn w:val="ab"/>
    <w:link w:val="aff"/>
    <w:uiPriority w:val="99"/>
    <w:unhideWhenUsed/>
    <w:qFormat/>
    <w:rsid w:val="00653ECD"/>
    <w:pPr>
      <w:tabs>
        <w:tab w:val="center" w:pos="4677"/>
        <w:tab w:val="right" w:pos="9355"/>
      </w:tabs>
      <w:spacing w:after="0" w:line="240" w:lineRule="auto"/>
    </w:pPr>
  </w:style>
  <w:style w:type="character" w:customStyle="1" w:styleId="aff">
    <w:name w:val="Нижний колонтитул Знак"/>
    <w:basedOn w:val="ac"/>
    <w:link w:val="afe"/>
    <w:uiPriority w:val="99"/>
    <w:rsid w:val="00653ECD"/>
  </w:style>
  <w:style w:type="character" w:styleId="aff0">
    <w:name w:val="annotation reference"/>
    <w:basedOn w:val="ac"/>
    <w:unhideWhenUsed/>
    <w:rsid w:val="00F9779B"/>
    <w:rPr>
      <w:sz w:val="16"/>
      <w:szCs w:val="16"/>
    </w:rPr>
  </w:style>
  <w:style w:type="paragraph" w:styleId="aff1">
    <w:name w:val="annotation text"/>
    <w:basedOn w:val="ab"/>
    <w:link w:val="aff2"/>
    <w:unhideWhenUsed/>
    <w:rsid w:val="00F9779B"/>
    <w:pPr>
      <w:spacing w:line="240" w:lineRule="auto"/>
    </w:pPr>
    <w:rPr>
      <w:sz w:val="20"/>
      <w:szCs w:val="20"/>
    </w:rPr>
  </w:style>
  <w:style w:type="character" w:customStyle="1" w:styleId="aff2">
    <w:name w:val="Текст примечания Знак"/>
    <w:basedOn w:val="ac"/>
    <w:link w:val="aff1"/>
    <w:rsid w:val="00F9779B"/>
    <w:rPr>
      <w:sz w:val="20"/>
      <w:szCs w:val="20"/>
    </w:rPr>
  </w:style>
  <w:style w:type="paragraph" w:styleId="aff3">
    <w:name w:val="annotation subject"/>
    <w:basedOn w:val="aff1"/>
    <w:next w:val="aff1"/>
    <w:link w:val="aff4"/>
    <w:unhideWhenUsed/>
    <w:rsid w:val="00F9779B"/>
    <w:rPr>
      <w:b/>
      <w:bCs/>
    </w:rPr>
  </w:style>
  <w:style w:type="character" w:customStyle="1" w:styleId="aff4">
    <w:name w:val="Тема примечания Знак"/>
    <w:basedOn w:val="aff2"/>
    <w:link w:val="aff3"/>
    <w:rsid w:val="00F9779B"/>
    <w:rPr>
      <w:b/>
      <w:bCs/>
      <w:sz w:val="20"/>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c"/>
    <w:link w:val="21"/>
    <w:uiPriority w:val="9"/>
    <w:rsid w:val="00E22EAE"/>
    <w:rPr>
      <w:rFonts w:ascii="Times New Roman" w:eastAsia="Times New Roman" w:hAnsi="Times New Roman" w:cs="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c"/>
    <w:link w:val="3"/>
    <w:rsid w:val="00E22EAE"/>
    <w:rPr>
      <w:rFonts w:ascii="Cambria" w:eastAsia="Times New Roman" w:hAnsi="Cambria" w:cs="Times New Roman"/>
      <w:b/>
      <w:bCs/>
      <w:color w:val="4F81BD"/>
      <w:sz w:val="20"/>
      <w:szCs w:val="20"/>
    </w:rPr>
  </w:style>
  <w:style w:type="character" w:customStyle="1" w:styleId="41">
    <w:name w:val="Заголовок 4 Знак"/>
    <w:basedOn w:val="ac"/>
    <w:link w:val="40"/>
    <w:uiPriority w:val="9"/>
    <w:rsid w:val="00E22EAE"/>
    <w:rPr>
      <w:rFonts w:ascii="Times New Roman" w:eastAsia="Times New Roman" w:hAnsi="Times New Roman" w:cs="Times New Roman"/>
      <w:b/>
      <w:bCs/>
      <w:sz w:val="28"/>
      <w:szCs w:val="28"/>
      <w:lang w:eastAsia="ru-RU"/>
    </w:rPr>
  </w:style>
  <w:style w:type="character" w:customStyle="1" w:styleId="51">
    <w:name w:val="Заголовок 5 Знак"/>
    <w:basedOn w:val="ac"/>
    <w:link w:val="50"/>
    <w:rsid w:val="00E22EAE"/>
    <w:rPr>
      <w:rFonts w:ascii="Times New Roman" w:eastAsia="Times New Roman" w:hAnsi="Times New Roman" w:cs="Times New Roman"/>
      <w:b/>
      <w:bCs/>
      <w:i/>
      <w:iCs/>
      <w:sz w:val="26"/>
      <w:szCs w:val="26"/>
      <w:lang w:eastAsia="ru-RU"/>
    </w:rPr>
  </w:style>
  <w:style w:type="character" w:customStyle="1" w:styleId="61">
    <w:name w:val="Заголовок 6 Знак"/>
    <w:basedOn w:val="ac"/>
    <w:link w:val="60"/>
    <w:rsid w:val="00E22EAE"/>
    <w:rPr>
      <w:rFonts w:ascii="Times New Roman" w:eastAsia="Times New Roman" w:hAnsi="Times New Roman" w:cs="Times New Roman"/>
      <w:b/>
      <w:bCs/>
      <w:sz w:val="20"/>
      <w:szCs w:val="20"/>
      <w:lang w:eastAsia="ru-RU"/>
    </w:rPr>
  </w:style>
  <w:style w:type="character" w:customStyle="1" w:styleId="70">
    <w:name w:val="Заголовок 7 Знак"/>
    <w:basedOn w:val="ac"/>
    <w:link w:val="7"/>
    <w:rsid w:val="00E22EAE"/>
    <w:rPr>
      <w:rFonts w:ascii="Times New Roman" w:eastAsia="Times New Roman" w:hAnsi="Times New Roman" w:cs="Times New Roman"/>
      <w:sz w:val="24"/>
      <w:szCs w:val="24"/>
      <w:lang w:eastAsia="ru-RU"/>
    </w:rPr>
  </w:style>
  <w:style w:type="character" w:customStyle="1" w:styleId="80">
    <w:name w:val="Заголовок 8 Знак"/>
    <w:basedOn w:val="ac"/>
    <w:link w:val="8"/>
    <w:rsid w:val="00E22EAE"/>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rsid w:val="00E22EAE"/>
    <w:rPr>
      <w:rFonts w:ascii="Arial" w:eastAsia="Times New Roman" w:hAnsi="Arial" w:cs="Times New Roman"/>
      <w:sz w:val="20"/>
      <w:szCs w:val="20"/>
      <w:lang w:eastAsia="ru-RU"/>
    </w:rPr>
  </w:style>
  <w:style w:type="numbering" w:customStyle="1" w:styleId="1b">
    <w:name w:val="Нет списка1"/>
    <w:next w:val="ae"/>
    <w:uiPriority w:val="99"/>
    <w:semiHidden/>
    <w:unhideWhenUsed/>
    <w:rsid w:val="00E22EAE"/>
  </w:style>
  <w:style w:type="paragraph" w:styleId="aff5">
    <w:name w:val="footnote text"/>
    <w:basedOn w:val="ab"/>
    <w:link w:val="aff6"/>
    <w:unhideWhenUsed/>
    <w:rsid w:val="00E22EAE"/>
    <w:pPr>
      <w:spacing w:after="0" w:line="240" w:lineRule="auto"/>
      <w:jc w:val="center"/>
    </w:pPr>
    <w:rPr>
      <w:rFonts w:ascii="Times New Roman" w:eastAsia="Calibri" w:hAnsi="Times New Roman" w:cs="Times New Roman"/>
      <w:sz w:val="20"/>
      <w:szCs w:val="20"/>
    </w:rPr>
  </w:style>
  <w:style w:type="character" w:customStyle="1" w:styleId="aff6">
    <w:name w:val="Текст сноски Знак"/>
    <w:basedOn w:val="ac"/>
    <w:link w:val="aff5"/>
    <w:rsid w:val="00E22EAE"/>
    <w:rPr>
      <w:rFonts w:ascii="Times New Roman" w:eastAsia="Calibri" w:hAnsi="Times New Roman" w:cs="Times New Roman"/>
      <w:sz w:val="20"/>
      <w:szCs w:val="20"/>
    </w:rPr>
  </w:style>
  <w:style w:type="character" w:styleId="aff7">
    <w:name w:val="footnote reference"/>
    <w:unhideWhenUsed/>
    <w:rsid w:val="00E22EAE"/>
    <w:rPr>
      <w:vertAlign w:val="superscript"/>
    </w:rPr>
  </w:style>
  <w:style w:type="paragraph" w:styleId="aff8">
    <w:name w:val="Revision"/>
    <w:hidden/>
    <w:uiPriority w:val="99"/>
    <w:semiHidden/>
    <w:rsid w:val="00E22EAE"/>
    <w:pPr>
      <w:spacing w:after="0" w:line="240" w:lineRule="auto"/>
    </w:pPr>
    <w:rPr>
      <w:rFonts w:ascii="Calibri" w:eastAsia="Calibri" w:hAnsi="Calibri" w:cs="Times New Roman"/>
    </w:rPr>
  </w:style>
  <w:style w:type="paragraph" w:customStyle="1" w:styleId="133">
    <w:name w:val="Обычный 13 Знак3"/>
    <w:basedOn w:val="ab"/>
    <w:autoRedefine/>
    <w:rsid w:val="00E22EAE"/>
    <w:pPr>
      <w:keepNext/>
      <w:keepLines/>
      <w:widowControl w:val="0"/>
      <w:suppressLineNumbers/>
      <w:tabs>
        <w:tab w:val="left" w:leader="dot" w:pos="9356"/>
      </w:tabs>
      <w:suppressAutoHyphens/>
      <w:adjustRightInd w:val="0"/>
      <w:spacing w:before="60" w:after="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9">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b"/>
    <w:link w:val="affa"/>
    <w:uiPriority w:val="99"/>
    <w:rsid w:val="00E22EAE"/>
    <w:pPr>
      <w:keepNext/>
      <w:tabs>
        <w:tab w:val="left" w:leader="dot" w:pos="9356"/>
      </w:tabs>
      <w:suppressAutoHyphens/>
      <w:spacing w:after="0" w:line="240" w:lineRule="auto"/>
    </w:pPr>
    <w:rPr>
      <w:rFonts w:ascii="Courier New" w:eastAsia="Times New Roman" w:hAnsi="Courier New" w:cs="Times New Roman"/>
      <w:sz w:val="20"/>
      <w:szCs w:val="20"/>
      <w:lang w:eastAsia="ru-RU"/>
    </w:rPr>
  </w:style>
  <w:style w:type="character" w:customStyle="1" w:styleId="affa">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c"/>
    <w:link w:val="aff9"/>
    <w:uiPriority w:val="99"/>
    <w:rsid w:val="00E22EAE"/>
    <w:rPr>
      <w:rFonts w:ascii="Courier New" w:eastAsia="Times New Roman" w:hAnsi="Courier New" w:cs="Times New Roman"/>
      <w:sz w:val="20"/>
      <w:szCs w:val="20"/>
      <w:lang w:eastAsia="ru-RU"/>
    </w:rPr>
  </w:style>
  <w:style w:type="paragraph" w:customStyle="1" w:styleId="130">
    <w:name w:val="Обычный 13"/>
    <w:basedOn w:val="ab"/>
    <w:link w:val="135"/>
    <w:rsid w:val="00E22EAE"/>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link w:val="130"/>
    <w:rsid w:val="00E22EAE"/>
    <w:rPr>
      <w:rFonts w:ascii="Times New Roman" w:eastAsia="Times New Roman" w:hAnsi="Times New Roman" w:cs="Times New Roman"/>
      <w:sz w:val="26"/>
      <w:szCs w:val="26"/>
      <w:lang w:eastAsia="ru-RU"/>
    </w:rPr>
  </w:style>
  <w:style w:type="paragraph" w:customStyle="1" w:styleId="1c">
    <w:name w:val="Текст1"/>
    <w:basedOn w:val="ab"/>
    <w:rsid w:val="00E22EAE"/>
    <w:pPr>
      <w:tabs>
        <w:tab w:val="left" w:pos="1701"/>
      </w:tabs>
      <w:suppressAutoHyphens/>
      <w:spacing w:before="80" w:after="0" w:line="252" w:lineRule="auto"/>
      <w:ind w:firstLine="852"/>
      <w:jc w:val="both"/>
    </w:pPr>
    <w:rPr>
      <w:rFonts w:ascii="Times New Roman" w:eastAsia="SimSun" w:hAnsi="Times New Roman" w:cs="Times New Roman"/>
      <w:sz w:val="28"/>
      <w:szCs w:val="28"/>
      <w:lang w:eastAsia="ar-SA"/>
    </w:rPr>
  </w:style>
  <w:style w:type="paragraph" w:styleId="affb">
    <w:name w:val="TOC Heading"/>
    <w:basedOn w:val="19"/>
    <w:next w:val="ab"/>
    <w:uiPriority w:val="39"/>
    <w:unhideWhenUsed/>
    <w:qFormat/>
    <w:rsid w:val="00E22EAE"/>
    <w:pPr>
      <w:outlineLvl w:val="9"/>
    </w:pPr>
    <w:rPr>
      <w:rFonts w:ascii="Cambria" w:eastAsia="Times New Roman" w:hAnsi="Cambria" w:cs="Times New Roman"/>
      <w:color w:val="365F91"/>
    </w:rPr>
  </w:style>
  <w:style w:type="paragraph" w:styleId="1d">
    <w:name w:val="toc 1"/>
    <w:basedOn w:val="ab"/>
    <w:next w:val="ab"/>
    <w:autoRedefine/>
    <w:uiPriority w:val="39"/>
    <w:unhideWhenUsed/>
    <w:rsid w:val="00E22EAE"/>
    <w:pPr>
      <w:tabs>
        <w:tab w:val="left" w:pos="709"/>
        <w:tab w:val="right" w:leader="dot" w:pos="9356"/>
      </w:tabs>
      <w:spacing w:after="100" w:line="240" w:lineRule="auto"/>
      <w:ind w:right="565"/>
    </w:pPr>
    <w:rPr>
      <w:rFonts w:ascii="Times New Roman" w:eastAsia="Calibri" w:hAnsi="Times New Roman" w:cs="Times New Roman"/>
      <w:sz w:val="24"/>
    </w:rPr>
  </w:style>
  <w:style w:type="paragraph" w:styleId="23">
    <w:name w:val="toc 2"/>
    <w:basedOn w:val="ab"/>
    <w:next w:val="ab"/>
    <w:autoRedefine/>
    <w:uiPriority w:val="39"/>
    <w:unhideWhenUsed/>
    <w:rsid w:val="00E22EAE"/>
    <w:pPr>
      <w:tabs>
        <w:tab w:val="left" w:pos="709"/>
        <w:tab w:val="right" w:leader="dot" w:pos="9345"/>
      </w:tabs>
      <w:spacing w:after="100" w:line="240" w:lineRule="auto"/>
      <w:ind w:right="794"/>
      <w:jc w:val="both"/>
    </w:pPr>
    <w:rPr>
      <w:rFonts w:ascii="Times New Roman" w:eastAsia="Calibri" w:hAnsi="Times New Roman" w:cs="Times New Roman"/>
      <w:noProof/>
    </w:rPr>
  </w:style>
  <w:style w:type="paragraph" w:styleId="affc">
    <w:name w:val="List Number"/>
    <w:basedOn w:val="ab"/>
    <w:rsid w:val="00E22EAE"/>
    <w:pPr>
      <w:keepNext/>
      <w:suppressLineNumbers/>
      <w:tabs>
        <w:tab w:val="num" w:pos="644"/>
        <w:tab w:val="left" w:leader="dot" w:pos="9356"/>
      </w:tabs>
      <w:suppressAutoHyphens/>
      <w:spacing w:after="0" w:line="240" w:lineRule="auto"/>
      <w:ind w:firstLine="284"/>
      <w:jc w:val="both"/>
    </w:pPr>
    <w:rPr>
      <w:rFonts w:ascii="Times New Roman" w:eastAsia="Times New Roman" w:hAnsi="Times New Roman" w:cs="Times New Roman"/>
      <w:sz w:val="24"/>
      <w:szCs w:val="24"/>
      <w:lang w:eastAsia="ru-RU"/>
    </w:rPr>
  </w:style>
  <w:style w:type="character" w:styleId="affd">
    <w:name w:val="FollowedHyperlink"/>
    <w:uiPriority w:val="99"/>
    <w:unhideWhenUsed/>
    <w:rsid w:val="00E22EAE"/>
    <w:rPr>
      <w:color w:val="800080"/>
      <w:u w:val="single"/>
    </w:rPr>
  </w:style>
  <w:style w:type="paragraph" w:customStyle="1" w:styleId="font5">
    <w:name w:val="font5"/>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E22EA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75">
    <w:name w:val="xl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7">
    <w:name w:val="xl7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8">
    <w:name w:val="xl7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9">
    <w:name w:val="xl7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1">
    <w:name w:val="xl8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2">
    <w:name w:val="xl8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3">
    <w:name w:val="xl8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4">
    <w:name w:val="xl84"/>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85">
    <w:name w:val="xl85"/>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
    <w:name w:val="xl86"/>
    <w:basedOn w:val="ab"/>
    <w:rsid w:val="00E22EA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87">
    <w:name w:val="xl8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b"/>
    <w:rsid w:val="00E22EAE"/>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90">
    <w:name w:val="xl9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e">
    <w:name w:val="Strong"/>
    <w:uiPriority w:val="22"/>
    <w:qFormat/>
    <w:rsid w:val="00E22EAE"/>
    <w:rPr>
      <w:b/>
      <w:bCs/>
    </w:rPr>
  </w:style>
  <w:style w:type="paragraph" w:styleId="afff">
    <w:name w:val="Body Text Indent"/>
    <w:basedOn w:val="ab"/>
    <w:link w:val="afff0"/>
    <w:rsid w:val="00E22EAE"/>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c"/>
    <w:link w:val="afff"/>
    <w:rsid w:val="00E22EAE"/>
    <w:rPr>
      <w:rFonts w:ascii="Times New Roman" w:eastAsia="Times New Roman" w:hAnsi="Times New Roman" w:cs="Times New Roman"/>
      <w:sz w:val="24"/>
      <w:szCs w:val="24"/>
      <w:lang w:eastAsia="ru-RU"/>
    </w:rPr>
  </w:style>
  <w:style w:type="paragraph" w:styleId="24">
    <w:name w:val="Body Text Indent 2"/>
    <w:basedOn w:val="ab"/>
    <w:link w:val="25"/>
    <w:unhideWhenUsed/>
    <w:rsid w:val="00E22EAE"/>
    <w:pPr>
      <w:spacing w:after="120" w:line="480" w:lineRule="auto"/>
      <w:ind w:left="283"/>
    </w:pPr>
    <w:rPr>
      <w:rFonts w:ascii="Times New Roman" w:eastAsia="Calibri" w:hAnsi="Times New Roman" w:cs="Times New Roman"/>
      <w:sz w:val="24"/>
    </w:rPr>
  </w:style>
  <w:style w:type="character" w:customStyle="1" w:styleId="25">
    <w:name w:val="Основной текст с отступом 2 Знак"/>
    <w:basedOn w:val="ac"/>
    <w:link w:val="24"/>
    <w:rsid w:val="00E22EAE"/>
    <w:rPr>
      <w:rFonts w:ascii="Times New Roman" w:eastAsia="Calibri" w:hAnsi="Times New Roman" w:cs="Times New Roman"/>
      <w:sz w:val="24"/>
    </w:rPr>
  </w:style>
  <w:style w:type="character" w:customStyle="1" w:styleId="apple-converted-space">
    <w:name w:val="apple-converted-space"/>
    <w:basedOn w:val="ac"/>
    <w:rsid w:val="00E22EAE"/>
  </w:style>
  <w:style w:type="character" w:customStyle="1" w:styleId="42">
    <w:name w:val="заголовок 4 Знак"/>
    <w:rsid w:val="00E22EAE"/>
    <w:rPr>
      <w:rFonts w:ascii="Arial" w:hAnsi="Arial"/>
      <w:i/>
      <w:sz w:val="24"/>
      <w:szCs w:val="24"/>
      <w:lang w:val="ru-RU" w:eastAsia="ru-RU" w:bidi="ar-SA"/>
    </w:rPr>
  </w:style>
  <w:style w:type="paragraph" w:customStyle="1" w:styleId="afff1">
    <w:name w:val="основной"/>
    <w:basedOn w:val="ab"/>
    <w:rsid w:val="00E22EAE"/>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E22EAE"/>
    <w:rPr>
      <w:rFonts w:ascii="Times New Roman" w:hAnsi="Times New Roman" w:cs="Times New Roman"/>
      <w:sz w:val="18"/>
      <w:szCs w:val="18"/>
    </w:rPr>
  </w:style>
  <w:style w:type="paragraph" w:customStyle="1" w:styleId="ConsPlusNonformat">
    <w:name w:val="ConsPlusNonformat"/>
    <w:uiPriority w:val="99"/>
    <w:rsid w:val="00E22EAE"/>
    <w:pPr>
      <w:autoSpaceDE w:val="0"/>
      <w:autoSpaceDN w:val="0"/>
      <w:adjustRightInd w:val="0"/>
      <w:spacing w:after="0" w:line="240" w:lineRule="auto"/>
    </w:pPr>
    <w:rPr>
      <w:rFonts w:ascii="Courier New" w:eastAsia="Calibri" w:hAnsi="Courier New" w:cs="Courier New"/>
      <w:sz w:val="20"/>
      <w:szCs w:val="20"/>
    </w:rPr>
  </w:style>
  <w:style w:type="character" w:styleId="afff2">
    <w:name w:val="Emphasis"/>
    <w:qFormat/>
    <w:rsid w:val="00E22EAE"/>
    <w:rPr>
      <w:i/>
      <w:iCs/>
    </w:rPr>
  </w:style>
  <w:style w:type="paragraph" w:styleId="31">
    <w:name w:val="toc 3"/>
    <w:basedOn w:val="ab"/>
    <w:next w:val="ab"/>
    <w:autoRedefine/>
    <w:uiPriority w:val="39"/>
    <w:unhideWhenUsed/>
    <w:rsid w:val="00E22EAE"/>
    <w:pPr>
      <w:tabs>
        <w:tab w:val="left" w:pos="709"/>
        <w:tab w:val="right" w:leader="dot" w:pos="9344"/>
      </w:tabs>
      <w:spacing w:after="0" w:line="160" w:lineRule="atLeast"/>
    </w:pPr>
    <w:rPr>
      <w:rFonts w:ascii="Times New Roman" w:eastAsia="Times New Roman" w:hAnsi="Times New Roman" w:cs="Times New Roman"/>
      <w:noProof/>
      <w:lang w:eastAsia="ru-RU"/>
    </w:rPr>
  </w:style>
  <w:style w:type="paragraph" w:styleId="43">
    <w:name w:val="toc 4"/>
    <w:basedOn w:val="ab"/>
    <w:next w:val="ab"/>
    <w:autoRedefine/>
    <w:uiPriority w:val="39"/>
    <w:unhideWhenUsed/>
    <w:rsid w:val="00E22EAE"/>
    <w:pPr>
      <w:spacing w:after="100"/>
      <w:ind w:left="660"/>
    </w:pPr>
    <w:rPr>
      <w:rFonts w:ascii="Times New Roman" w:eastAsia="Times New Roman" w:hAnsi="Times New Roman" w:cs="Times New Roman"/>
      <w:sz w:val="24"/>
      <w:lang w:eastAsia="ru-RU"/>
    </w:rPr>
  </w:style>
  <w:style w:type="paragraph" w:styleId="52">
    <w:name w:val="toc 5"/>
    <w:basedOn w:val="ab"/>
    <w:next w:val="ab"/>
    <w:autoRedefine/>
    <w:uiPriority w:val="39"/>
    <w:unhideWhenUsed/>
    <w:rsid w:val="00E22EAE"/>
    <w:pPr>
      <w:spacing w:after="100"/>
      <w:ind w:left="880"/>
    </w:pPr>
    <w:rPr>
      <w:rFonts w:ascii="Times New Roman" w:eastAsia="Times New Roman" w:hAnsi="Times New Roman" w:cs="Times New Roman"/>
      <w:sz w:val="24"/>
      <w:lang w:eastAsia="ru-RU"/>
    </w:rPr>
  </w:style>
  <w:style w:type="paragraph" w:styleId="62">
    <w:name w:val="toc 6"/>
    <w:basedOn w:val="ab"/>
    <w:next w:val="ab"/>
    <w:autoRedefine/>
    <w:uiPriority w:val="39"/>
    <w:unhideWhenUsed/>
    <w:rsid w:val="00E22EAE"/>
    <w:pPr>
      <w:spacing w:after="100"/>
      <w:ind w:left="1100"/>
    </w:pPr>
    <w:rPr>
      <w:rFonts w:ascii="Times New Roman" w:eastAsia="Times New Roman" w:hAnsi="Times New Roman" w:cs="Times New Roman"/>
      <w:sz w:val="24"/>
      <w:lang w:eastAsia="ru-RU"/>
    </w:rPr>
  </w:style>
  <w:style w:type="paragraph" w:styleId="71">
    <w:name w:val="toc 7"/>
    <w:basedOn w:val="ab"/>
    <w:next w:val="ab"/>
    <w:autoRedefine/>
    <w:uiPriority w:val="39"/>
    <w:unhideWhenUsed/>
    <w:rsid w:val="00E22EAE"/>
    <w:pPr>
      <w:spacing w:after="100"/>
      <w:ind w:left="1320"/>
    </w:pPr>
    <w:rPr>
      <w:rFonts w:ascii="Times New Roman" w:eastAsia="Times New Roman" w:hAnsi="Times New Roman" w:cs="Times New Roman"/>
      <w:sz w:val="24"/>
      <w:lang w:eastAsia="ru-RU"/>
    </w:rPr>
  </w:style>
  <w:style w:type="paragraph" w:styleId="81">
    <w:name w:val="toc 8"/>
    <w:basedOn w:val="ab"/>
    <w:next w:val="ab"/>
    <w:autoRedefine/>
    <w:uiPriority w:val="39"/>
    <w:unhideWhenUsed/>
    <w:rsid w:val="00E22EAE"/>
    <w:pPr>
      <w:spacing w:after="100"/>
      <w:ind w:left="1540"/>
    </w:pPr>
    <w:rPr>
      <w:rFonts w:ascii="Times New Roman" w:eastAsia="Times New Roman" w:hAnsi="Times New Roman" w:cs="Times New Roman"/>
      <w:sz w:val="24"/>
      <w:lang w:eastAsia="ru-RU"/>
    </w:rPr>
  </w:style>
  <w:style w:type="paragraph" w:styleId="91">
    <w:name w:val="toc 9"/>
    <w:basedOn w:val="ab"/>
    <w:next w:val="ab"/>
    <w:autoRedefine/>
    <w:uiPriority w:val="39"/>
    <w:unhideWhenUsed/>
    <w:rsid w:val="00E22EAE"/>
    <w:pPr>
      <w:spacing w:after="100"/>
      <w:ind w:left="1760"/>
    </w:pPr>
    <w:rPr>
      <w:rFonts w:ascii="Times New Roman" w:eastAsia="Times New Roman" w:hAnsi="Times New Roman" w:cs="Times New Roman"/>
      <w:sz w:val="24"/>
      <w:lang w:eastAsia="ru-RU"/>
    </w:rPr>
  </w:style>
  <w:style w:type="paragraph" w:customStyle="1" w:styleId="ConsPlusTitle">
    <w:name w:val="ConsPlusTitle"/>
    <w:rsid w:val="00E22EA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3">
    <w:name w:val="заголовок таблицы"/>
    <w:basedOn w:val="ab"/>
    <w:autoRedefine/>
    <w:rsid w:val="00E22EAE"/>
    <w:pPr>
      <w:keepNext/>
      <w:keepLines/>
      <w:widowControl w:val="0"/>
      <w:tabs>
        <w:tab w:val="left" w:pos="1701"/>
      </w:tabs>
      <w:spacing w:before="120" w:after="120" w:line="240" w:lineRule="auto"/>
    </w:pPr>
    <w:rPr>
      <w:rFonts w:ascii="Arial" w:eastAsia="Times New Roman" w:hAnsi="Arial" w:cs="Arial"/>
      <w:sz w:val="24"/>
      <w:szCs w:val="24"/>
      <w:lang w:eastAsia="ru-RU"/>
    </w:rPr>
  </w:style>
  <w:style w:type="paragraph" w:styleId="afff4">
    <w:name w:val="Body Text"/>
    <w:basedOn w:val="ab"/>
    <w:link w:val="afff5"/>
    <w:unhideWhenUsed/>
    <w:rsid w:val="00E22EAE"/>
    <w:pPr>
      <w:spacing w:after="120" w:line="240" w:lineRule="auto"/>
      <w:jc w:val="center"/>
    </w:pPr>
    <w:rPr>
      <w:rFonts w:ascii="Times New Roman" w:eastAsia="Calibri" w:hAnsi="Times New Roman" w:cs="Times New Roman"/>
      <w:sz w:val="24"/>
    </w:rPr>
  </w:style>
  <w:style w:type="character" w:customStyle="1" w:styleId="afff5">
    <w:name w:val="Основной текст Знак"/>
    <w:basedOn w:val="ac"/>
    <w:link w:val="afff4"/>
    <w:rsid w:val="00E22EAE"/>
    <w:rPr>
      <w:rFonts w:ascii="Times New Roman" w:eastAsia="Calibri" w:hAnsi="Times New Roman" w:cs="Times New Roman"/>
      <w:sz w:val="24"/>
    </w:rPr>
  </w:style>
  <w:style w:type="paragraph" w:customStyle="1" w:styleId="1e">
    <w:name w:val="Знак Знак Знак1"/>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120">
    <w:name w:val="Знак Знак Знак12"/>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e02">
    <w:name w:val="e02"/>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22EA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ConsPlusCell">
    <w:name w:val="ConsPlusCell"/>
    <w:link w:val="ConsPlusCell0"/>
    <w:rsid w:val="00E22EA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b"/>
    <w:rsid w:val="00E22EAE"/>
    <w:pPr>
      <w:tabs>
        <w:tab w:val="num" w:pos="360"/>
      </w:tabs>
      <w:spacing w:after="160" w:line="240" w:lineRule="exact"/>
    </w:pPr>
    <w:rPr>
      <w:rFonts w:ascii="Verdana" w:eastAsia="Times New Roman" w:hAnsi="Verdana" w:cs="Verdana"/>
      <w:sz w:val="20"/>
      <w:szCs w:val="20"/>
      <w:lang w:val="en-US"/>
    </w:rPr>
  </w:style>
  <w:style w:type="character" w:styleId="afff6">
    <w:name w:val="page number"/>
    <w:basedOn w:val="ac"/>
    <w:rsid w:val="00E22EAE"/>
  </w:style>
  <w:style w:type="paragraph" w:styleId="afff7">
    <w:name w:val="Document Map"/>
    <w:basedOn w:val="ab"/>
    <w:link w:val="afff8"/>
    <w:unhideWhenUsed/>
    <w:rsid w:val="00E22EAE"/>
    <w:pPr>
      <w:spacing w:after="0" w:line="240" w:lineRule="auto"/>
      <w:jc w:val="center"/>
    </w:pPr>
    <w:rPr>
      <w:rFonts w:ascii="Tahoma" w:eastAsia="Calibri" w:hAnsi="Tahoma" w:cs="Times New Roman"/>
      <w:sz w:val="16"/>
      <w:szCs w:val="16"/>
    </w:rPr>
  </w:style>
  <w:style w:type="character" w:customStyle="1" w:styleId="afff8">
    <w:name w:val="Схема документа Знак"/>
    <w:basedOn w:val="ac"/>
    <w:link w:val="afff7"/>
    <w:rsid w:val="00E22EAE"/>
    <w:rPr>
      <w:rFonts w:ascii="Tahoma" w:eastAsia="Calibri" w:hAnsi="Tahoma" w:cs="Times New Roman"/>
      <w:sz w:val="16"/>
      <w:szCs w:val="16"/>
    </w:rPr>
  </w:style>
  <w:style w:type="paragraph" w:customStyle="1" w:styleId="xl63">
    <w:name w:val="xl63"/>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
    <w:name w:val="xl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3">
    <w:name w:val="xl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b"/>
    <w:rsid w:val="00E22EA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9">
    <w:name w:val="List"/>
    <w:basedOn w:val="ab"/>
    <w:unhideWhenUsed/>
    <w:rsid w:val="00E22EAE"/>
    <w:pPr>
      <w:spacing w:after="0" w:line="240" w:lineRule="auto"/>
      <w:ind w:left="283" w:hanging="283"/>
      <w:contextualSpacing/>
      <w:jc w:val="center"/>
    </w:pPr>
    <w:rPr>
      <w:rFonts w:ascii="Times New Roman" w:eastAsia="Calibri" w:hAnsi="Times New Roman" w:cs="Times New Roman"/>
      <w:sz w:val="24"/>
    </w:rPr>
  </w:style>
  <w:style w:type="table" w:customStyle="1" w:styleId="26">
    <w:name w:val="Сетка таблицы2"/>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a">
    <w:name w:val="Абзац"/>
    <w:basedOn w:val="ab"/>
    <w:link w:val="afffb"/>
    <w:rsid w:val="00E22EAE"/>
    <w:pPr>
      <w:spacing w:before="120" w:after="60" w:line="240" w:lineRule="auto"/>
      <w:ind w:firstLine="567"/>
      <w:jc w:val="both"/>
    </w:pPr>
    <w:rPr>
      <w:rFonts w:ascii="Times New Roman" w:eastAsia="Times New Roman" w:hAnsi="Times New Roman" w:cs="Times New Roman"/>
      <w:sz w:val="24"/>
      <w:szCs w:val="24"/>
    </w:rPr>
  </w:style>
  <w:style w:type="character" w:customStyle="1" w:styleId="afffb">
    <w:name w:val="Абзац Знак"/>
    <w:link w:val="afffa"/>
    <w:rsid w:val="00E22EAE"/>
    <w:rPr>
      <w:rFonts w:ascii="Times New Roman" w:eastAsia="Times New Roman" w:hAnsi="Times New Roman" w:cs="Times New Roman"/>
      <w:sz w:val="24"/>
      <w:szCs w:val="24"/>
    </w:rPr>
  </w:style>
  <w:style w:type="paragraph" w:customStyle="1" w:styleId="afffc">
    <w:name w:val="Название таблицы"/>
    <w:basedOn w:val="af4"/>
    <w:rsid w:val="00E22EAE"/>
    <w:pPr>
      <w:spacing w:before="120" w:after="240"/>
    </w:pPr>
    <w:rPr>
      <w:rFonts w:ascii="Times New Roman" w:eastAsia="Times New Roman" w:hAnsi="Times New Roman" w:cs="Times New Roman"/>
      <w:color w:val="auto"/>
      <w:spacing w:val="-12"/>
      <w:sz w:val="22"/>
      <w:szCs w:val="22"/>
      <w:lang w:eastAsia="ru-RU"/>
    </w:rPr>
  </w:style>
  <w:style w:type="paragraph" w:customStyle="1" w:styleId="afffd">
    <w:name w:val="Табличный_центр"/>
    <w:basedOn w:val="ab"/>
    <w:rsid w:val="00E22EAE"/>
    <w:pPr>
      <w:spacing w:after="0" w:line="240" w:lineRule="auto"/>
      <w:jc w:val="center"/>
    </w:pPr>
    <w:rPr>
      <w:rFonts w:ascii="Times New Roman" w:eastAsia="Times New Roman" w:hAnsi="Times New Roman" w:cs="Times New Roman"/>
      <w:sz w:val="24"/>
      <w:lang w:eastAsia="ru-RU"/>
    </w:rPr>
  </w:style>
  <w:style w:type="paragraph" w:customStyle="1" w:styleId="afffe">
    <w:name w:val="Табличный_заголовки"/>
    <w:basedOn w:val="ab"/>
    <w:rsid w:val="00E22EAE"/>
    <w:pPr>
      <w:keepNext/>
      <w:keepLines/>
      <w:spacing w:after="0" w:line="240" w:lineRule="auto"/>
      <w:jc w:val="center"/>
    </w:pPr>
    <w:rPr>
      <w:rFonts w:ascii="Times New Roman" w:eastAsia="Times New Roman" w:hAnsi="Times New Roman" w:cs="Times New Roman"/>
      <w:b/>
      <w:sz w:val="24"/>
      <w:lang w:eastAsia="ru-RU"/>
    </w:rPr>
  </w:style>
  <w:style w:type="paragraph" w:customStyle="1" w:styleId="affff">
    <w:name w:val="Табличный_слева"/>
    <w:basedOn w:val="ab"/>
    <w:rsid w:val="00E22EAE"/>
    <w:pPr>
      <w:spacing w:after="0" w:line="240" w:lineRule="auto"/>
    </w:pPr>
    <w:rPr>
      <w:rFonts w:ascii="Times New Roman" w:eastAsia="Times New Roman" w:hAnsi="Times New Roman" w:cs="Times New Roman"/>
      <w:sz w:val="24"/>
      <w:lang w:eastAsia="ru-RU"/>
    </w:rPr>
  </w:style>
  <w:style w:type="numbering" w:customStyle="1" w:styleId="111">
    <w:name w:val="Стиль11"/>
    <w:uiPriority w:val="99"/>
    <w:rsid w:val="00E22EAE"/>
    <w:pPr>
      <w:numPr>
        <w:numId w:val="14"/>
      </w:numPr>
    </w:pPr>
  </w:style>
  <w:style w:type="character" w:customStyle="1" w:styleId="affff0">
    <w:name w:val="Основной текст_"/>
    <w:link w:val="1f"/>
    <w:rsid w:val="00E22EAE"/>
    <w:rPr>
      <w:rFonts w:ascii="Times New Roman" w:eastAsia="Times New Roman" w:hAnsi="Times New Roman" w:cs="Times New Roman"/>
      <w:sz w:val="19"/>
      <w:szCs w:val="19"/>
      <w:shd w:val="clear" w:color="auto" w:fill="FFFFFF"/>
    </w:rPr>
  </w:style>
  <w:style w:type="paragraph" w:customStyle="1" w:styleId="1f">
    <w:name w:val="Основной текст1"/>
    <w:basedOn w:val="ab"/>
    <w:link w:val="affff0"/>
    <w:rsid w:val="00E22EAE"/>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7">
    <w:name w:val="xl1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8">
    <w:name w:val="xl198"/>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9">
    <w:name w:val="xl199"/>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0">
    <w:name w:val="xl20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01">
    <w:name w:val="xl20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2">
    <w:name w:val="xl2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3">
    <w:name w:val="xl20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4">
    <w:name w:val="xl20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05">
    <w:name w:val="xl205"/>
    <w:basedOn w:val="ab"/>
    <w:rsid w:val="00E22EAE"/>
    <w:pPr>
      <w:pBdr>
        <w:top w:val="single" w:sz="8"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b"/>
    <w:rsid w:val="00E22EAE"/>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07">
    <w:name w:val="xl207"/>
    <w:basedOn w:val="ab"/>
    <w:rsid w:val="00E22EAE"/>
    <w:pPr>
      <w:pBdr>
        <w:top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8">
    <w:name w:val="xl20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
    <w:name w:val="xl2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0">
    <w:name w:val="xl21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1">
    <w:name w:val="xl2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12">
    <w:name w:val="xl2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
    <w:name w:val="xl213"/>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
    <w:name w:val="xl21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
    <w:name w:val="xl21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styleId="affff1">
    <w:name w:val="Subtitle"/>
    <w:basedOn w:val="affff2"/>
    <w:next w:val="afff4"/>
    <w:link w:val="affff3"/>
    <w:qFormat/>
    <w:rsid w:val="00E22EAE"/>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3">
    <w:name w:val="Подзаголовок Знак"/>
    <w:basedOn w:val="ac"/>
    <w:link w:val="affff1"/>
    <w:rsid w:val="00E22EAE"/>
    <w:rPr>
      <w:rFonts w:ascii="Arial" w:eastAsia="Times New Roman" w:hAnsi="Arial" w:cs="Times New Roman"/>
      <w:b/>
      <w:spacing w:val="-16"/>
      <w:kern w:val="28"/>
      <w:sz w:val="32"/>
      <w:szCs w:val="28"/>
    </w:rPr>
  </w:style>
  <w:style w:type="paragraph" w:styleId="affff2">
    <w:name w:val="Title"/>
    <w:basedOn w:val="ab"/>
    <w:next w:val="ab"/>
    <w:link w:val="affff4"/>
    <w:qFormat/>
    <w:rsid w:val="00E22EAE"/>
    <w:pPr>
      <w:pBdr>
        <w:bottom w:val="single" w:sz="8" w:space="4" w:color="4F81BD"/>
      </w:pBdr>
      <w:spacing w:after="300" w:line="240" w:lineRule="auto"/>
      <w:contextualSpacing/>
      <w:jc w:val="center"/>
    </w:pPr>
    <w:rPr>
      <w:rFonts w:ascii="Cambria" w:eastAsia="Times New Roman" w:hAnsi="Cambria" w:cs="Times New Roman"/>
      <w:color w:val="17365D"/>
      <w:spacing w:val="5"/>
      <w:kern w:val="28"/>
      <w:sz w:val="52"/>
      <w:szCs w:val="52"/>
    </w:rPr>
  </w:style>
  <w:style w:type="character" w:customStyle="1" w:styleId="affff4">
    <w:name w:val="Название Знак"/>
    <w:basedOn w:val="ac"/>
    <w:link w:val="affff2"/>
    <w:rsid w:val="00E22EAE"/>
    <w:rPr>
      <w:rFonts w:ascii="Cambria" w:eastAsia="Times New Roman" w:hAnsi="Cambria" w:cs="Times New Roman"/>
      <w:color w:val="17365D"/>
      <w:spacing w:val="5"/>
      <w:kern w:val="28"/>
      <w:sz w:val="52"/>
      <w:szCs w:val="52"/>
    </w:rPr>
  </w:style>
  <w:style w:type="paragraph" w:customStyle="1" w:styleId="ChapterSubtitle">
    <w:name w:val="Chapter Subtitle"/>
    <w:basedOn w:val="affff1"/>
    <w:rsid w:val="00E22EAE"/>
  </w:style>
  <w:style w:type="paragraph" w:customStyle="1" w:styleId="xl97">
    <w:name w:val="xl97"/>
    <w:basedOn w:val="ab"/>
    <w:rsid w:val="00E22EAE"/>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8">
    <w:name w:val="xl98"/>
    <w:basedOn w:val="ab"/>
    <w:rsid w:val="00E22EAE"/>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1f0">
    <w:name w:val="Абзац списка1"/>
    <w:basedOn w:val="ab"/>
    <w:uiPriority w:val="99"/>
    <w:rsid w:val="00E22EAE"/>
    <w:pPr>
      <w:spacing w:after="0" w:line="360" w:lineRule="auto"/>
      <w:ind w:firstLine="567"/>
      <w:jc w:val="both"/>
    </w:pPr>
    <w:rPr>
      <w:rFonts w:ascii="Times New Roman" w:eastAsia="Times New Roman" w:hAnsi="Times New Roman" w:cs="Calibri"/>
      <w:sz w:val="24"/>
    </w:rPr>
  </w:style>
  <w:style w:type="paragraph" w:customStyle="1" w:styleId="27">
    <w:name w:val="Абзац списка2"/>
    <w:basedOn w:val="ab"/>
    <w:uiPriority w:val="99"/>
    <w:rsid w:val="00E22EAE"/>
    <w:pPr>
      <w:spacing w:after="0" w:line="240" w:lineRule="auto"/>
      <w:ind w:left="720"/>
      <w:jc w:val="center"/>
    </w:pPr>
    <w:rPr>
      <w:rFonts w:ascii="Times New Roman" w:eastAsia="Times New Roman" w:hAnsi="Times New Roman" w:cs="Calibri"/>
      <w:sz w:val="24"/>
    </w:rPr>
  </w:style>
  <w:style w:type="paragraph" w:customStyle="1" w:styleId="1111">
    <w:name w:val="_1.1.1.1."/>
    <w:basedOn w:val="40"/>
    <w:next w:val="ab"/>
    <w:link w:val="11110"/>
    <w:qFormat/>
    <w:rsid w:val="00E22EAE"/>
    <w:pPr>
      <w:keepLines/>
      <w:tabs>
        <w:tab w:val="clear" w:pos="1304"/>
        <w:tab w:val="left" w:pos="1701"/>
      </w:tabs>
      <w:spacing w:after="120"/>
      <w:ind w:left="0" w:firstLine="0"/>
      <w:jc w:val="both"/>
    </w:pPr>
    <w:rPr>
      <w:i/>
      <w:iCs/>
      <w:sz w:val="26"/>
      <w:szCs w:val="26"/>
    </w:rPr>
  </w:style>
  <w:style w:type="character" w:customStyle="1" w:styleId="11110">
    <w:name w:val="_1.1.1.1. Знак"/>
    <w:basedOn w:val="ac"/>
    <w:link w:val="1111"/>
    <w:rsid w:val="00E22EAE"/>
    <w:rPr>
      <w:rFonts w:ascii="Times New Roman" w:eastAsia="Times New Roman" w:hAnsi="Times New Roman" w:cs="Times New Roman"/>
      <w:b/>
      <w:bCs/>
      <w:i/>
      <w:iCs/>
      <w:sz w:val="26"/>
      <w:szCs w:val="26"/>
      <w:lang w:eastAsia="ru-RU"/>
    </w:rPr>
  </w:style>
  <w:style w:type="paragraph" w:customStyle="1" w:styleId="xl99">
    <w:name w:val="xl9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0">
    <w:name w:val="xl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1">
    <w:name w:val="xl1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2">
    <w:name w:val="xl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character" w:customStyle="1" w:styleId="affff5">
    <w:name w:val="Мой Текст Знак"/>
    <w:basedOn w:val="ac"/>
    <w:link w:val="affff6"/>
    <w:locked/>
    <w:rsid w:val="00E22EAE"/>
    <w:rPr>
      <w:rFonts w:cs="Calibri"/>
      <w:sz w:val="24"/>
      <w:szCs w:val="28"/>
    </w:rPr>
  </w:style>
  <w:style w:type="paragraph" w:customStyle="1" w:styleId="affff6">
    <w:name w:val="Мой Текст"/>
    <w:basedOn w:val="ab"/>
    <w:link w:val="affff5"/>
    <w:qFormat/>
    <w:rsid w:val="00E22EAE"/>
    <w:pPr>
      <w:spacing w:before="120" w:after="0" w:line="300" w:lineRule="auto"/>
      <w:ind w:firstLine="851"/>
      <w:jc w:val="both"/>
    </w:pPr>
    <w:rPr>
      <w:rFonts w:cs="Calibri"/>
      <w:sz w:val="24"/>
      <w:szCs w:val="28"/>
    </w:rPr>
  </w:style>
  <w:style w:type="character" w:customStyle="1" w:styleId="FontStyle47">
    <w:name w:val="Font Style47"/>
    <w:basedOn w:val="ac"/>
    <w:rsid w:val="00E22EAE"/>
    <w:rPr>
      <w:rFonts w:ascii="Times New Roman" w:hAnsi="Times New Roman" w:cs="Times New Roman"/>
      <w:sz w:val="26"/>
      <w:szCs w:val="26"/>
    </w:rPr>
  </w:style>
  <w:style w:type="paragraph" w:customStyle="1" w:styleId="xl2165">
    <w:name w:val="xl216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7">
    <w:name w:val="xl2167"/>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0">
    <w:name w:val="xl217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1">
    <w:name w:val="xl217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3">
    <w:name w:val="xl217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74">
    <w:name w:val="xl217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5">
    <w:name w:val="xl21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77">
    <w:name w:val="xl217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0">
    <w:name w:val="xl2180"/>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1">
    <w:name w:val="xl2181"/>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84">
    <w:name w:val="xl2184"/>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b"/>
    <w:rsid w:val="00E22EA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7">
    <w:name w:val="xl2187"/>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8">
    <w:name w:val="xl218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89">
    <w:name w:val="xl218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0">
    <w:name w:val="xl2190"/>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92">
    <w:name w:val="xl2192"/>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3">
    <w:name w:val="xl2193"/>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4">
    <w:name w:val="xl219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5">
    <w:name w:val="xl219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b"/>
    <w:rsid w:val="00E22EA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b"/>
    <w:rsid w:val="00E22EA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b"/>
    <w:rsid w:val="00E22EA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b"/>
    <w:rsid w:val="00E22EA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b"/>
    <w:rsid w:val="00E22EA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2196">
    <w:name w:val="xl2196"/>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8">
    <w:name w:val="xl2198"/>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9">
    <w:name w:val="xl2199"/>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0">
    <w:name w:val="xl2200"/>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1">
    <w:name w:val="xl22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2">
    <w:name w:val="xl2202"/>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3">
    <w:name w:val="xl2203"/>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e"/>
    <w:uiPriority w:val="99"/>
    <w:semiHidden/>
    <w:unhideWhenUsed/>
    <w:rsid w:val="00E22EAE"/>
  </w:style>
  <w:style w:type="paragraph" w:styleId="2">
    <w:name w:val="List Bullet 2"/>
    <w:basedOn w:val="ab"/>
    <w:autoRedefine/>
    <w:rsid w:val="00E22EAE"/>
    <w:pPr>
      <w:keepNext/>
      <w:numPr>
        <w:numId w:val="15"/>
      </w:numPr>
      <w:suppressLineNumbers/>
      <w:tabs>
        <w:tab w:val="left" w:pos="851"/>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paragraph" w:styleId="a5">
    <w:name w:val="List Bullet"/>
    <w:basedOn w:val="affc"/>
    <w:autoRedefine/>
    <w:rsid w:val="00E22EAE"/>
    <w:pPr>
      <w:numPr>
        <w:numId w:val="16"/>
      </w:numPr>
      <w:tabs>
        <w:tab w:val="left" w:pos="993"/>
        <w:tab w:val="left" w:pos="1440"/>
        <w:tab w:val="left" w:pos="9639"/>
      </w:tabs>
    </w:pPr>
    <w:rPr>
      <w:sz w:val="26"/>
      <w:szCs w:val="26"/>
    </w:rPr>
  </w:style>
  <w:style w:type="paragraph" w:customStyle="1" w:styleId="affff7">
    <w:name w:val="заголовок табл"/>
    <w:basedOn w:val="ab"/>
    <w:link w:val="1f1"/>
    <w:rsid w:val="00E22EA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8">
    <w:name w:val="подпись"/>
    <w:basedOn w:val="ab"/>
    <w:rsid w:val="00E22EA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9">
    <w:name w:val="текст табл"/>
    <w:basedOn w:val="ab"/>
    <w:rsid w:val="00E22EA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0">
    <w:name w:val="Обычный 14"/>
    <w:basedOn w:val="ab"/>
    <w:autoRedefine/>
    <w:rsid w:val="00E22EA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b"/>
    <w:autoRedefine/>
    <w:rsid w:val="00E22EAE"/>
    <w:pPr>
      <w:keepNext/>
      <w:numPr>
        <w:ilvl w:val="2"/>
        <w:numId w:val="17"/>
      </w:numPr>
      <w:suppressLineNumbers/>
      <w:tabs>
        <w:tab w:val="clear" w:pos="2880"/>
        <w:tab w:val="num" w:pos="426"/>
        <w:tab w:val="left" w:leader="dot" w:pos="9356"/>
      </w:tabs>
      <w:suppressAutoHyphens/>
      <w:spacing w:before="120" w:after="120" w:line="240" w:lineRule="auto"/>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9"/>
    <w:rsid w:val="00E22EAE"/>
    <w:rPr>
      <w:sz w:val="22"/>
      <w:szCs w:val="22"/>
    </w:rPr>
  </w:style>
  <w:style w:type="paragraph" w:customStyle="1" w:styleId="101">
    <w:name w:val="Текст таблицы 10"/>
    <w:basedOn w:val="affff9"/>
    <w:rsid w:val="00E22EAE"/>
    <w:rPr>
      <w:sz w:val="20"/>
      <w:szCs w:val="20"/>
    </w:rPr>
  </w:style>
  <w:style w:type="paragraph" w:customStyle="1" w:styleId="affffa">
    <w:name w:val="Подрисуночная надпись"/>
    <w:basedOn w:val="affff9"/>
    <w:link w:val="affffb"/>
    <w:autoRedefine/>
    <w:rsid w:val="00E22EA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b"/>
    <w:next w:val="ab"/>
    <w:autoRedefine/>
    <w:rsid w:val="00E22EAE"/>
    <w:pPr>
      <w:keepNext/>
      <w:suppressLineNumbers/>
      <w:suppressAutoHyphens/>
      <w:spacing w:after="0" w:line="240" w:lineRule="auto"/>
      <w:ind w:left="240" w:hanging="240"/>
      <w:jc w:val="both"/>
    </w:pPr>
    <w:rPr>
      <w:rFonts w:ascii="Times New Roman" w:eastAsia="Times New Roman" w:hAnsi="Times New Roman" w:cs="Times New Roman"/>
      <w:sz w:val="24"/>
      <w:szCs w:val="24"/>
      <w:lang w:eastAsia="ru-RU"/>
    </w:rPr>
  </w:style>
  <w:style w:type="paragraph" w:styleId="affffc">
    <w:name w:val="index heading"/>
    <w:basedOn w:val="ab"/>
    <w:next w:val="1f2"/>
    <w:rsid w:val="00E22EAE"/>
    <w:pPr>
      <w:keepNext/>
      <w:suppressLineNumbers/>
      <w:tabs>
        <w:tab w:val="left" w:leader="dot" w:pos="9356"/>
      </w:tabs>
      <w:suppressAutoHyphens/>
      <w:spacing w:before="120" w:after="0" w:line="240" w:lineRule="auto"/>
      <w:jc w:val="center"/>
    </w:pPr>
    <w:rPr>
      <w:rFonts w:ascii="Times New Roman" w:eastAsia="Times New Roman" w:hAnsi="Times New Roman" w:cs="Times New Roman"/>
      <w:b/>
      <w:bCs/>
      <w:sz w:val="28"/>
      <w:szCs w:val="28"/>
      <w:lang w:eastAsia="ru-RU"/>
    </w:rPr>
  </w:style>
  <w:style w:type="paragraph" w:customStyle="1" w:styleId="affffd">
    <w:name w:val="обычный без абзаца"/>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styleId="32">
    <w:name w:val="List Continue 3"/>
    <w:basedOn w:val="ab"/>
    <w:rsid w:val="00E22EAE"/>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b"/>
    <w:link w:val="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c"/>
    <w:link w:val="33"/>
    <w:rsid w:val="00E22EAE"/>
    <w:rPr>
      <w:rFonts w:ascii="Times New Roman" w:eastAsia="Times New Roman" w:hAnsi="Times New Roman" w:cs="Times New Roman"/>
      <w:sz w:val="24"/>
      <w:szCs w:val="24"/>
      <w:lang w:eastAsia="ru-RU"/>
    </w:rPr>
  </w:style>
  <w:style w:type="paragraph" w:customStyle="1" w:styleId="1f3">
    <w:name w:val="указатель 1"/>
    <w:basedOn w:val="ab"/>
    <w:rsid w:val="00E22EA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e">
    <w:name w:val="Стиль табл"/>
    <w:basedOn w:val="ab"/>
    <w:rsid w:val="00E22EAE"/>
    <w:pPr>
      <w:keepNext/>
      <w:tabs>
        <w:tab w:val="left" w:leader="dot" w:pos="9356"/>
      </w:tabs>
      <w:suppressAutoHyphens/>
      <w:spacing w:before="120" w:after="120" w:line="240" w:lineRule="auto"/>
      <w:jc w:val="center"/>
    </w:pPr>
    <w:rPr>
      <w:rFonts w:ascii="Times New Roman" w:eastAsia="Times New Roman" w:hAnsi="Times New Roman" w:cs="Times New Roman"/>
      <w:sz w:val="24"/>
      <w:lang w:eastAsia="ru-RU"/>
    </w:rPr>
  </w:style>
  <w:style w:type="paragraph" w:styleId="35">
    <w:name w:val="index 3"/>
    <w:basedOn w:val="ab"/>
    <w:next w:val="ab"/>
    <w:autoRedefine/>
    <w:rsid w:val="00E22EAE"/>
    <w:pPr>
      <w:keepNext/>
      <w:suppressLineNumbers/>
      <w:tabs>
        <w:tab w:val="right" w:leader="dot" w:pos="4459"/>
        <w:tab w:val="left" w:leader="dot" w:pos="9356"/>
      </w:tabs>
      <w:suppressAutoHyphens/>
      <w:spacing w:after="0" w:line="240" w:lineRule="auto"/>
      <w:ind w:left="720" w:hanging="240"/>
      <w:jc w:val="both"/>
    </w:pPr>
    <w:rPr>
      <w:rFonts w:ascii="Times New Roman" w:eastAsia="Times New Roman" w:hAnsi="Times New Roman" w:cs="Times New Roman"/>
      <w:sz w:val="24"/>
      <w:szCs w:val="24"/>
      <w:lang w:eastAsia="ru-RU"/>
    </w:rPr>
  </w:style>
  <w:style w:type="paragraph" w:styleId="36">
    <w:name w:val="Body Text Indent 3"/>
    <w:basedOn w:val="ab"/>
    <w:link w:val="37"/>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c"/>
    <w:link w:val="36"/>
    <w:rsid w:val="00E22EAE"/>
    <w:rPr>
      <w:rFonts w:ascii="Times New Roman" w:eastAsia="Times New Roman" w:hAnsi="Times New Roman" w:cs="Times New Roman"/>
      <w:sz w:val="24"/>
      <w:szCs w:val="24"/>
      <w:lang w:eastAsia="ru-RU"/>
    </w:rPr>
  </w:style>
  <w:style w:type="paragraph" w:styleId="afffff">
    <w:name w:val="Block Text"/>
    <w:basedOn w:val="ab"/>
    <w:rsid w:val="00E22EA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0">
    <w:name w:val="Нормальный"/>
    <w:basedOn w:val="ab"/>
    <w:autoRedefine/>
    <w:rsid w:val="00E22EAE"/>
    <w:pPr>
      <w:keepNext/>
      <w:suppressLineNumbers/>
      <w:tabs>
        <w:tab w:val="left" w:pos="9214"/>
        <w:tab w:val="left" w:leader="dot" w:pos="9356"/>
      </w:tabs>
      <w:suppressAutoHyphens/>
      <w:spacing w:after="0" w:line="240" w:lineRule="auto"/>
      <w:jc w:val="center"/>
    </w:pPr>
    <w:rPr>
      <w:rFonts w:ascii="Times New Roman" w:eastAsia="Times New Roman" w:hAnsi="Times New Roman" w:cs="Times New Roman"/>
      <w:position w:val="-18"/>
      <w:sz w:val="52"/>
      <w:szCs w:val="52"/>
      <w:vertAlign w:val="superscript"/>
      <w:lang w:eastAsia="ru-RU"/>
    </w:rPr>
  </w:style>
  <w:style w:type="paragraph" w:customStyle="1" w:styleId="afffff1">
    <w:name w:val="глава"/>
    <w:basedOn w:val="19"/>
    <w:autoRedefine/>
    <w:rsid w:val="00E22EAE"/>
    <w:pPr>
      <w:keepLines w:val="0"/>
      <w:tabs>
        <w:tab w:val="left" w:leader="dot" w:pos="9356"/>
        <w:tab w:val="left" w:leader="dot" w:pos="9720"/>
      </w:tabs>
      <w:suppressAutoHyphens/>
      <w:spacing w:before="0" w:after="120" w:line="240" w:lineRule="auto"/>
      <w:ind w:right="-81"/>
      <w:jc w:val="center"/>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b"/>
    <w:autoRedefine/>
    <w:rsid w:val="00E22EAE"/>
    <w:pPr>
      <w:keepNext/>
      <w:tabs>
        <w:tab w:val="left" w:leader="dot" w:pos="9356"/>
      </w:tabs>
      <w:suppressAutoHyphens/>
      <w:spacing w:before="40" w:after="0" w:line="240" w:lineRule="auto"/>
      <w:ind w:left="709"/>
      <w:jc w:val="both"/>
    </w:pPr>
    <w:rPr>
      <w:rFonts w:ascii="Times New Roman" w:eastAsia="Times New Roman" w:hAnsi="Times New Roman" w:cs="Times New Roman"/>
      <w:sz w:val="24"/>
      <w:szCs w:val="24"/>
      <w:lang w:eastAsia="ru-RU"/>
    </w:rPr>
  </w:style>
  <w:style w:type="paragraph" w:customStyle="1" w:styleId="afffff2">
    <w:name w:val="подрисунок"/>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afffff3">
    <w:name w:val="table of figures"/>
    <w:aliases w:val="Перечень таблиц"/>
    <w:basedOn w:val="ab"/>
    <w:next w:val="ab"/>
    <w:uiPriority w:val="99"/>
    <w:qFormat/>
    <w:rsid w:val="00E22EAE"/>
    <w:pPr>
      <w:keepNext/>
      <w:suppressLineNumbers/>
      <w:tabs>
        <w:tab w:val="left" w:leader="dot" w:pos="9356"/>
      </w:tabs>
      <w:suppressAutoHyphens/>
      <w:spacing w:after="0" w:line="300" w:lineRule="auto"/>
      <w:ind w:left="480" w:hanging="480"/>
      <w:jc w:val="both"/>
    </w:pPr>
    <w:rPr>
      <w:rFonts w:ascii="Times New Roman" w:eastAsia="Times New Roman" w:hAnsi="Times New Roman" w:cs="Times New Roman"/>
      <w:sz w:val="24"/>
      <w:szCs w:val="24"/>
      <w:lang w:eastAsia="ru-RU"/>
    </w:rPr>
  </w:style>
  <w:style w:type="paragraph" w:styleId="28">
    <w:name w:val="index 2"/>
    <w:basedOn w:val="ab"/>
    <w:next w:val="ab"/>
    <w:autoRedefine/>
    <w:rsid w:val="00E22EAE"/>
    <w:pPr>
      <w:keepNext/>
      <w:suppressLineNumbers/>
      <w:tabs>
        <w:tab w:val="left" w:leader="dot" w:pos="9356"/>
      </w:tabs>
      <w:suppressAutoHyphens/>
      <w:spacing w:after="0"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b"/>
    <w:next w:val="ab"/>
    <w:autoRedefine/>
    <w:rsid w:val="00E22EAE"/>
    <w:pPr>
      <w:keepNext/>
      <w:suppressLineNumbers/>
      <w:tabs>
        <w:tab w:val="left" w:leader="dot" w:pos="9356"/>
      </w:tabs>
      <w:suppressAutoHyphens/>
      <w:spacing w:after="0"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b"/>
    <w:next w:val="ab"/>
    <w:autoRedefine/>
    <w:rsid w:val="00E22EAE"/>
    <w:pPr>
      <w:keepNext/>
      <w:suppressLineNumbers/>
      <w:tabs>
        <w:tab w:val="left" w:leader="dot" w:pos="9356"/>
      </w:tabs>
      <w:suppressAutoHyphens/>
      <w:spacing w:after="0"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b"/>
    <w:next w:val="ab"/>
    <w:autoRedefine/>
    <w:rsid w:val="00E22EA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b"/>
    <w:next w:val="ab"/>
    <w:autoRedefine/>
    <w:rsid w:val="00E22EA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b"/>
    <w:next w:val="ab"/>
    <w:autoRedefine/>
    <w:rsid w:val="00E22EA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b"/>
    <w:next w:val="ab"/>
    <w:autoRedefine/>
    <w:rsid w:val="00E22EA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1">
    <w:name w:val="заголовок табл Знак1"/>
    <w:basedOn w:val="ac"/>
    <w:link w:val="affff7"/>
    <w:rsid w:val="00E22EAE"/>
    <w:rPr>
      <w:rFonts w:ascii="Times New Roman" w:eastAsia="Times New Roman" w:hAnsi="Times New Roman" w:cs="Times New Roman"/>
      <w:b/>
      <w:bCs/>
      <w:sz w:val="24"/>
      <w:szCs w:val="24"/>
      <w:lang w:eastAsia="ru-RU"/>
    </w:rPr>
  </w:style>
  <w:style w:type="paragraph" w:customStyle="1" w:styleId="afffff4">
    <w:name w:val="Обычный без абзаца"/>
    <w:basedOn w:val="ab"/>
    <w:autoRedefine/>
    <w:rsid w:val="00E22EA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rsid w:val="00E22EA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c"/>
    <w:rsid w:val="00E22EAE"/>
    <w:rPr>
      <w:rFonts w:ascii="Times New Roman" w:hAnsi="Times New Roman" w:cs="Times New Roman"/>
      <w:sz w:val="26"/>
      <w:szCs w:val="26"/>
      <w:vertAlign w:val="baseline"/>
    </w:rPr>
  </w:style>
  <w:style w:type="paragraph" w:customStyle="1" w:styleId="132">
    <w:name w:val="Обычный 13 Знак Знак"/>
    <w:basedOn w:val="ab"/>
    <w:link w:val="1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basedOn w:val="ac"/>
    <w:rsid w:val="00E22EAE"/>
    <w:rPr>
      <w:snapToGrid w:val="0"/>
      <w:sz w:val="26"/>
      <w:szCs w:val="26"/>
      <w:lang w:val="ru-RU" w:eastAsia="ru-RU"/>
    </w:rPr>
  </w:style>
  <w:style w:type="character" w:customStyle="1" w:styleId="afffff5">
    <w:name w:val="íîìåð ñòðàíèöû"/>
    <w:basedOn w:val="ac"/>
    <w:rsid w:val="00E22EAE"/>
  </w:style>
  <w:style w:type="character" w:customStyle="1" w:styleId="1310">
    <w:name w:val="Обычный 13 Знак1"/>
    <w:basedOn w:val="ac"/>
    <w:rsid w:val="00E22EAE"/>
    <w:rPr>
      <w:sz w:val="26"/>
      <w:szCs w:val="26"/>
      <w:lang w:val="ru-RU" w:eastAsia="ru-RU"/>
    </w:rPr>
  </w:style>
  <w:style w:type="paragraph" w:customStyle="1" w:styleId="1f4">
    <w:name w:val="Рис.1 Подрисуночная надпись"/>
    <w:basedOn w:val="ab"/>
    <w:autoRedefine/>
    <w:rsid w:val="00E22EAE"/>
    <w:pPr>
      <w:keepNext/>
      <w:widowControl w:val="0"/>
      <w:numPr>
        <w:ilvl w:val="12"/>
      </w:numPr>
      <w:tabs>
        <w:tab w:val="left" w:pos="709"/>
        <w:tab w:val="left" w:pos="993"/>
        <w:tab w:val="left" w:pos="1440"/>
      </w:tabs>
      <w:spacing w:before="20" w:after="20" w:line="240" w:lineRule="auto"/>
      <w:ind w:left="113"/>
      <w:jc w:val="both"/>
    </w:pPr>
    <w:rPr>
      <w:rFonts w:ascii="Times New Roman" w:eastAsia="Times New Roman" w:hAnsi="Times New Roman" w:cs="Times New Roman"/>
      <w:sz w:val="20"/>
      <w:szCs w:val="20"/>
      <w:lang w:eastAsia="ru-RU"/>
    </w:rPr>
  </w:style>
  <w:style w:type="character" w:customStyle="1" w:styleId="afffff6">
    <w:name w:val="Подрисуночная надпись Знак"/>
    <w:basedOn w:val="afffff7"/>
    <w:rsid w:val="00E22EAE"/>
    <w:rPr>
      <w:b/>
      <w:bCs/>
      <w:color w:val="000000"/>
      <w:sz w:val="24"/>
      <w:szCs w:val="24"/>
      <w:lang w:val="ru-RU" w:eastAsia="ru-RU"/>
    </w:rPr>
  </w:style>
  <w:style w:type="character" w:customStyle="1" w:styleId="afffff7">
    <w:name w:val="текст табл Знак"/>
    <w:basedOn w:val="ac"/>
    <w:rsid w:val="00E22EAE"/>
    <w:rPr>
      <w:sz w:val="24"/>
      <w:szCs w:val="24"/>
      <w:lang w:val="ru-RU" w:eastAsia="ru-RU"/>
    </w:rPr>
  </w:style>
  <w:style w:type="paragraph" w:customStyle="1" w:styleId="39">
    <w:name w:val="Стиль Маркированный список + Перед:  3 пт"/>
    <w:basedOn w:val="a5"/>
    <w:rsid w:val="00E22EAE"/>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d"/>
    <w:rsid w:val="00E22EAE"/>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b"/>
    <w:link w:val="2a"/>
    <w:qFormat/>
    <w:rsid w:val="00E22EAE"/>
    <w:pPr>
      <w:keepNext/>
      <w:suppressLineNumbers/>
      <w:tabs>
        <w:tab w:val="left" w:leader="dot" w:pos="9356"/>
      </w:tabs>
      <w:suppressAutoHyphens/>
      <w:spacing w:before="60" w:after="0" w:line="240" w:lineRule="auto"/>
      <w:jc w:val="both"/>
    </w:pPr>
    <w:rPr>
      <w:rFonts w:ascii="Times New Roman" w:eastAsia="Times New Roman" w:hAnsi="Times New Roman" w:cs="Times New Roman"/>
      <w:sz w:val="26"/>
      <w:szCs w:val="26"/>
      <w:lang w:eastAsia="ru-RU"/>
    </w:rPr>
  </w:style>
  <w:style w:type="paragraph" w:customStyle="1" w:styleId="xl31">
    <w:name w:val="xl31"/>
    <w:basedOn w:val="ab"/>
    <w:rsid w:val="00E22EA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sz w:val="24"/>
      <w:lang w:eastAsia="ru-RU"/>
    </w:rPr>
  </w:style>
  <w:style w:type="paragraph" w:customStyle="1" w:styleId="FR1">
    <w:name w:val="FR1"/>
    <w:rsid w:val="00E22EA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E22EAE"/>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b"/>
    <w:next w:val="ab"/>
    <w:autoRedefine/>
    <w:rsid w:val="00E22EA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b"/>
    <w:rsid w:val="00E22EA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b"/>
    <w:rsid w:val="00E22EA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b"/>
    <w:rsid w:val="00E22EA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5">
    <w:name w:val="xl35"/>
    <w:basedOn w:val="ab"/>
    <w:rsid w:val="00E22EAE"/>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6">
    <w:name w:val="xl36"/>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37">
    <w:name w:val="xl37"/>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8">
    <w:name w:val="xl38"/>
    <w:basedOn w:val="ab"/>
    <w:rsid w:val="00E22EAE"/>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9">
    <w:name w:val="xl39"/>
    <w:basedOn w:val="ab"/>
    <w:rsid w:val="00E22EAE"/>
    <w:pPr>
      <w:pBdr>
        <w:top w:val="single" w:sz="8" w:space="0" w:color="auto"/>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0">
    <w:name w:val="xl40"/>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1">
    <w:name w:val="xl41"/>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2">
    <w:name w:val="xl42"/>
    <w:basedOn w:val="ab"/>
    <w:rsid w:val="00E22EAE"/>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3">
    <w:name w:val="xl43"/>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4">
    <w:name w:val="xl44"/>
    <w:basedOn w:val="ab"/>
    <w:rsid w:val="00E22EAE"/>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5">
    <w:name w:val="xl45"/>
    <w:basedOn w:val="ab"/>
    <w:rsid w:val="00E22EAE"/>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6">
    <w:name w:val="xl46"/>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47">
    <w:name w:val="xl47"/>
    <w:basedOn w:val="ab"/>
    <w:rsid w:val="00E22EA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8">
    <w:name w:val="xl48"/>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9">
    <w:name w:val="xl49"/>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0">
    <w:name w:val="xl5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51">
    <w:name w:val="xl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2">
    <w:name w:val="xl5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5">
    <w:name w:val="xl55"/>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6">
    <w:name w:val="xl5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7">
    <w:name w:val="xl57"/>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
    <w:name w:val="xl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9">
    <w:name w:val="xl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0">
    <w:name w:val="xl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1">
    <w:name w:val="xl61"/>
    <w:basedOn w:val="ab"/>
    <w:rsid w:val="00E22EAE"/>
    <w:pP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62">
    <w:name w:val="xl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8">
    <w:name w:val="Стиль начало"/>
    <w:basedOn w:val="ab"/>
    <w:rsid w:val="00E22EA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9">
    <w:name w:val="Основной текст Знак Знак"/>
    <w:basedOn w:val="ac"/>
    <w:rsid w:val="00E22EAE"/>
    <w:rPr>
      <w:sz w:val="28"/>
      <w:szCs w:val="28"/>
      <w:lang w:val="ru-RU" w:eastAsia="ru-RU"/>
    </w:rPr>
  </w:style>
  <w:style w:type="character" w:customStyle="1" w:styleId="14pt">
    <w:name w:val="Стиль 14 pt"/>
    <w:basedOn w:val="ac"/>
    <w:rsid w:val="00E22EAE"/>
    <w:rPr>
      <w:rFonts w:ascii="Times New Roman" w:hAnsi="Times New Roman" w:cs="Times New Roman"/>
      <w:b/>
      <w:bCs/>
      <w:spacing w:val="0"/>
      <w:position w:val="0"/>
      <w:sz w:val="28"/>
      <w:szCs w:val="28"/>
    </w:rPr>
  </w:style>
  <w:style w:type="character" w:customStyle="1" w:styleId="2b">
    <w:name w:val="Основной текст 2 Знак"/>
    <w:basedOn w:val="ac"/>
    <w:rsid w:val="00E22EAE"/>
    <w:rPr>
      <w:sz w:val="28"/>
      <w:szCs w:val="28"/>
      <w:lang w:val="ru-RU" w:eastAsia="ru-RU"/>
    </w:rPr>
  </w:style>
  <w:style w:type="paragraph" w:customStyle="1" w:styleId="xl53">
    <w:name w:val="xl5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
    <w:name w:val="xl5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c"/>
    <w:rsid w:val="00E22EAE"/>
    <w:rPr>
      <w:snapToGrid w:val="0"/>
      <w:sz w:val="26"/>
      <w:szCs w:val="26"/>
      <w:lang w:val="ru-RU" w:eastAsia="ru-RU"/>
    </w:rPr>
  </w:style>
  <w:style w:type="paragraph" w:customStyle="1" w:styleId="BodyText21">
    <w:name w:val="Body Text 21"/>
    <w:basedOn w:val="ab"/>
    <w:autoRedefine/>
    <w:rsid w:val="00E22EA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5">
    <w:name w:val="Строгий1"/>
    <w:basedOn w:val="ac"/>
    <w:rsid w:val="00E22EAE"/>
    <w:rPr>
      <w:b/>
      <w:bCs/>
      <w:color w:val="auto"/>
      <w:sz w:val="24"/>
      <w:szCs w:val="24"/>
    </w:rPr>
  </w:style>
  <w:style w:type="paragraph" w:customStyle="1" w:styleId="xl22">
    <w:name w:val="xl22"/>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c"/>
    <w:rsid w:val="00E22EAE"/>
    <w:rPr>
      <w:b/>
      <w:bCs/>
      <w:sz w:val="26"/>
      <w:szCs w:val="26"/>
      <w:lang w:val="ru-RU" w:eastAsia="ru-RU"/>
    </w:rPr>
  </w:style>
  <w:style w:type="character" w:customStyle="1" w:styleId="1330">
    <w:name w:val="Обычный 13 Знак3 Знак Знак Знак"/>
    <w:basedOn w:val="ac"/>
    <w:rsid w:val="00E22EAE"/>
    <w:rPr>
      <w:sz w:val="26"/>
      <w:szCs w:val="26"/>
      <w:lang w:val="ru-RU" w:eastAsia="ru-RU"/>
    </w:rPr>
  </w:style>
  <w:style w:type="character" w:customStyle="1" w:styleId="1342">
    <w:name w:val="Обычный 13 Знак4 Знак Знак"/>
    <w:basedOn w:val="ac"/>
    <w:rsid w:val="00E22EAE"/>
    <w:rPr>
      <w:b/>
      <w:bCs/>
      <w:sz w:val="26"/>
      <w:szCs w:val="26"/>
      <w:lang w:val="ru-RU" w:eastAsia="ru-RU"/>
    </w:rPr>
  </w:style>
  <w:style w:type="character" w:customStyle="1" w:styleId="13310">
    <w:name w:val="Обычный 13 Знак3 Знак Знак1"/>
    <w:basedOn w:val="ac"/>
    <w:rsid w:val="00E22EAE"/>
    <w:rPr>
      <w:sz w:val="26"/>
      <w:szCs w:val="26"/>
      <w:lang w:val="ru-RU" w:eastAsia="ru-RU"/>
    </w:rPr>
  </w:style>
  <w:style w:type="paragraph" w:customStyle="1" w:styleId="1332">
    <w:name w:val="Обычный 13 Знак3 Знак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c"/>
    <w:rsid w:val="00E22EAE"/>
    <w:rPr>
      <w:sz w:val="26"/>
      <w:szCs w:val="26"/>
      <w:lang w:val="ru-RU" w:eastAsia="ru-RU"/>
    </w:rPr>
  </w:style>
  <w:style w:type="character" w:customStyle="1" w:styleId="1333">
    <w:name w:val="Обычный 13 Знак3 Знак"/>
    <w:basedOn w:val="ac"/>
    <w:rsid w:val="00E22EAE"/>
    <w:rPr>
      <w:sz w:val="26"/>
      <w:szCs w:val="26"/>
      <w:lang w:val="ru-RU" w:eastAsia="ru-RU"/>
    </w:rPr>
  </w:style>
  <w:style w:type="paragraph" w:customStyle="1" w:styleId="xl23">
    <w:name w:val="xl2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E22EAE"/>
    <w:pPr>
      <w:numPr>
        <w:ilvl w:val="1"/>
        <w:numId w:val="18"/>
      </w:numPr>
      <w:tabs>
        <w:tab w:val="clear" w:pos="792"/>
      </w:tabs>
      <w:ind w:left="2007" w:hanging="360"/>
    </w:pPr>
    <w:rPr>
      <w:i/>
      <w:iCs/>
    </w:rPr>
  </w:style>
  <w:style w:type="paragraph" w:customStyle="1" w:styleId="1114">
    <w:name w:val="1.1.1.Нумерованный список 4"/>
    <w:basedOn w:val="130"/>
    <w:rsid w:val="00E22EAE"/>
    <w:pPr>
      <w:numPr>
        <w:ilvl w:val="2"/>
        <w:numId w:val="19"/>
      </w:numPr>
      <w:tabs>
        <w:tab w:val="clear" w:pos="1916"/>
        <w:tab w:val="clear" w:pos="6804"/>
        <w:tab w:val="clear" w:pos="6946"/>
        <w:tab w:val="left" w:pos="1430"/>
      </w:tabs>
      <w:ind w:left="1224" w:hanging="504"/>
    </w:pPr>
  </w:style>
  <w:style w:type="paragraph" w:styleId="2c">
    <w:name w:val="Body Text 2"/>
    <w:basedOn w:val="ab"/>
    <w:link w:val="210"/>
    <w:rsid w:val="00E22EAE"/>
    <w:pPr>
      <w:keepNext/>
      <w:suppressLineNumbers/>
      <w:tabs>
        <w:tab w:val="left" w:leader="dot" w:pos="9356"/>
      </w:tabs>
      <w:suppressAutoHyphens/>
      <w:spacing w:after="0" w:line="288" w:lineRule="auto"/>
      <w:jc w:val="center"/>
    </w:pPr>
    <w:rPr>
      <w:rFonts w:ascii="Times New Roman" w:eastAsia="Times New Roman" w:hAnsi="Times New Roman" w:cs="Times New Roman"/>
      <w:b/>
      <w:sz w:val="24"/>
      <w:szCs w:val="20"/>
      <w:lang w:eastAsia="ru-RU"/>
    </w:rPr>
  </w:style>
  <w:style w:type="character" w:customStyle="1" w:styleId="210">
    <w:name w:val="Основной текст 2 Знак1"/>
    <w:basedOn w:val="ac"/>
    <w:link w:val="2c"/>
    <w:rsid w:val="00E22EAE"/>
    <w:rPr>
      <w:rFonts w:ascii="Times New Roman" w:eastAsia="Times New Roman" w:hAnsi="Times New Roman" w:cs="Times New Roman"/>
      <w:b/>
      <w:sz w:val="24"/>
      <w:szCs w:val="20"/>
      <w:lang w:eastAsia="ru-RU"/>
    </w:rPr>
  </w:style>
  <w:style w:type="paragraph" w:customStyle="1" w:styleId="1f6">
    <w:name w:val="Обычный1"/>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11">
    <w:name w:val="Основной текст 2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a">
    <w:name w:val="подпись таблицы"/>
    <w:basedOn w:val="ab"/>
    <w:autoRedefine/>
    <w:rsid w:val="00E22EAE"/>
    <w:pPr>
      <w:numPr>
        <w:numId w:val="21"/>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b"/>
    <w:autoRedefine/>
    <w:rsid w:val="00E22EAE"/>
    <w:pPr>
      <w:keepNext/>
      <w:numPr>
        <w:numId w:val="22"/>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7">
    <w:name w:val="подпись рисунка"/>
    <w:basedOn w:val="ab"/>
    <w:autoRedefine/>
    <w:rsid w:val="00E22EAE"/>
    <w:pPr>
      <w:widowControl w:val="0"/>
      <w:numPr>
        <w:numId w:val="20"/>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a">
    <w:name w:val="подпись рисунка Знак"/>
    <w:basedOn w:val="ac"/>
    <w:rsid w:val="00E22EAE"/>
    <w:rPr>
      <w:b/>
      <w:sz w:val="24"/>
      <w:lang w:val="ru-RU" w:eastAsia="ru-RU" w:bidi="ar-SA"/>
    </w:rPr>
  </w:style>
  <w:style w:type="paragraph" w:customStyle="1" w:styleId="11">
    <w:name w:val="Стиль Рис.1. Подрисуночная надпись + полужирный1"/>
    <w:basedOn w:val="ab"/>
    <w:autoRedefine/>
    <w:rsid w:val="00E22EAE"/>
    <w:pPr>
      <w:keepNext/>
      <w:numPr>
        <w:numId w:val="2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b">
    <w:name w:val="Подрисуночная надпись Знак Знак"/>
    <w:basedOn w:val="afffff7"/>
    <w:link w:val="affffa"/>
    <w:rsid w:val="00E22EAE"/>
    <w:rPr>
      <w:rFonts w:ascii="Times New Roman" w:eastAsia="Times New Roman" w:hAnsi="Times New Roman" w:cs="Times New Roman"/>
      <w:b/>
      <w:bCs/>
      <w:sz w:val="24"/>
      <w:szCs w:val="24"/>
      <w:lang w:val="ru-RU" w:eastAsia="ru-RU"/>
    </w:rPr>
  </w:style>
  <w:style w:type="table" w:customStyle="1" w:styleId="1f7">
    <w:name w:val="Сетка таблицы1"/>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2"/>
    <w:basedOn w:val="ab"/>
    <w:link w:val="-21"/>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c"/>
    <w:link w:val="-20"/>
    <w:rsid w:val="00E22EAE"/>
    <w:rPr>
      <w:rFonts w:ascii="Times New Roman CYR" w:eastAsia="Times New Roman" w:hAnsi="Times New Roman CYR" w:cs="Times New Roman CYR"/>
      <w:sz w:val="26"/>
      <w:szCs w:val="26"/>
      <w:lang w:eastAsia="ru-RU"/>
    </w:rPr>
  </w:style>
  <w:style w:type="paragraph" w:customStyle="1" w:styleId="a3">
    <w:name w:val="таблица"/>
    <w:basedOn w:val="afffffb"/>
    <w:autoRedefine/>
    <w:rsid w:val="00E22EAE"/>
    <w:pPr>
      <w:numPr>
        <w:numId w:val="24"/>
      </w:numPr>
    </w:pPr>
    <w:rPr>
      <w:rFonts w:ascii="Times New Roman" w:hAnsi="Times New Roman"/>
      <w:bCs w:val="0"/>
      <w:szCs w:val="20"/>
    </w:rPr>
  </w:style>
  <w:style w:type="paragraph" w:styleId="afffffb">
    <w:name w:val="toa heading"/>
    <w:basedOn w:val="ab"/>
    <w:next w:val="ab"/>
    <w:rsid w:val="00E22EAE"/>
    <w:pPr>
      <w:spacing w:before="120" w:after="0" w:line="240" w:lineRule="auto"/>
      <w:jc w:val="center"/>
    </w:pPr>
    <w:rPr>
      <w:rFonts w:ascii="Arial" w:eastAsia="Times New Roman" w:hAnsi="Arial" w:cs="Arial"/>
      <w:b/>
      <w:bCs/>
      <w:sz w:val="24"/>
      <w:szCs w:val="24"/>
      <w:lang w:eastAsia="ru-RU"/>
    </w:rPr>
  </w:style>
  <w:style w:type="paragraph" w:customStyle="1" w:styleId="116">
    <w:name w:val="Обычный11"/>
    <w:rsid w:val="00E22EA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2">
    <w:name w:val="Рис."/>
    <w:rsid w:val="00E22EAE"/>
    <w:pPr>
      <w:numPr>
        <w:numId w:val="25"/>
      </w:numPr>
    </w:pPr>
  </w:style>
  <w:style w:type="paragraph" w:customStyle="1" w:styleId="12">
    <w:name w:val="Рис.1. Подрисуночная надпись"/>
    <w:basedOn w:val="ab"/>
    <w:autoRedefine/>
    <w:rsid w:val="00E22EAE"/>
    <w:pPr>
      <w:keepNext/>
      <w:numPr>
        <w:numId w:val="26"/>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styleId="2d">
    <w:name w:val="List Continue 2"/>
    <w:basedOn w:val="ab"/>
    <w:rsid w:val="00E22EAE"/>
    <w:pPr>
      <w:keepNext/>
      <w:keepLines/>
      <w:suppressLineNumbers/>
      <w:suppressAutoHyphens/>
      <w:spacing w:after="120" w:line="240" w:lineRule="auto"/>
      <w:ind w:left="566"/>
    </w:pPr>
    <w:rPr>
      <w:rFonts w:ascii="Times New Roman" w:eastAsia="Times New Roman" w:hAnsi="Times New Roman" w:cs="Times New Roman"/>
      <w:b/>
      <w:sz w:val="28"/>
      <w:szCs w:val="24"/>
      <w:lang w:eastAsia="ru-RU"/>
    </w:rPr>
  </w:style>
  <w:style w:type="paragraph" w:customStyle="1" w:styleId="font7">
    <w:name w:val="font7"/>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font8">
    <w:name w:val="font8"/>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BodyText23">
    <w:name w:val="Body Text 23"/>
    <w:basedOn w:val="ab"/>
    <w:rsid w:val="00E22EA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c">
    <w:name w:val="НПС"/>
    <w:basedOn w:val="ab"/>
    <w:link w:val="afffffd"/>
    <w:rsid w:val="00E22EA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d">
    <w:name w:val="НПС Знак"/>
    <w:basedOn w:val="ac"/>
    <w:link w:val="afffffc"/>
    <w:rsid w:val="00E22EAE"/>
    <w:rPr>
      <w:rFonts w:ascii="Times New Roman" w:eastAsia="Times New Roman" w:hAnsi="Times New Roman" w:cs="Times New Roman"/>
      <w:sz w:val="24"/>
      <w:szCs w:val="24"/>
      <w:lang w:eastAsia="ru-RU"/>
    </w:rPr>
  </w:style>
  <w:style w:type="paragraph" w:customStyle="1" w:styleId="1f8">
    <w:name w:val="Таблица 1"/>
    <w:basedOn w:val="ab"/>
    <w:link w:val="1f9"/>
    <w:qFormat/>
    <w:rsid w:val="00E22EA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E22EAE"/>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c"/>
    <w:link w:val="1f8"/>
    <w:rsid w:val="00E22EAE"/>
    <w:rPr>
      <w:rFonts w:ascii="Times New Roman" w:eastAsia="Times New Roman" w:hAnsi="Times New Roman" w:cs="Times New Roman"/>
      <w:color w:val="000000"/>
      <w:sz w:val="20"/>
      <w:szCs w:val="20"/>
      <w:lang w:eastAsia="ru-RU"/>
    </w:rPr>
  </w:style>
  <w:style w:type="paragraph" w:customStyle="1" w:styleId="FR3">
    <w:name w:val="FR3"/>
    <w:rsid w:val="00E22EAE"/>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E22EAE"/>
    <w:rPr>
      <w:rFonts w:ascii="Times New Roman CYR" w:hAnsi="Times New Roman CYR" w:cs="Times New Roman CYR"/>
      <w:sz w:val="26"/>
      <w:szCs w:val="26"/>
      <w:lang w:val="ru-RU" w:eastAsia="ru-RU"/>
    </w:rPr>
  </w:style>
  <w:style w:type="character" w:styleId="afffffe">
    <w:name w:val="Subtle Emphasis"/>
    <w:basedOn w:val="ac"/>
    <w:qFormat/>
    <w:rsid w:val="00E22EAE"/>
    <w:rPr>
      <w:i/>
      <w:iCs/>
      <w:color w:val="808080"/>
    </w:rPr>
  </w:style>
  <w:style w:type="paragraph" w:customStyle="1" w:styleId="2110">
    <w:name w:val="Основной текст 21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2e">
    <w:name w:val="Таблица 2"/>
    <w:basedOn w:val="1f8"/>
    <w:link w:val="2f"/>
    <w:qFormat/>
    <w:rsid w:val="00E22EAE"/>
    <w:pPr>
      <w:ind w:left="-34" w:right="-76"/>
    </w:pPr>
  </w:style>
  <w:style w:type="character" w:customStyle="1" w:styleId="2f">
    <w:name w:val="Таблица 2 Знак"/>
    <w:basedOn w:val="1f9"/>
    <w:link w:val="2e"/>
    <w:rsid w:val="00E22EAE"/>
    <w:rPr>
      <w:rFonts w:ascii="Times New Roman" w:eastAsia="Times New Roman" w:hAnsi="Times New Roman" w:cs="Times New Roman"/>
      <w:color w:val="000000"/>
      <w:sz w:val="20"/>
      <w:szCs w:val="20"/>
      <w:lang w:eastAsia="ru-RU"/>
    </w:rPr>
  </w:style>
  <w:style w:type="paragraph" w:customStyle="1" w:styleId="affffff">
    <w:name w:val="Заголовок рис."/>
    <w:basedOn w:val="affffa"/>
    <w:link w:val="affffff0"/>
    <w:qFormat/>
    <w:rsid w:val="00E22EAE"/>
    <w:pPr>
      <w:suppressLineNumbers/>
      <w:tabs>
        <w:tab w:val="clear" w:pos="851"/>
        <w:tab w:val="left" w:pos="709"/>
      </w:tabs>
      <w:spacing w:before="60"/>
      <w:ind w:firstLine="288"/>
    </w:pPr>
    <w:rPr>
      <w:bCs w:val="0"/>
      <w:szCs w:val="20"/>
    </w:rPr>
  </w:style>
  <w:style w:type="paragraph" w:customStyle="1" w:styleId="-13">
    <w:name w:val="Текст-1"/>
    <w:basedOn w:val="-10"/>
    <w:link w:val="-14"/>
    <w:rsid w:val="00E22EAE"/>
  </w:style>
  <w:style w:type="character" w:customStyle="1" w:styleId="1fa">
    <w:name w:val="Подрисуночная надпись Знак1"/>
    <w:basedOn w:val="ac"/>
    <w:rsid w:val="00E22EAE"/>
    <w:rPr>
      <w:b/>
      <w:sz w:val="24"/>
    </w:rPr>
  </w:style>
  <w:style w:type="character" w:customStyle="1" w:styleId="affffff0">
    <w:name w:val="Заголовок рис. Знак"/>
    <w:basedOn w:val="1fa"/>
    <w:link w:val="affffff"/>
    <w:rsid w:val="00E22EAE"/>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E22EAE"/>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E22EAE"/>
    <w:rPr>
      <w:rFonts w:ascii="Times New Roman CYR" w:eastAsia="Times New Roman" w:hAnsi="Times New Roman CYR" w:cs="Times New Roman CYR"/>
      <w:b/>
      <w:sz w:val="24"/>
      <w:szCs w:val="24"/>
      <w:lang w:val="ru-RU" w:eastAsia="ru-RU"/>
    </w:rPr>
  </w:style>
  <w:style w:type="paragraph" w:customStyle="1" w:styleId="-15">
    <w:name w:val="Рис-1"/>
    <w:basedOn w:val="affffa"/>
    <w:link w:val="-16"/>
    <w:qFormat/>
    <w:rsid w:val="00E22EAE"/>
  </w:style>
  <w:style w:type="paragraph" w:customStyle="1" w:styleId="-17">
    <w:name w:val="Табл-1"/>
    <w:basedOn w:val="ab"/>
    <w:link w:val="-18"/>
    <w:qFormat/>
    <w:rsid w:val="00E22EA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E22EAE"/>
    <w:rPr>
      <w:rFonts w:ascii="Times New Roman" w:eastAsia="Times New Roman" w:hAnsi="Times New Roman" w:cs="Times New Roman"/>
      <w:b/>
      <w:bCs/>
      <w:sz w:val="24"/>
      <w:szCs w:val="24"/>
      <w:lang w:eastAsia="ru-RU"/>
    </w:rPr>
  </w:style>
  <w:style w:type="character" w:customStyle="1" w:styleId="-18">
    <w:name w:val="Табл-1 Знак"/>
    <w:basedOn w:val="ac"/>
    <w:link w:val="-17"/>
    <w:rsid w:val="00E22EAE"/>
    <w:rPr>
      <w:rFonts w:ascii="Times New Roman" w:eastAsia="Times New Roman" w:hAnsi="Times New Roman" w:cs="Times New Roman"/>
      <w:b/>
      <w:bCs/>
      <w:sz w:val="24"/>
      <w:szCs w:val="24"/>
      <w:lang w:eastAsia="ru-RU"/>
    </w:rPr>
  </w:style>
  <w:style w:type="paragraph" w:customStyle="1" w:styleId="-19">
    <w:name w:val="Таблица-1"/>
    <w:basedOn w:val="ab"/>
    <w:link w:val="-1a"/>
    <w:qFormat/>
    <w:rsid w:val="00E22EA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a">
    <w:name w:val="Таблица-1 Знак"/>
    <w:basedOn w:val="ac"/>
    <w:link w:val="-19"/>
    <w:rsid w:val="00E22EAE"/>
    <w:rPr>
      <w:rFonts w:ascii="Times New Roman" w:eastAsia="Times New Roman" w:hAnsi="Times New Roman" w:cs="Times New Roman"/>
      <w:color w:val="000000"/>
      <w:sz w:val="20"/>
      <w:szCs w:val="20"/>
      <w:lang w:eastAsia="ru-RU"/>
    </w:rPr>
  </w:style>
  <w:style w:type="paragraph" w:customStyle="1" w:styleId="xl103">
    <w:name w:val="xl103"/>
    <w:basedOn w:val="ab"/>
    <w:rsid w:val="00E22EAE"/>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b"/>
    <w:rsid w:val="00E22EA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5">
    <w:name w:val="xl10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6">
    <w:name w:val="xl106"/>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c"/>
    <w:rsid w:val="00E22EAE"/>
    <w:rPr>
      <w:b/>
      <w:bCs/>
      <w:kern w:val="28"/>
      <w:sz w:val="24"/>
      <w:szCs w:val="26"/>
      <w:lang w:val="ru-RU" w:eastAsia="ru-RU" w:bidi="ar-SA"/>
    </w:rPr>
  </w:style>
  <w:style w:type="character" w:customStyle="1" w:styleId="affffff1">
    <w:name w:val="заголовок табл Знак Знак"/>
    <w:basedOn w:val="ac"/>
    <w:rsid w:val="00E22EAE"/>
    <w:rPr>
      <w:b/>
      <w:bCs/>
      <w:sz w:val="24"/>
      <w:szCs w:val="24"/>
      <w:lang w:val="ru-RU" w:eastAsia="ru-RU" w:bidi="ar-SA"/>
    </w:rPr>
  </w:style>
  <w:style w:type="paragraph" w:customStyle="1" w:styleId="affffff2">
    <w:name w:val="Заголовок таблицы"/>
    <w:basedOn w:val="ab"/>
    <w:rsid w:val="00E22EAE"/>
    <w:pPr>
      <w:keepNext/>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paragraph" w:customStyle="1" w:styleId="a">
    <w:name w:val="маркированный"/>
    <w:basedOn w:val="ab"/>
    <w:autoRedefine/>
    <w:rsid w:val="00E22EAE"/>
    <w:pPr>
      <w:numPr>
        <w:numId w:val="2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b"/>
    <w:autoRedefine/>
    <w:rsid w:val="00E22EAE"/>
    <w:pPr>
      <w:keepNext/>
      <w:numPr>
        <w:numId w:val="28"/>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c"/>
    <w:rsid w:val="00E22EAE"/>
    <w:rPr>
      <w:b/>
      <w:bCs/>
      <w:kern w:val="28"/>
      <w:sz w:val="26"/>
      <w:szCs w:val="26"/>
      <w:lang w:val="ru-RU" w:eastAsia="ru-RU" w:bidi="ar-SA"/>
    </w:rPr>
  </w:style>
  <w:style w:type="paragraph" w:customStyle="1" w:styleId="affffff3">
    <w:name w:val="Заголовок табл."/>
    <w:basedOn w:val="affff7"/>
    <w:link w:val="affffff4"/>
    <w:qFormat/>
    <w:rsid w:val="00E22EA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4">
    <w:name w:val="Заголовок табл. Знак"/>
    <w:basedOn w:val="1f1"/>
    <w:link w:val="affffff3"/>
    <w:rsid w:val="00E22EAE"/>
    <w:rPr>
      <w:rFonts w:ascii="Times New Roman" w:eastAsia="Times New Roman" w:hAnsi="Times New Roman" w:cs="Times New Roman"/>
      <w:b/>
      <w:bCs w:val="0"/>
      <w:sz w:val="24"/>
      <w:szCs w:val="24"/>
      <w:lang w:eastAsia="ru-RU"/>
    </w:rPr>
  </w:style>
  <w:style w:type="character" w:customStyle="1" w:styleId="affffff5">
    <w:name w:val="заголовок таблицы Знак Знак"/>
    <w:basedOn w:val="ac"/>
    <w:rsid w:val="00E22EAE"/>
    <w:rPr>
      <w:b/>
      <w:sz w:val="24"/>
    </w:rPr>
  </w:style>
  <w:style w:type="paragraph" w:customStyle="1" w:styleId="SmartView3">
    <w:name w:val="Smart View 3"/>
    <w:basedOn w:val="ab"/>
    <w:qFormat/>
    <w:rsid w:val="00E22EA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b"/>
    <w:qFormat/>
    <w:rsid w:val="00E22EAE"/>
    <w:pPr>
      <w:spacing w:after="0" w:line="240" w:lineRule="auto"/>
      <w:contextualSpacing/>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E22EAE"/>
    <w:rPr>
      <w:b/>
      <w:bCs/>
      <w:caps/>
      <w:kern w:val="28"/>
      <w:sz w:val="26"/>
      <w:szCs w:val="26"/>
    </w:rPr>
  </w:style>
  <w:style w:type="paragraph" w:customStyle="1" w:styleId="2f0">
    <w:name w:val="Обычный2"/>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ffffff6">
    <w:name w:val="Стиль По центру"/>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affffff7">
    <w:name w:val="Заголовок таблиц"/>
    <w:basedOn w:val="afff4"/>
    <w:autoRedefine/>
    <w:rsid w:val="00E22EAE"/>
    <w:pPr>
      <w:keepNext/>
      <w:keepLines/>
      <w:suppressLineNumbers/>
      <w:suppressAutoHyphens/>
      <w:spacing w:after="0"/>
      <w:ind w:firstLine="567"/>
      <w:jc w:val="both"/>
    </w:pPr>
    <w:rPr>
      <w:rFonts w:eastAsia="Times New Roman"/>
      <w:sz w:val="28"/>
      <w:szCs w:val="28"/>
      <w:lang w:eastAsia="ru-RU"/>
    </w:rPr>
  </w:style>
  <w:style w:type="character" w:customStyle="1" w:styleId="affffff8">
    <w:name w:val="заголовок табл Знак"/>
    <w:basedOn w:val="ac"/>
    <w:rsid w:val="00E22EAE"/>
    <w:rPr>
      <w:b/>
      <w:bCs/>
      <w:sz w:val="24"/>
      <w:szCs w:val="24"/>
      <w:lang w:val="ru-RU" w:eastAsia="ru-RU" w:bidi="ar-SA"/>
    </w:rPr>
  </w:style>
  <w:style w:type="character" w:customStyle="1" w:styleId="93">
    <w:name w:val="Знак Знак9"/>
    <w:basedOn w:val="ac"/>
    <w:rsid w:val="00E22EAE"/>
    <w:rPr>
      <w:lang w:val="ru-RU" w:eastAsia="ru-RU" w:bidi="ar-SA"/>
    </w:rPr>
  </w:style>
  <w:style w:type="paragraph" w:customStyle="1" w:styleId="221">
    <w:name w:val="стиль2 заголовок2"/>
    <w:basedOn w:val="21"/>
    <w:autoRedefine/>
    <w:rsid w:val="00E22EAE"/>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c"/>
    <w:rsid w:val="00E22EAE"/>
    <w:rPr>
      <w:b/>
      <w:kern w:val="28"/>
      <w:sz w:val="24"/>
      <w:szCs w:val="24"/>
      <w:lang w:val="ru-RU" w:eastAsia="ru-RU" w:bidi="ar-SA"/>
    </w:rPr>
  </w:style>
  <w:style w:type="paragraph" w:customStyle="1" w:styleId="13313">
    <w:name w:val="Стиль Обычный 13 Знак3 + Первая строка:  1 см"/>
    <w:basedOn w:val="ab"/>
    <w:rsid w:val="00E22EA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9">
    <w:name w:val="основной текст"/>
    <w:basedOn w:val="ab"/>
    <w:autoRedefine/>
    <w:rsid w:val="00E22EA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b"/>
    <w:autoRedefine/>
    <w:rsid w:val="00E22EAE"/>
    <w:pPr>
      <w:keepNext/>
      <w:numPr>
        <w:numId w:val="29"/>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
    <w:name w:val="Заг 1"/>
    <w:basedOn w:val="ab"/>
    <w:rsid w:val="00E22EAE"/>
    <w:pPr>
      <w:numPr>
        <w:numId w:val="30"/>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E22EAE"/>
    <w:pPr>
      <w:keepLines w:val="0"/>
      <w:numPr>
        <w:numId w:val="31"/>
      </w:numPr>
      <w:suppressLineNumbers/>
      <w:spacing w:before="240" w:after="60" w:line="324" w:lineRule="auto"/>
      <w:jc w:val="center"/>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E22EAE"/>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c"/>
    <w:rsid w:val="00E22EAE"/>
    <w:rPr>
      <w:rFonts w:ascii="Times New Roman" w:hAnsi="Times New Roman"/>
      <w:b/>
      <w:bCs/>
      <w:iCs/>
      <w:sz w:val="24"/>
      <w:szCs w:val="24"/>
      <w:lang w:val="ru-RU" w:eastAsia="ru-RU" w:bidi="ar-SA"/>
    </w:rPr>
  </w:style>
  <w:style w:type="paragraph" w:customStyle="1" w:styleId="affffffa">
    <w:name w:val="рисунок"/>
    <w:basedOn w:val="ab"/>
    <w:autoRedefine/>
    <w:rsid w:val="00E22EAE"/>
    <w:pPr>
      <w:keepNext/>
      <w:keepLines/>
      <w:widowControl w:val="0"/>
      <w:suppressLineNumbers/>
      <w:tabs>
        <w:tab w:val="left" w:pos="709"/>
        <w:tab w:val="left" w:pos="1134"/>
        <w:tab w:val="num" w:pos="3154"/>
      </w:tabs>
      <w:autoSpaceDE w:val="0"/>
      <w:autoSpaceDN w:val="0"/>
      <w:adjustRightInd w:val="0"/>
      <w:spacing w:before="60" w:after="0" w:line="240" w:lineRule="auto"/>
      <w:ind w:left="2434" w:hanging="360"/>
      <w:jc w:val="center"/>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E22EAE"/>
    <w:pPr>
      <w:keepLines w:val="0"/>
      <w:widowControl w:val="0"/>
      <w:tabs>
        <w:tab w:val="num" w:pos="556"/>
        <w:tab w:val="num" w:pos="1080"/>
      </w:tabs>
      <w:autoSpaceDE w:val="0"/>
      <w:autoSpaceDN w:val="0"/>
      <w:adjustRightInd w:val="0"/>
      <w:spacing w:before="0" w:line="240" w:lineRule="auto"/>
      <w:ind w:left="556" w:hanging="72"/>
      <w:jc w:val="center"/>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c"/>
    <w:rsid w:val="00E22EAE"/>
    <w:rPr>
      <w:b/>
      <w:bCs/>
      <w:kern w:val="28"/>
      <w:sz w:val="24"/>
      <w:szCs w:val="26"/>
      <w:lang w:val="ru-RU" w:eastAsia="ru-RU" w:bidi="ar-SA"/>
    </w:rPr>
  </w:style>
  <w:style w:type="table" w:styleId="-3">
    <w:name w:val="Table Web 3"/>
    <w:basedOn w:val="ad"/>
    <w:rsid w:val="00E22EAE"/>
    <w:pPr>
      <w:spacing w:after="0" w:line="240" w:lineRule="auto"/>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b"/>
    <w:uiPriority w:val="99"/>
    <w:rsid w:val="00E22EA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basedOn w:val="ac"/>
    <w:uiPriority w:val="99"/>
    <w:rsid w:val="00E22EAE"/>
    <w:rPr>
      <w:rFonts w:ascii="Century Schoolbook" w:hAnsi="Century Schoolbook" w:cs="Century Schoolbook"/>
      <w:color w:val="000000"/>
      <w:sz w:val="22"/>
      <w:szCs w:val="22"/>
    </w:rPr>
  </w:style>
  <w:style w:type="character" w:customStyle="1" w:styleId="134">
    <w:name w:val="Обычный 13 Знак Знак Знак"/>
    <w:basedOn w:val="ac"/>
    <w:link w:val="132"/>
    <w:rsid w:val="00E22EAE"/>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E22EAE"/>
    <w:pPr>
      <w:suppressLineNumbers/>
      <w:tabs>
        <w:tab w:val="num" w:pos="643"/>
        <w:tab w:val="left" w:leader="dot" w:pos="9356"/>
      </w:tabs>
      <w:suppressAutoHyphens/>
      <w:spacing w:before="120" w:after="120" w:line="240" w:lineRule="auto"/>
      <w:ind w:left="643" w:hanging="360"/>
      <w:jc w:val="center"/>
    </w:pPr>
    <w:rPr>
      <w:rFonts w:ascii="Times New Roman" w:eastAsia="Times New Roman" w:hAnsi="Times New Roman" w:cs="Times New Roman"/>
      <w:bCs w:val="0"/>
      <w:caps/>
      <w:color w:val="auto"/>
      <w:kern w:val="28"/>
      <w:szCs w:val="26"/>
      <w:lang/>
    </w:rPr>
  </w:style>
  <w:style w:type="character" w:customStyle="1" w:styleId="1fd">
    <w:name w:val="1. Заголовок Знак"/>
    <w:basedOn w:val="117"/>
    <w:link w:val="1fc"/>
    <w:rsid w:val="00E22EAE"/>
    <w:rPr>
      <w:rFonts w:ascii="Times New Roman" w:eastAsia="Times New Roman" w:hAnsi="Times New Roman" w:cs="Times New Roman"/>
      <w:b/>
      <w:bCs w:val="0"/>
      <w:caps/>
      <w:kern w:val="28"/>
      <w:sz w:val="28"/>
      <w:szCs w:val="26"/>
      <w:lang/>
    </w:rPr>
  </w:style>
  <w:style w:type="paragraph" w:customStyle="1" w:styleId="2f1">
    <w:name w:val="заголовок 2"/>
    <w:basedOn w:val="affff2"/>
    <w:link w:val="212"/>
    <w:qFormat/>
    <w:rsid w:val="00E22EAE"/>
    <w:pPr>
      <w:keepNext/>
      <w:pBdr>
        <w:bottom w:val="none" w:sz="0" w:space="0" w:color="auto"/>
      </w:pBdr>
      <w:spacing w:after="0"/>
      <w:contextualSpacing w:val="0"/>
    </w:pPr>
    <w:rPr>
      <w:rFonts w:ascii="Times New Roman" w:hAnsi="Times New Roman"/>
      <w:b/>
      <w:i/>
      <w:color w:val="auto"/>
      <w:spacing w:val="0"/>
      <w:kern w:val="0"/>
      <w:sz w:val="26"/>
      <w:szCs w:val="20"/>
      <w:lang/>
    </w:rPr>
  </w:style>
  <w:style w:type="character" w:customStyle="1" w:styleId="212">
    <w:name w:val="заголовок 2 Знак1"/>
    <w:link w:val="2f1"/>
    <w:rsid w:val="00E22EAE"/>
    <w:rPr>
      <w:rFonts w:ascii="Times New Roman" w:eastAsia="Times New Roman" w:hAnsi="Times New Roman" w:cs="Times New Roman"/>
      <w:b/>
      <w:i/>
      <w:sz w:val="26"/>
      <w:szCs w:val="20"/>
      <w:lang/>
    </w:rPr>
  </w:style>
  <w:style w:type="paragraph" w:customStyle="1" w:styleId="affffffb">
    <w:name w:val="отчетный"/>
    <w:basedOn w:val="ab"/>
    <w:link w:val="affffffc"/>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c">
    <w:name w:val="отчетный Знак"/>
    <w:link w:val="affffffb"/>
    <w:rsid w:val="00E22EAE"/>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c"/>
    <w:rsid w:val="00E22EAE"/>
    <w:rPr>
      <w:b/>
      <w:bCs/>
      <w:sz w:val="24"/>
      <w:szCs w:val="24"/>
    </w:rPr>
  </w:style>
  <w:style w:type="paragraph" w:styleId="z-">
    <w:name w:val="HTML Top of Form"/>
    <w:basedOn w:val="ab"/>
    <w:next w:val="ab"/>
    <w:link w:val="z-0"/>
    <w:hidden/>
    <w:uiPriority w:val="99"/>
    <w:unhideWhenUsed/>
    <w:rsid w:val="00E22EA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c"/>
    <w:link w:val="z-"/>
    <w:uiPriority w:val="99"/>
    <w:rsid w:val="00E22EAE"/>
    <w:rPr>
      <w:rFonts w:ascii="Arial" w:eastAsia="Times New Roman" w:hAnsi="Arial" w:cs="Arial"/>
      <w:vanish/>
      <w:sz w:val="16"/>
      <w:szCs w:val="16"/>
      <w:lang w:eastAsia="ru-RU"/>
    </w:rPr>
  </w:style>
  <w:style w:type="paragraph" w:styleId="z-1">
    <w:name w:val="HTML Bottom of Form"/>
    <w:basedOn w:val="ab"/>
    <w:next w:val="ab"/>
    <w:link w:val="z-2"/>
    <w:hidden/>
    <w:uiPriority w:val="99"/>
    <w:unhideWhenUsed/>
    <w:rsid w:val="00E22EA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c"/>
    <w:link w:val="z-1"/>
    <w:uiPriority w:val="99"/>
    <w:rsid w:val="00E22EAE"/>
    <w:rPr>
      <w:rFonts w:ascii="Arial" w:eastAsia="Times New Roman" w:hAnsi="Arial" w:cs="Arial"/>
      <w:vanish/>
      <w:sz w:val="16"/>
      <w:szCs w:val="16"/>
      <w:lang w:eastAsia="ru-RU"/>
    </w:rPr>
  </w:style>
  <w:style w:type="paragraph" w:customStyle="1" w:styleId="ConsNormal">
    <w:name w:val="ConsNormal"/>
    <w:rsid w:val="00E22EAE"/>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d">
    <w:name w:val="Placeholder Text"/>
    <w:basedOn w:val="ac"/>
    <w:uiPriority w:val="99"/>
    <w:semiHidden/>
    <w:rsid w:val="00E22EAE"/>
    <w:rPr>
      <w:color w:val="808080"/>
    </w:rPr>
  </w:style>
  <w:style w:type="character" w:styleId="affffffe">
    <w:name w:val="line number"/>
    <w:basedOn w:val="ac"/>
    <w:uiPriority w:val="99"/>
    <w:unhideWhenUsed/>
    <w:rsid w:val="00E22EAE"/>
  </w:style>
  <w:style w:type="paragraph" w:customStyle="1" w:styleId="afffffff">
    <w:name w:val="Для записок"/>
    <w:basedOn w:val="ab"/>
    <w:rsid w:val="00E22EA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b"/>
    <w:rsid w:val="00E22EA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b"/>
    <w:rsid w:val="00E22EA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10">
    <w:name w:val="Нет списка111"/>
    <w:next w:val="ae"/>
    <w:uiPriority w:val="99"/>
    <w:semiHidden/>
    <w:unhideWhenUsed/>
    <w:rsid w:val="00E22EAE"/>
  </w:style>
  <w:style w:type="table" w:customStyle="1" w:styleId="213">
    <w:name w:val="Сетка таблицы21"/>
    <w:basedOn w:val="ad"/>
    <w:next w:val="af6"/>
    <w:rsid w:val="00E22EA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Сетка таблицы11"/>
    <w:basedOn w:val="ad"/>
    <w:next w:val="af6"/>
    <w:uiPriority w:val="59"/>
    <w:rsid w:val="00E22EAE"/>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b"/>
    <w:rsid w:val="00E22EA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b"/>
    <w:rsid w:val="00E22EA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b"/>
    <w:rsid w:val="00E22EA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f2">
    <w:name w:val="Основной текст (2)_"/>
    <w:basedOn w:val="ac"/>
    <w:link w:val="2f3"/>
    <w:rsid w:val="00E22EAE"/>
    <w:rPr>
      <w:sz w:val="28"/>
      <w:szCs w:val="28"/>
      <w:shd w:val="clear" w:color="auto" w:fill="FFFFFF"/>
    </w:rPr>
  </w:style>
  <w:style w:type="paragraph" w:customStyle="1" w:styleId="2f3">
    <w:name w:val="Основной текст (2)"/>
    <w:basedOn w:val="ab"/>
    <w:link w:val="2f2"/>
    <w:rsid w:val="00E22EAE"/>
    <w:pPr>
      <w:widowControl w:val="0"/>
      <w:shd w:val="clear" w:color="auto" w:fill="FFFFFF"/>
      <w:spacing w:after="0" w:line="0" w:lineRule="atLeast"/>
    </w:pPr>
    <w:rPr>
      <w:sz w:val="28"/>
      <w:szCs w:val="28"/>
    </w:rPr>
  </w:style>
  <w:style w:type="paragraph" w:customStyle="1" w:styleId="xl109">
    <w:name w:val="xl109"/>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0">
    <w:name w:val="xl110"/>
    <w:basedOn w:val="ab"/>
    <w:rsid w:val="00E22EAE"/>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11">
    <w:name w:val="xl1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2">
    <w:name w:val="xl112"/>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b"/>
    <w:rsid w:val="00E22EAE"/>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8">
    <w:name w:val="xl11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9">
    <w:name w:val="xl119"/>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0">
    <w:name w:val="xl120"/>
    <w:basedOn w:val="ab"/>
    <w:rsid w:val="00E22EA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1">
    <w:name w:val="xl121"/>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2">
    <w:name w:val="xl122"/>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3">
    <w:name w:val="xl123"/>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4">
    <w:name w:val="xl124"/>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5">
    <w:name w:val="xl12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6">
    <w:name w:val="xl126"/>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7">
    <w:name w:val="xl127"/>
    <w:basedOn w:val="ab"/>
    <w:rsid w:val="00E22EA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8">
    <w:name w:val="xl128"/>
    <w:basedOn w:val="ab"/>
    <w:rsid w:val="00E22EAE"/>
    <w:pPr>
      <w:pBdr>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9">
    <w:name w:val="xl129"/>
    <w:basedOn w:val="ab"/>
    <w:rsid w:val="00E22EA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0">
    <w:name w:val="xl130"/>
    <w:basedOn w:val="ab"/>
    <w:rsid w:val="00E22EAE"/>
    <w:pPr>
      <w:pBdr>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1">
    <w:name w:val="xl131"/>
    <w:basedOn w:val="ab"/>
    <w:rsid w:val="00E22EAE"/>
    <w:pPr>
      <w:pBdr>
        <w:left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2">
    <w:name w:val="xl132"/>
    <w:basedOn w:val="ab"/>
    <w:rsid w:val="00E22EAE"/>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8">
    <w:name w:val="xl138"/>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9">
    <w:name w:val="xl139"/>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0">
    <w:name w:val="xl140"/>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1">
    <w:name w:val="xl141"/>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4">
    <w:name w:val="xl14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5">
    <w:name w:val="xl145"/>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6">
    <w:name w:val="xl146"/>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7">
    <w:name w:val="xl147"/>
    <w:basedOn w:val="ab"/>
    <w:rsid w:val="00E22EAE"/>
    <w:pPr>
      <w:pBdr>
        <w:top w:val="single" w:sz="8" w:space="0" w:color="auto"/>
        <w:left w:val="single" w:sz="8" w:space="0" w:color="auto"/>
        <w:bottom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8">
    <w:name w:val="xl148"/>
    <w:basedOn w:val="ab"/>
    <w:rsid w:val="00E22EAE"/>
    <w:pPr>
      <w:pBdr>
        <w:top w:val="single" w:sz="8" w:space="0" w:color="auto"/>
        <w:bottom w:val="single" w:sz="8" w:space="0" w:color="auto"/>
        <w:right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9">
    <w:name w:val="xl149"/>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0">
    <w:name w:val="xl150"/>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1">
    <w:name w:val="xl151"/>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2">
    <w:name w:val="xl152"/>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3">
    <w:name w:val="xl153"/>
    <w:basedOn w:val="ab"/>
    <w:rsid w:val="00E22EA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4">
    <w:name w:val="xl15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8">
    <w:name w:val="xl1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9">
    <w:name w:val="xl1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0">
    <w:name w:val="xl160"/>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4">
    <w:name w:val="xl164"/>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5">
    <w:name w:val="xl165"/>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6">
    <w:name w:val="xl16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7">
    <w:name w:val="xl167"/>
    <w:basedOn w:val="ab"/>
    <w:rsid w:val="00E22EAE"/>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8">
    <w:name w:val="xl168"/>
    <w:basedOn w:val="ab"/>
    <w:rsid w:val="00E22EAE"/>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9">
    <w:name w:val="xl169"/>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3">
    <w:name w:val="xl173"/>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7">
    <w:name w:val="xl177"/>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8">
    <w:name w:val="xl178"/>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9">
    <w:name w:val="xl179"/>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0">
    <w:name w:val="xl180"/>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1">
    <w:name w:val="xl181"/>
    <w:basedOn w:val="ab"/>
    <w:rsid w:val="00E22EA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
    <w:name w:val="xl18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3">
    <w:name w:val="xl183"/>
    <w:basedOn w:val="ab"/>
    <w:rsid w:val="00E22EA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4">
    <w:name w:val="xl18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5">
    <w:name w:val="xl185"/>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6">
    <w:name w:val="xl18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7">
    <w:name w:val="xl18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8">
    <w:name w:val="xl18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9">
    <w:name w:val="xl189"/>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0">
    <w:name w:val="xl190"/>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1">
    <w:name w:val="xl191"/>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2">
    <w:name w:val="xl192"/>
    <w:basedOn w:val="ab"/>
    <w:rsid w:val="00E22EA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3">
    <w:name w:val="xl193"/>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4">
    <w:name w:val="xl194"/>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7">
    <w:name w:val="xl21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218">
    <w:name w:val="xl218"/>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19">
    <w:name w:val="xl219"/>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0">
    <w:name w:val="xl220"/>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1">
    <w:name w:val="xl221"/>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E22EA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b"/>
    <w:rsid w:val="00E22EA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c"/>
    <w:rsid w:val="00E22EA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c"/>
    <w:link w:val="74"/>
    <w:rsid w:val="00E22EAE"/>
    <w:rPr>
      <w:b/>
      <w:bCs/>
      <w:shd w:val="clear" w:color="auto" w:fill="FFFFFF"/>
    </w:rPr>
  </w:style>
  <w:style w:type="paragraph" w:customStyle="1" w:styleId="74">
    <w:name w:val="Основной текст (7)"/>
    <w:basedOn w:val="ab"/>
    <w:link w:val="73"/>
    <w:rsid w:val="00E22EAE"/>
    <w:pPr>
      <w:widowControl w:val="0"/>
      <w:shd w:val="clear" w:color="auto" w:fill="FFFFFF"/>
      <w:spacing w:after="0" w:line="0" w:lineRule="atLeast"/>
      <w:jc w:val="center"/>
    </w:pPr>
    <w:rPr>
      <w:b/>
      <w:bCs/>
    </w:rPr>
  </w:style>
  <w:style w:type="character" w:customStyle="1" w:styleId="280">
    <w:name w:val="Подпись к картинке (28)_"/>
    <w:basedOn w:val="ac"/>
    <w:link w:val="281"/>
    <w:rsid w:val="00E22EAE"/>
    <w:rPr>
      <w:b/>
      <w:bCs/>
      <w:shd w:val="clear" w:color="auto" w:fill="FFFFFF"/>
    </w:rPr>
  </w:style>
  <w:style w:type="paragraph" w:customStyle="1" w:styleId="281">
    <w:name w:val="Подпись к картинке (28)"/>
    <w:basedOn w:val="ab"/>
    <w:link w:val="280"/>
    <w:rsid w:val="00E22EA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basedOn w:val="73"/>
    <w:rsid w:val="00E22EA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c"/>
    <w:link w:val="1ff"/>
    <w:rsid w:val="00E22EAE"/>
    <w:rPr>
      <w:b/>
      <w:bCs/>
      <w:sz w:val="28"/>
      <w:szCs w:val="28"/>
      <w:shd w:val="clear" w:color="auto" w:fill="FFFFFF"/>
    </w:rPr>
  </w:style>
  <w:style w:type="paragraph" w:customStyle="1" w:styleId="1ff">
    <w:name w:val="Заголовок №1"/>
    <w:basedOn w:val="ab"/>
    <w:link w:val="1fe"/>
    <w:rsid w:val="00E22EAE"/>
    <w:pPr>
      <w:widowControl w:val="0"/>
      <w:shd w:val="clear" w:color="auto" w:fill="FFFFFF"/>
      <w:spacing w:after="60" w:line="0" w:lineRule="atLeast"/>
      <w:jc w:val="center"/>
      <w:outlineLvl w:val="0"/>
    </w:pPr>
    <w:rPr>
      <w:b/>
      <w:bCs/>
      <w:sz w:val="28"/>
      <w:szCs w:val="28"/>
    </w:rPr>
  </w:style>
  <w:style w:type="character" w:customStyle="1" w:styleId="afffffff0">
    <w:name w:val="Колонтитул_"/>
    <w:basedOn w:val="ac"/>
    <w:link w:val="afffffff1"/>
    <w:rsid w:val="00E22EAE"/>
    <w:rPr>
      <w:sz w:val="19"/>
      <w:szCs w:val="19"/>
      <w:shd w:val="clear" w:color="auto" w:fill="FFFFFF"/>
    </w:rPr>
  </w:style>
  <w:style w:type="character" w:customStyle="1" w:styleId="13pt">
    <w:name w:val="Колонтитул + 13 pt"/>
    <w:basedOn w:val="afffffff0"/>
    <w:rsid w:val="00E22EAE"/>
    <w:rPr>
      <w:color w:val="000000"/>
      <w:spacing w:val="0"/>
      <w:w w:val="100"/>
      <w:position w:val="0"/>
      <w:sz w:val="26"/>
      <w:szCs w:val="26"/>
      <w:shd w:val="clear" w:color="auto" w:fill="FFFFFF"/>
      <w:lang w:val="ru-RU" w:eastAsia="ru-RU" w:bidi="ru-RU"/>
    </w:rPr>
  </w:style>
  <w:style w:type="paragraph" w:customStyle="1" w:styleId="afffffff1">
    <w:name w:val="Колонтитул"/>
    <w:basedOn w:val="ab"/>
    <w:link w:val="afffffff0"/>
    <w:rsid w:val="00E22EAE"/>
    <w:pPr>
      <w:widowControl w:val="0"/>
      <w:shd w:val="clear" w:color="auto" w:fill="FFFFFF"/>
      <w:spacing w:after="0" w:line="0" w:lineRule="atLeast"/>
    </w:pPr>
    <w:rPr>
      <w:sz w:val="19"/>
      <w:szCs w:val="19"/>
    </w:rPr>
  </w:style>
  <w:style w:type="paragraph" w:customStyle="1" w:styleId="afffffff2">
    <w:name w:val="Содержимое таблицы"/>
    <w:basedOn w:val="ab"/>
    <w:rsid w:val="00E22EA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4">
    <w:name w:val="Основной текст (6)_"/>
    <w:basedOn w:val="ac"/>
    <w:link w:val="65"/>
    <w:rsid w:val="00E22EAE"/>
    <w:rPr>
      <w:b/>
      <w:bCs/>
      <w:sz w:val="28"/>
      <w:szCs w:val="28"/>
      <w:shd w:val="clear" w:color="auto" w:fill="FFFFFF"/>
    </w:rPr>
  </w:style>
  <w:style w:type="paragraph" w:customStyle="1" w:styleId="65">
    <w:name w:val="Основной текст (6)"/>
    <w:basedOn w:val="ab"/>
    <w:link w:val="64"/>
    <w:rsid w:val="00E22EAE"/>
    <w:pPr>
      <w:widowControl w:val="0"/>
      <w:shd w:val="clear" w:color="auto" w:fill="FFFFFF"/>
      <w:spacing w:before="60" w:after="420" w:line="0" w:lineRule="atLeast"/>
    </w:pPr>
    <w:rPr>
      <w:b/>
      <w:bCs/>
      <w:sz w:val="28"/>
      <w:szCs w:val="28"/>
    </w:rPr>
  </w:style>
  <w:style w:type="character" w:customStyle="1" w:styleId="2f4">
    <w:name w:val="Основной текст (2) + 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E22EA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c"/>
    <w:rsid w:val="00E22EAE"/>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b"/>
    <w:rsid w:val="00E22EAE"/>
    <w:pPr>
      <w:widowControl w:val="0"/>
      <w:shd w:val="clear" w:color="auto" w:fill="FFFFFF"/>
      <w:spacing w:after="0" w:line="0" w:lineRule="atLeas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b"/>
    <w:rsid w:val="00E22EAE"/>
    <w:pPr>
      <w:widowControl w:val="0"/>
      <w:shd w:val="clear" w:color="auto" w:fill="FFFFFF"/>
      <w:spacing w:after="0" w:line="0" w:lineRule="atLeast"/>
      <w:jc w:val="center"/>
    </w:pPr>
    <w:rPr>
      <w:rFonts w:ascii="Times New Roman" w:eastAsia="Times New Roman" w:hAnsi="Times New Roman" w:cs="Times New Roman"/>
      <w:b/>
      <w:bCs/>
      <w:color w:val="000000"/>
      <w:sz w:val="24"/>
      <w:lang w:eastAsia="ru-RU" w:bidi="ru-RU"/>
    </w:rPr>
  </w:style>
  <w:style w:type="paragraph" w:customStyle="1" w:styleId="xl2096">
    <w:name w:val="xl2096"/>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b"/>
    <w:rsid w:val="00E22EA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b"/>
    <w:rsid w:val="00E22EA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b"/>
    <w:rsid w:val="00E22EA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b"/>
    <w:rsid w:val="00E22EA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c"/>
    <w:rsid w:val="00E22EAE"/>
    <w:rPr>
      <w:rFonts w:ascii="Cambria" w:eastAsia="Times New Roman" w:hAnsi="Cambria" w:cs="Times New Roman"/>
      <w:b/>
      <w:bCs/>
      <w:color w:val="4F81BD"/>
    </w:rPr>
  </w:style>
  <w:style w:type="paragraph" w:customStyle="1" w:styleId="xl2157">
    <w:name w:val="xl2157"/>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6">
    <w:name w:val="xl215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3">
    <w:name w:val="_Обычный"/>
    <w:basedOn w:val="ab"/>
    <w:link w:val="afffffff4"/>
    <w:qFormat/>
    <w:rsid w:val="00E22EAE"/>
    <w:pPr>
      <w:spacing w:after="0" w:line="360" w:lineRule="auto"/>
      <w:ind w:firstLine="709"/>
      <w:jc w:val="both"/>
    </w:pPr>
    <w:rPr>
      <w:rFonts w:ascii="Times New Roman" w:eastAsia="Calibri" w:hAnsi="Times New Roman" w:cs="Calibri"/>
      <w:sz w:val="26"/>
      <w:szCs w:val="26"/>
    </w:rPr>
  </w:style>
  <w:style w:type="paragraph" w:customStyle="1" w:styleId="a4">
    <w:name w:val="_Таблица"/>
    <w:basedOn w:val="af0"/>
    <w:link w:val="afffffff5"/>
    <w:uiPriority w:val="99"/>
    <w:qFormat/>
    <w:rsid w:val="00E22EAE"/>
    <w:pPr>
      <w:keepNext/>
      <w:numPr>
        <w:numId w:val="32"/>
      </w:numPr>
      <w:tabs>
        <w:tab w:val="left" w:pos="1985"/>
      </w:tabs>
      <w:spacing w:before="240" w:after="120" w:line="240" w:lineRule="auto"/>
      <w:ind w:right="282"/>
      <w:contextualSpacing w:val="0"/>
      <w:jc w:val="both"/>
    </w:pPr>
    <w:rPr>
      <w:rFonts w:ascii="Times New Roman" w:eastAsia="Calibri" w:hAnsi="Times New Roman" w:cs="Calibri"/>
      <w:b/>
      <w:bCs/>
      <w:sz w:val="26"/>
      <w:szCs w:val="26"/>
    </w:rPr>
  </w:style>
  <w:style w:type="character" w:customStyle="1" w:styleId="afffffff4">
    <w:name w:val="_Обычный Знак"/>
    <w:link w:val="afffffff3"/>
    <w:locked/>
    <w:rsid w:val="00E22EAE"/>
    <w:rPr>
      <w:rFonts w:ascii="Times New Roman" w:eastAsia="Calibri" w:hAnsi="Times New Roman" w:cs="Calibri"/>
      <w:sz w:val="26"/>
      <w:szCs w:val="26"/>
    </w:rPr>
  </w:style>
  <w:style w:type="paragraph" w:customStyle="1" w:styleId="a6">
    <w:name w:val="_Рисунок"/>
    <w:basedOn w:val="af0"/>
    <w:link w:val="afffffff6"/>
    <w:qFormat/>
    <w:rsid w:val="00E22EAE"/>
    <w:pPr>
      <w:numPr>
        <w:numId w:val="33"/>
      </w:numPr>
      <w:contextualSpacing w:val="0"/>
      <w:jc w:val="center"/>
    </w:pPr>
    <w:rPr>
      <w:rFonts w:ascii="Times New Roman" w:eastAsia="Calibri" w:hAnsi="Times New Roman" w:cs="Calibri"/>
      <w:b/>
      <w:bCs/>
      <w:sz w:val="26"/>
      <w:szCs w:val="26"/>
      <w:lang w:eastAsia="ru-RU"/>
    </w:rPr>
  </w:style>
  <w:style w:type="character" w:customStyle="1" w:styleId="afffffff5">
    <w:name w:val="_Таблица Знак"/>
    <w:link w:val="a4"/>
    <w:uiPriority w:val="99"/>
    <w:locked/>
    <w:rsid w:val="00E22EAE"/>
    <w:rPr>
      <w:rFonts w:ascii="Times New Roman" w:eastAsia="Calibri" w:hAnsi="Times New Roman" w:cs="Calibri"/>
      <w:b/>
      <w:bCs/>
      <w:sz w:val="26"/>
      <w:szCs w:val="26"/>
    </w:rPr>
  </w:style>
  <w:style w:type="character" w:customStyle="1" w:styleId="afffffff6">
    <w:name w:val="_Рисунок Знак"/>
    <w:link w:val="a6"/>
    <w:locked/>
    <w:rsid w:val="00E22EAE"/>
    <w:rPr>
      <w:rFonts w:ascii="Times New Roman" w:eastAsia="Calibri" w:hAnsi="Times New Roman" w:cs="Calibri"/>
      <w:b/>
      <w:bCs/>
      <w:sz w:val="26"/>
      <w:szCs w:val="26"/>
      <w:lang w:eastAsia="ru-RU"/>
    </w:rPr>
  </w:style>
  <w:style w:type="paragraph" w:customStyle="1" w:styleId="00">
    <w:name w:val="00_Обычный текст"/>
    <w:basedOn w:val="ab"/>
    <w:link w:val="000"/>
    <w:uiPriority w:val="99"/>
    <w:qFormat/>
    <w:rsid w:val="00E22EA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E22EAE"/>
    <w:rPr>
      <w:rFonts w:ascii="Times New Roman" w:eastAsia="Times New Roman" w:hAnsi="Times New Roman" w:cs="Times New Roman"/>
      <w:sz w:val="26"/>
      <w:szCs w:val="26"/>
    </w:rPr>
  </w:style>
  <w:style w:type="paragraph" w:customStyle="1" w:styleId="110">
    <w:name w:val="1_1 Список ненумерной"/>
    <w:basedOn w:val="ab"/>
    <w:link w:val="119"/>
    <w:qFormat/>
    <w:rsid w:val="00E22EAE"/>
    <w:pPr>
      <w:numPr>
        <w:numId w:val="34"/>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0"/>
    <w:locked/>
    <w:rsid w:val="00E22EAE"/>
    <w:rPr>
      <w:rFonts w:ascii="Times New Roman" w:eastAsia="Times New Roman" w:hAnsi="Times New Roman" w:cs="Times New Roman"/>
      <w:sz w:val="26"/>
      <w:szCs w:val="26"/>
    </w:rPr>
  </w:style>
  <w:style w:type="paragraph" w:customStyle="1" w:styleId="font9">
    <w:name w:val="font9"/>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b"/>
    <w:rsid w:val="00E22EAE"/>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font11">
    <w:name w:val="font11"/>
    <w:basedOn w:val="ab"/>
    <w:rsid w:val="00E22EAE"/>
    <w:pPr>
      <w:spacing w:before="100" w:beforeAutospacing="1" w:after="100" w:afterAutospacing="1" w:line="240" w:lineRule="auto"/>
    </w:pPr>
    <w:rPr>
      <w:rFonts w:ascii="Times New Roman" w:eastAsia="Times New Roman" w:hAnsi="Times New Roman" w:cs="Calibri"/>
      <w:b/>
      <w:bCs/>
      <w:color w:val="000000"/>
      <w:sz w:val="20"/>
      <w:szCs w:val="20"/>
      <w:lang w:eastAsia="ru-RU"/>
    </w:rPr>
  </w:style>
  <w:style w:type="paragraph" w:customStyle="1" w:styleId="xl2204">
    <w:name w:val="xl220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b"/>
    <w:rsid w:val="00E22EA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b"/>
    <w:rsid w:val="00E22EA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b"/>
    <w:rsid w:val="00E22EA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b"/>
    <w:rsid w:val="00E22EA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b"/>
    <w:rsid w:val="00E22EA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b"/>
    <w:rsid w:val="00E22EA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b"/>
    <w:rsid w:val="00E22EA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b"/>
    <w:rsid w:val="00E22EA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f5">
    <w:name w:val="Нет списка2"/>
    <w:next w:val="ae"/>
    <w:uiPriority w:val="99"/>
    <w:semiHidden/>
    <w:unhideWhenUsed/>
    <w:rsid w:val="00E22EAE"/>
  </w:style>
  <w:style w:type="table" w:customStyle="1" w:styleId="3b">
    <w:name w:val="Сетка таблицы3"/>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Рис.1"/>
    <w:rsid w:val="00E22EAE"/>
    <w:pPr>
      <w:numPr>
        <w:numId w:val="13"/>
      </w:numPr>
    </w:pPr>
  </w:style>
  <w:style w:type="table" w:customStyle="1" w:styleId="-31">
    <w:name w:val="Веб-таблица 31"/>
    <w:basedOn w:val="ad"/>
    <w:next w:val="-3"/>
    <w:rsid w:val="00E22EAE"/>
    <w:pPr>
      <w:spacing w:after="0" w:line="240" w:lineRule="auto"/>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e"/>
    <w:uiPriority w:val="99"/>
    <w:semiHidden/>
    <w:unhideWhenUsed/>
    <w:rsid w:val="00E22EAE"/>
  </w:style>
  <w:style w:type="table" w:customStyle="1" w:styleId="TableGridReport11">
    <w:name w:val="Table Grid Report11"/>
    <w:basedOn w:val="ad"/>
    <w:next w:val="af6"/>
    <w:uiPriority w:val="59"/>
    <w:rsid w:val="00E22EA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етка таблицы22"/>
    <w:basedOn w:val="ad"/>
    <w:next w:val="af6"/>
    <w:rsid w:val="00E22EA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12"/>
    <w:basedOn w:val="ad"/>
    <w:next w:val="af6"/>
    <w:uiPriority w:val="59"/>
    <w:rsid w:val="00E22EAE"/>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7">
    <w:name w:val="ТЕКСТ"/>
    <w:basedOn w:val="ab"/>
    <w:link w:val="afffffff8"/>
    <w:uiPriority w:val="99"/>
    <w:qFormat/>
    <w:rsid w:val="00E22EA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8">
    <w:name w:val="ТЕКСТ Знак"/>
    <w:link w:val="afffffff7"/>
    <w:uiPriority w:val="99"/>
    <w:rsid w:val="00E22EAE"/>
    <w:rPr>
      <w:rFonts w:ascii="Times New Roman" w:eastAsia="Calibri" w:hAnsi="Times New Roman" w:cs="Times New Roman"/>
      <w:sz w:val="24"/>
      <w:szCs w:val="24"/>
    </w:rPr>
  </w:style>
  <w:style w:type="character" w:customStyle="1" w:styleId="-110">
    <w:name w:val="Текст-1 Знак1"/>
    <w:rsid w:val="00E22EAE"/>
    <w:rPr>
      <w:sz w:val="26"/>
      <w:lang w:val="ru-RU" w:eastAsia="ru-RU" w:bidi="ar-SA"/>
    </w:rPr>
  </w:style>
  <w:style w:type="paragraph" w:customStyle="1" w:styleId="124">
    <w:name w:val="ТАБ 12 Текст"/>
    <w:basedOn w:val="ab"/>
    <w:next w:val="-13"/>
    <w:rsid w:val="00E22EA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1">
    <w:name w:val="ТАБЛ."/>
    <w:basedOn w:val="-13"/>
    <w:next w:val="-13"/>
    <w:link w:val="afffffff9"/>
    <w:rsid w:val="00E22EAE"/>
    <w:pPr>
      <w:keepNext w:val="0"/>
      <w:keepLines w:val="0"/>
      <w:numPr>
        <w:numId w:val="3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9">
    <w:name w:val="ТАБЛ. Знак"/>
    <w:link w:val="a1"/>
    <w:rsid w:val="00E22EAE"/>
    <w:rPr>
      <w:rFonts w:ascii="Times New Roman" w:eastAsia="Calibri" w:hAnsi="Times New Roman" w:cs="Times New Roman"/>
      <w:b/>
      <w:sz w:val="24"/>
      <w:szCs w:val="24"/>
    </w:rPr>
  </w:style>
  <w:style w:type="paragraph" w:customStyle="1" w:styleId="afffffffa">
    <w:name w:val="ТАБЛ"/>
    <w:basedOn w:val="a1"/>
    <w:link w:val="afffffffb"/>
    <w:autoRedefine/>
    <w:qFormat/>
    <w:rsid w:val="00C55E7E"/>
    <w:pPr>
      <w:keepNext/>
      <w:numPr>
        <w:numId w:val="0"/>
      </w:numPr>
      <w:tabs>
        <w:tab w:val="left" w:pos="1418"/>
      </w:tabs>
      <w:spacing w:before="120" w:after="120" w:line="240" w:lineRule="auto"/>
      <w:ind w:left="360" w:hanging="360"/>
      <w:jc w:val="both"/>
    </w:pPr>
    <w:rPr>
      <w:sz w:val="22"/>
    </w:rPr>
  </w:style>
  <w:style w:type="character" w:customStyle="1" w:styleId="afffffffb">
    <w:name w:val="ТАБЛ Знак"/>
    <w:link w:val="afffffffa"/>
    <w:rsid w:val="00C55E7E"/>
    <w:rPr>
      <w:rFonts w:ascii="Times New Roman" w:eastAsia="Calibri" w:hAnsi="Times New Roman" w:cs="Times New Roman"/>
      <w:b/>
      <w:szCs w:val="24"/>
    </w:rPr>
  </w:style>
  <w:style w:type="paragraph" w:customStyle="1" w:styleId="103">
    <w:name w:val="ТАБ 10 Текст"/>
    <w:basedOn w:val="124"/>
    <w:rsid w:val="00E22EAE"/>
    <w:rPr>
      <w:sz w:val="20"/>
    </w:rPr>
  </w:style>
  <w:style w:type="paragraph" w:customStyle="1" w:styleId="-0">
    <w:name w:val="Рис-Т"/>
    <w:basedOn w:val="-13"/>
    <w:rsid w:val="00E22EA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c">
    <w:name w:val="Текст Табл"/>
    <w:basedOn w:val="ab"/>
    <w:link w:val="afffffffd"/>
    <w:rsid w:val="00E22EA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d">
    <w:name w:val="Текст Табл Знак"/>
    <w:link w:val="afffffffc"/>
    <w:rsid w:val="00E22EAE"/>
    <w:rPr>
      <w:rFonts w:ascii="Times New Roman" w:eastAsia="Times New Roman" w:hAnsi="Times New Roman" w:cs="Times New Roman"/>
      <w:color w:val="000000"/>
      <w:sz w:val="20"/>
      <w:szCs w:val="24"/>
    </w:rPr>
  </w:style>
  <w:style w:type="paragraph" w:customStyle="1" w:styleId="-4">
    <w:name w:val="Текст Табл-"/>
    <w:basedOn w:val="afffffffc"/>
    <w:link w:val="-5"/>
    <w:rsid w:val="00E22EAE"/>
    <w:pPr>
      <w:ind w:left="-113" w:right="-113"/>
    </w:pPr>
  </w:style>
  <w:style w:type="character" w:customStyle="1" w:styleId="-5">
    <w:name w:val="Текст Табл- Знак"/>
    <w:link w:val="-4"/>
    <w:rsid w:val="00E22EAE"/>
    <w:rPr>
      <w:rFonts w:ascii="Times New Roman" w:eastAsia="Times New Roman" w:hAnsi="Times New Roman" w:cs="Times New Roman"/>
      <w:color w:val="000000"/>
      <w:sz w:val="20"/>
      <w:szCs w:val="24"/>
    </w:rPr>
  </w:style>
  <w:style w:type="paragraph" w:customStyle="1" w:styleId="afffffffe">
    <w:name w:val="Приложение"/>
    <w:basedOn w:val="ab"/>
    <w:link w:val="affffffff"/>
    <w:rsid w:val="00E22EAE"/>
    <w:pPr>
      <w:spacing w:after="0" w:line="240" w:lineRule="auto"/>
      <w:jc w:val="center"/>
    </w:pPr>
    <w:rPr>
      <w:rFonts w:ascii="Times New Roman" w:eastAsia="Times New Roman" w:hAnsi="Times New Roman" w:cs="Times New Roman"/>
      <w:b/>
      <w:caps/>
      <w:sz w:val="24"/>
      <w:szCs w:val="24"/>
    </w:rPr>
  </w:style>
  <w:style w:type="character" w:customStyle="1" w:styleId="affffffff">
    <w:name w:val="Приложение Знак"/>
    <w:link w:val="afffffffe"/>
    <w:rsid w:val="00E22EAE"/>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b"/>
    <w:link w:val="1ff1"/>
    <w:autoRedefine/>
    <w:rsid w:val="00E22EA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E22EAE"/>
    <w:rPr>
      <w:rFonts w:ascii="Times New Roman" w:eastAsia="Calibri" w:hAnsi="Times New Roman" w:cs="Times New Roman"/>
      <w:b/>
      <w:bCs/>
      <w:sz w:val="24"/>
      <w:szCs w:val="24"/>
    </w:rPr>
  </w:style>
  <w:style w:type="paragraph" w:customStyle="1" w:styleId="-1">
    <w:name w:val="Список-1"/>
    <w:basedOn w:val="affffff9"/>
    <w:link w:val="-1b"/>
    <w:rsid w:val="00E22EAE"/>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E22EAE"/>
    <w:rPr>
      <w:rFonts w:ascii="Times New Roman" w:eastAsia="Times New Roman" w:hAnsi="Times New Roman" w:cs="Times New Roman"/>
      <w:sz w:val="24"/>
      <w:szCs w:val="20"/>
    </w:rPr>
  </w:style>
  <w:style w:type="paragraph" w:customStyle="1" w:styleId="-2">
    <w:name w:val="Список-2"/>
    <w:basedOn w:val="-1"/>
    <w:link w:val="-22"/>
    <w:rsid w:val="00E22EAE"/>
    <w:pPr>
      <w:numPr>
        <w:numId w:val="36"/>
      </w:numPr>
      <w:tabs>
        <w:tab w:val="num" w:pos="1134"/>
        <w:tab w:val="num" w:pos="1440"/>
      </w:tabs>
    </w:pPr>
    <w:rPr>
      <w:lang/>
    </w:rPr>
  </w:style>
  <w:style w:type="character" w:customStyle="1" w:styleId="-22">
    <w:name w:val="Список-2 Знак"/>
    <w:link w:val="-2"/>
    <w:rsid w:val="00E22EAE"/>
    <w:rPr>
      <w:rFonts w:ascii="Times New Roman" w:eastAsia="Times New Roman" w:hAnsi="Times New Roman" w:cs="Times New Roman"/>
      <w:sz w:val="24"/>
      <w:szCs w:val="20"/>
      <w:lang/>
    </w:rPr>
  </w:style>
  <w:style w:type="paragraph" w:styleId="HTML">
    <w:name w:val="HTML Preformatted"/>
    <w:basedOn w:val="ab"/>
    <w:link w:val="HTML0"/>
    <w:rsid w:val="00E22E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666666"/>
      <w:sz w:val="20"/>
      <w:szCs w:val="20"/>
    </w:rPr>
  </w:style>
  <w:style w:type="character" w:customStyle="1" w:styleId="HTML0">
    <w:name w:val="Стандартный HTML Знак"/>
    <w:basedOn w:val="ac"/>
    <w:link w:val="HTML"/>
    <w:rsid w:val="00E22EAE"/>
    <w:rPr>
      <w:rFonts w:ascii="Courier New" w:eastAsia="Times New Roman" w:hAnsi="Courier New" w:cs="Times New Roman"/>
      <w:color w:val="666666"/>
      <w:sz w:val="20"/>
      <w:szCs w:val="20"/>
    </w:rPr>
  </w:style>
  <w:style w:type="character" w:customStyle="1" w:styleId="ConsPlusCell0">
    <w:name w:val="ConsPlusCell Знак"/>
    <w:link w:val="ConsPlusCell"/>
    <w:rsid w:val="00E22EAE"/>
    <w:rPr>
      <w:rFonts w:ascii="Arial" w:eastAsia="Times New Roman" w:hAnsi="Arial" w:cs="Arial"/>
      <w:sz w:val="20"/>
      <w:szCs w:val="20"/>
      <w:lang w:eastAsia="ru-RU"/>
    </w:rPr>
  </w:style>
  <w:style w:type="paragraph" w:customStyle="1" w:styleId="-40">
    <w:name w:val="Заголовок-4"/>
    <w:basedOn w:val="3"/>
    <w:link w:val="-41"/>
    <w:rsid w:val="00E22EAE"/>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E22EAE"/>
    <w:rPr>
      <w:rFonts w:ascii="Times New Roman" w:eastAsia="TimesNewRomanPSMT" w:hAnsi="Times New Roman" w:cs="Times New Roman"/>
      <w:b/>
      <w:i/>
      <w:sz w:val="26"/>
      <w:szCs w:val="26"/>
    </w:rPr>
  </w:style>
  <w:style w:type="character" w:customStyle="1" w:styleId="affffffff0">
    <w:name w:val="Рисунок Знак"/>
    <w:link w:val="affffffff1"/>
    <w:locked/>
    <w:rsid w:val="00E22EAE"/>
    <w:rPr>
      <w:b/>
      <w:bCs/>
      <w:i/>
      <w:sz w:val="24"/>
    </w:rPr>
  </w:style>
  <w:style w:type="paragraph" w:customStyle="1" w:styleId="affffffff1">
    <w:name w:val="Рисунок"/>
    <w:basedOn w:val="afff4"/>
    <w:link w:val="affffffff0"/>
    <w:rsid w:val="00E22EAE"/>
    <w:rPr>
      <w:rFonts w:asciiTheme="minorHAnsi" w:eastAsiaTheme="minorHAnsi" w:hAnsiTheme="minorHAnsi" w:cstheme="minorBidi"/>
      <w:b/>
      <w:bCs/>
      <w:i/>
    </w:rPr>
  </w:style>
  <w:style w:type="paragraph" w:customStyle="1" w:styleId="affffffff2">
    <w:name w:val="Рисунок Знак Знак"/>
    <w:basedOn w:val="afff4"/>
    <w:link w:val="affffffff3"/>
    <w:rsid w:val="00E22EAE"/>
    <w:rPr>
      <w:rFonts w:eastAsia="Times New Roman"/>
      <w:b/>
      <w:bCs/>
      <w:i/>
      <w:szCs w:val="24"/>
    </w:rPr>
  </w:style>
  <w:style w:type="character" w:customStyle="1" w:styleId="affffffff3">
    <w:name w:val="Рисунок Знак Знак Знак"/>
    <w:link w:val="affffffff2"/>
    <w:rsid w:val="00E22EAE"/>
    <w:rPr>
      <w:rFonts w:ascii="Times New Roman" w:eastAsia="Times New Roman" w:hAnsi="Times New Roman" w:cs="Times New Roman"/>
      <w:b/>
      <w:bCs/>
      <w:i/>
      <w:sz w:val="24"/>
      <w:szCs w:val="24"/>
    </w:rPr>
  </w:style>
  <w:style w:type="paragraph" w:customStyle="1" w:styleId="3c">
    <w:name w:val="Стиль3"/>
    <w:basedOn w:val="ConsPlusCell"/>
    <w:link w:val="3d"/>
    <w:rsid w:val="00E22EAE"/>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E22EAE"/>
    <w:rPr>
      <w:rFonts w:ascii="Times New Roman" w:eastAsia="Calibri" w:hAnsi="Times New Roman" w:cs="Times New Roman"/>
      <w:b/>
      <w:i/>
      <w:kern w:val="1"/>
      <w:sz w:val="24"/>
      <w:szCs w:val="24"/>
      <w:lang w:eastAsia="ar-SA"/>
    </w:rPr>
  </w:style>
  <w:style w:type="paragraph" w:customStyle="1" w:styleId="affffffff4">
    <w:name w:val="абзац"/>
    <w:basedOn w:val="ab"/>
    <w:link w:val="1ff2"/>
    <w:rsid w:val="00E22EAE"/>
    <w:pPr>
      <w:spacing w:after="0"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4"/>
    <w:rsid w:val="00E22EAE"/>
    <w:rPr>
      <w:rFonts w:ascii="Times New Roman" w:eastAsia="Times New Roman" w:hAnsi="Times New Roman" w:cs="Times New Roman"/>
      <w:sz w:val="24"/>
      <w:szCs w:val="20"/>
    </w:rPr>
  </w:style>
  <w:style w:type="paragraph" w:customStyle="1" w:styleId="affffffff5">
    <w:name w:val="в табл"/>
    <w:basedOn w:val="ab"/>
    <w:next w:val="affffffff4"/>
    <w:link w:val="affffffff6"/>
    <w:rsid w:val="00E22EAE"/>
    <w:pPr>
      <w:keepNext/>
      <w:spacing w:after="0" w:line="240" w:lineRule="auto"/>
    </w:pPr>
    <w:rPr>
      <w:rFonts w:ascii="Times New Roman" w:eastAsia="Times New Roman" w:hAnsi="Times New Roman" w:cs="Times New Roman"/>
      <w:sz w:val="24"/>
      <w:szCs w:val="20"/>
    </w:rPr>
  </w:style>
  <w:style w:type="character" w:customStyle="1" w:styleId="affffffff6">
    <w:name w:val="в табл Знак"/>
    <w:link w:val="affffffff5"/>
    <w:rsid w:val="00E22EAE"/>
    <w:rPr>
      <w:rFonts w:ascii="Times New Roman" w:eastAsia="Times New Roman" w:hAnsi="Times New Roman" w:cs="Times New Roman"/>
      <w:sz w:val="24"/>
      <w:szCs w:val="20"/>
    </w:rPr>
  </w:style>
  <w:style w:type="paragraph" w:customStyle="1" w:styleId="affffffff7">
    <w:name w:val="Жирный текст"/>
    <w:basedOn w:val="afffffff7"/>
    <w:link w:val="affffffff8"/>
    <w:rsid w:val="00E22EAE"/>
    <w:rPr>
      <w:b/>
    </w:rPr>
  </w:style>
  <w:style w:type="character" w:customStyle="1" w:styleId="affffffff8">
    <w:name w:val="Жирный текст Знак"/>
    <w:link w:val="affffffff7"/>
    <w:rsid w:val="00E22EAE"/>
    <w:rPr>
      <w:rFonts w:ascii="Times New Roman" w:eastAsia="Calibri" w:hAnsi="Times New Roman" w:cs="Times New Roman"/>
      <w:b/>
      <w:sz w:val="24"/>
      <w:szCs w:val="24"/>
    </w:rPr>
  </w:style>
  <w:style w:type="character" w:customStyle="1" w:styleId="FontStyle624">
    <w:name w:val="Font Style624"/>
    <w:uiPriority w:val="99"/>
    <w:rsid w:val="00E22EAE"/>
    <w:rPr>
      <w:rFonts w:ascii="Times New Roman" w:hAnsi="Times New Roman" w:cs="Times New Roman"/>
      <w:sz w:val="26"/>
      <w:szCs w:val="26"/>
    </w:rPr>
  </w:style>
  <w:style w:type="character" w:customStyle="1" w:styleId="FontStyle621">
    <w:name w:val="Font Style621"/>
    <w:uiPriority w:val="99"/>
    <w:rsid w:val="00E22EAE"/>
    <w:rPr>
      <w:rFonts w:ascii="Times New Roman" w:hAnsi="Times New Roman" w:cs="Times New Roman"/>
      <w:sz w:val="22"/>
      <w:szCs w:val="22"/>
    </w:rPr>
  </w:style>
  <w:style w:type="paragraph" w:customStyle="1" w:styleId="affffffff9">
    <w:name w:val="Заг. без №"/>
    <w:basedOn w:val="afffffff7"/>
    <w:next w:val="afffffff7"/>
    <w:link w:val="affffffffa"/>
    <w:rsid w:val="00E22EAE"/>
    <w:pPr>
      <w:ind w:firstLine="0"/>
      <w:jc w:val="left"/>
    </w:pPr>
    <w:rPr>
      <w:b/>
      <w:i/>
    </w:rPr>
  </w:style>
  <w:style w:type="character" w:customStyle="1" w:styleId="affffffffa">
    <w:name w:val="Заг. без № Знак"/>
    <w:link w:val="affffffff9"/>
    <w:rsid w:val="00E22EAE"/>
    <w:rPr>
      <w:rFonts w:ascii="Times New Roman" w:eastAsia="Calibri" w:hAnsi="Times New Roman" w:cs="Times New Roman"/>
      <w:b/>
      <w:i/>
      <w:sz w:val="24"/>
      <w:szCs w:val="24"/>
    </w:rPr>
  </w:style>
  <w:style w:type="paragraph" w:customStyle="1" w:styleId="a0">
    <w:name w:val="Нумерация М"/>
    <w:basedOn w:val="affffffff9"/>
    <w:link w:val="affffffffb"/>
    <w:rsid w:val="00E22EAE"/>
    <w:pPr>
      <w:numPr>
        <w:numId w:val="37"/>
      </w:numPr>
    </w:pPr>
  </w:style>
  <w:style w:type="character" w:customStyle="1" w:styleId="affffffffb">
    <w:name w:val="Нумерация М Знак"/>
    <w:link w:val="a0"/>
    <w:rsid w:val="00E22EAE"/>
    <w:rPr>
      <w:rFonts w:ascii="Times New Roman" w:eastAsia="Calibri" w:hAnsi="Times New Roman" w:cs="Times New Roman"/>
      <w:b/>
      <w:i/>
      <w:sz w:val="24"/>
      <w:szCs w:val="24"/>
    </w:rPr>
  </w:style>
  <w:style w:type="character" w:customStyle="1" w:styleId="FontStyle644">
    <w:name w:val="Font Style644"/>
    <w:uiPriority w:val="99"/>
    <w:rsid w:val="00E22EAE"/>
    <w:rPr>
      <w:rFonts w:ascii="Times New Roman" w:hAnsi="Times New Roman" w:cs="Times New Roman"/>
      <w:sz w:val="26"/>
      <w:szCs w:val="26"/>
    </w:rPr>
  </w:style>
  <w:style w:type="character" w:customStyle="1" w:styleId="FontStyle638">
    <w:name w:val="Font Style638"/>
    <w:uiPriority w:val="99"/>
    <w:rsid w:val="00E22EAE"/>
    <w:rPr>
      <w:rFonts w:ascii="Times New Roman" w:hAnsi="Times New Roman" w:cs="Times New Roman"/>
      <w:sz w:val="18"/>
      <w:szCs w:val="18"/>
    </w:rPr>
  </w:style>
  <w:style w:type="character" w:customStyle="1" w:styleId="FontStyle640">
    <w:name w:val="Font Style640"/>
    <w:uiPriority w:val="99"/>
    <w:rsid w:val="00E22EAE"/>
    <w:rPr>
      <w:rFonts w:ascii="Times New Roman" w:hAnsi="Times New Roman" w:cs="Times New Roman"/>
      <w:sz w:val="22"/>
      <w:szCs w:val="22"/>
    </w:rPr>
  </w:style>
  <w:style w:type="paragraph" w:customStyle="1" w:styleId="45">
    <w:name w:val="Стиль4"/>
    <w:basedOn w:val="ConsPlusCell"/>
    <w:link w:val="46"/>
    <w:rsid w:val="00E22EA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E22EAE"/>
    <w:rPr>
      <w:rFonts w:ascii="Times New Roman" w:eastAsia="Calibri" w:hAnsi="Times New Roman" w:cs="Times New Roman"/>
      <w:kern w:val="1"/>
      <w:sz w:val="24"/>
      <w:szCs w:val="24"/>
      <w:lang w:eastAsia="ar-SA"/>
    </w:rPr>
  </w:style>
  <w:style w:type="paragraph" w:customStyle="1" w:styleId="100">
    <w:name w:val="Список 10"/>
    <w:basedOn w:val="-13"/>
    <w:link w:val="104"/>
    <w:rsid w:val="00E22EAE"/>
    <w:pPr>
      <w:keepNext w:val="0"/>
      <w:keepLines w:val="0"/>
      <w:numPr>
        <w:numId w:val="3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E22EAE"/>
    <w:rPr>
      <w:rFonts w:ascii="Times New Roman" w:eastAsia="Calibri" w:hAnsi="Times New Roman" w:cs="Times New Roman"/>
      <w:sz w:val="24"/>
      <w:szCs w:val="24"/>
    </w:rPr>
  </w:style>
  <w:style w:type="paragraph" w:customStyle="1" w:styleId="12-">
    <w:name w:val="ТАБ 12-Заг."/>
    <w:basedOn w:val="124"/>
    <w:uiPriority w:val="99"/>
    <w:rsid w:val="00E22EAE"/>
    <w:pPr>
      <w:suppressAutoHyphens w:val="0"/>
    </w:pPr>
    <w:rPr>
      <w:b/>
    </w:rPr>
  </w:style>
  <w:style w:type="paragraph" w:customStyle="1" w:styleId="10-">
    <w:name w:val="ТАБ 10-Заг."/>
    <w:basedOn w:val="12-"/>
    <w:rsid w:val="00E22EAE"/>
    <w:rPr>
      <w:sz w:val="20"/>
    </w:rPr>
  </w:style>
  <w:style w:type="character" w:customStyle="1" w:styleId="FontStyle505">
    <w:name w:val="Font Style505"/>
    <w:uiPriority w:val="99"/>
    <w:rsid w:val="00E22EAE"/>
    <w:rPr>
      <w:rFonts w:ascii="Times New Roman" w:hAnsi="Times New Roman" w:cs="Times New Roman"/>
      <w:sz w:val="26"/>
      <w:szCs w:val="26"/>
    </w:rPr>
  </w:style>
  <w:style w:type="character" w:customStyle="1" w:styleId="FontStyle515">
    <w:name w:val="Font Style515"/>
    <w:uiPriority w:val="99"/>
    <w:rsid w:val="00E22EAE"/>
    <w:rPr>
      <w:rFonts w:ascii="Times New Roman" w:hAnsi="Times New Roman" w:cs="Times New Roman"/>
      <w:sz w:val="26"/>
      <w:szCs w:val="26"/>
    </w:rPr>
  </w:style>
  <w:style w:type="character" w:customStyle="1" w:styleId="affffffffc">
    <w:name w:val="номер страницы"/>
    <w:rsid w:val="00E22EAE"/>
  </w:style>
  <w:style w:type="paragraph" w:customStyle="1" w:styleId="3e">
    <w:name w:val="çàãîëîâîê 3"/>
    <w:basedOn w:val="ab"/>
    <w:next w:val="ab"/>
    <w:rsid w:val="00E22EA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d"/>
    <w:rsid w:val="00E22EAE"/>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d">
    <w:name w:val="No Spacing"/>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E22EAE"/>
    <w:rPr>
      <w:rFonts w:ascii="Times New Roman" w:hAnsi="Times New Roman" w:cs="Times New Roman"/>
      <w:sz w:val="22"/>
      <w:szCs w:val="22"/>
    </w:rPr>
  </w:style>
  <w:style w:type="character" w:customStyle="1" w:styleId="FontStyle70">
    <w:name w:val="Font Style70"/>
    <w:uiPriority w:val="99"/>
    <w:rsid w:val="00E22EAE"/>
    <w:rPr>
      <w:rFonts w:ascii="Times New Roman" w:hAnsi="Times New Roman" w:cs="Times New Roman"/>
      <w:b/>
      <w:bCs/>
      <w:sz w:val="20"/>
      <w:szCs w:val="20"/>
    </w:rPr>
  </w:style>
  <w:style w:type="paragraph" w:customStyle="1" w:styleId="47">
    <w:name w:val="заголовок 4"/>
    <w:basedOn w:val="ab"/>
    <w:next w:val="ab"/>
    <w:rsid w:val="00E22EAE"/>
    <w:pPr>
      <w:keepNext/>
      <w:spacing w:before="240" w:after="60" w:line="240" w:lineRule="auto"/>
      <w:jc w:val="both"/>
    </w:pPr>
    <w:rPr>
      <w:rFonts w:ascii="Arial" w:eastAsia="Times New Roman" w:hAnsi="Arial" w:cs="Times New Roman"/>
      <w:b/>
      <w:sz w:val="24"/>
      <w:szCs w:val="20"/>
      <w:lang w:val="en-US"/>
    </w:rPr>
  </w:style>
  <w:style w:type="paragraph" w:customStyle="1" w:styleId="54">
    <w:name w:val="заголовок 5"/>
    <w:basedOn w:val="ab"/>
    <w:next w:val="ab"/>
    <w:rsid w:val="00E22EAE"/>
    <w:pPr>
      <w:spacing w:before="240" w:after="60" w:line="240" w:lineRule="auto"/>
      <w:jc w:val="both"/>
    </w:pPr>
    <w:rPr>
      <w:rFonts w:ascii="Arial" w:eastAsia="Times New Roman" w:hAnsi="Arial" w:cs="Times New Roman"/>
      <w:sz w:val="24"/>
      <w:szCs w:val="20"/>
      <w:lang w:val="en-US"/>
    </w:rPr>
  </w:style>
  <w:style w:type="paragraph" w:customStyle="1" w:styleId="66">
    <w:name w:val="заголовок 6"/>
    <w:basedOn w:val="ab"/>
    <w:next w:val="ab"/>
    <w:rsid w:val="00E22EAE"/>
    <w:pPr>
      <w:spacing w:before="240" w:after="60" w:line="240" w:lineRule="auto"/>
      <w:jc w:val="both"/>
    </w:pPr>
    <w:rPr>
      <w:rFonts w:ascii="Times New Roman" w:eastAsia="Times New Roman" w:hAnsi="Times New Roman" w:cs="Times New Roman"/>
      <w:i/>
      <w:sz w:val="24"/>
      <w:szCs w:val="20"/>
      <w:lang w:val="en-US"/>
    </w:rPr>
  </w:style>
  <w:style w:type="paragraph" w:customStyle="1" w:styleId="-23">
    <w:name w:val="Рис.-2"/>
    <w:rsid w:val="00E22EAE"/>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fffffffa"/>
    <w:rsid w:val="00E22EAE"/>
  </w:style>
  <w:style w:type="paragraph" w:customStyle="1" w:styleId="Style171">
    <w:name w:val="Style171"/>
    <w:basedOn w:val="ab"/>
    <w:uiPriority w:val="99"/>
    <w:rsid w:val="00E22EA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b"/>
    <w:uiPriority w:val="99"/>
    <w:rsid w:val="00E22EA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b"/>
    <w:uiPriority w:val="99"/>
    <w:rsid w:val="00E22EA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b"/>
    <w:uiPriority w:val="99"/>
    <w:rsid w:val="00E22EA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E22EAE"/>
    <w:rPr>
      <w:rFonts w:ascii="Times New Roman" w:hAnsi="Times New Roman" w:cs="Times New Roman" w:hint="default"/>
      <w:sz w:val="26"/>
      <w:szCs w:val="26"/>
    </w:rPr>
  </w:style>
  <w:style w:type="character" w:customStyle="1" w:styleId="FontStyle483">
    <w:name w:val="Font Style483"/>
    <w:uiPriority w:val="99"/>
    <w:rsid w:val="00E22EAE"/>
    <w:rPr>
      <w:rFonts w:ascii="Times New Roman" w:hAnsi="Times New Roman" w:cs="Times New Roman" w:hint="default"/>
      <w:sz w:val="24"/>
      <w:szCs w:val="24"/>
    </w:rPr>
  </w:style>
  <w:style w:type="character" w:customStyle="1" w:styleId="FontStyle534">
    <w:name w:val="Font Style534"/>
    <w:uiPriority w:val="99"/>
    <w:rsid w:val="00E22EAE"/>
    <w:rPr>
      <w:rFonts w:ascii="Times New Roman" w:hAnsi="Times New Roman" w:cs="Times New Roman" w:hint="default"/>
      <w:i/>
      <w:iCs/>
      <w:sz w:val="26"/>
      <w:szCs w:val="26"/>
    </w:rPr>
  </w:style>
  <w:style w:type="paragraph" w:customStyle="1" w:styleId="Style28">
    <w:name w:val="Style28"/>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b"/>
    <w:uiPriority w:val="99"/>
    <w:rsid w:val="00E22EA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b"/>
    <w:uiPriority w:val="99"/>
    <w:rsid w:val="00E22EA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b"/>
    <w:uiPriority w:val="99"/>
    <w:rsid w:val="00E22EA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b"/>
    <w:uiPriority w:val="99"/>
    <w:rsid w:val="00E22EA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b"/>
    <w:uiPriority w:val="99"/>
    <w:rsid w:val="00E22EA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b"/>
    <w:uiPriority w:val="99"/>
    <w:rsid w:val="00E22EA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E22EAE"/>
    <w:rPr>
      <w:b/>
      <w:bCs w:val="0"/>
      <w:kern w:val="28"/>
      <w:sz w:val="24"/>
      <w:szCs w:val="24"/>
      <w:lang w:val="ru-RU" w:eastAsia="ru-RU" w:bidi="ar-SA"/>
    </w:rPr>
  </w:style>
  <w:style w:type="character" w:customStyle="1" w:styleId="FontStyle454">
    <w:name w:val="Font Style454"/>
    <w:uiPriority w:val="99"/>
    <w:rsid w:val="00E22EAE"/>
    <w:rPr>
      <w:rFonts w:ascii="Times New Roman" w:hAnsi="Times New Roman" w:cs="Times New Roman" w:hint="default"/>
      <w:sz w:val="26"/>
      <w:szCs w:val="26"/>
    </w:rPr>
  </w:style>
  <w:style w:type="character" w:customStyle="1" w:styleId="FontStyle442">
    <w:name w:val="Font Style442"/>
    <w:uiPriority w:val="99"/>
    <w:rsid w:val="00E22EAE"/>
    <w:rPr>
      <w:rFonts w:ascii="Times New Roman" w:hAnsi="Times New Roman" w:cs="Times New Roman" w:hint="default"/>
      <w:b/>
      <w:bCs/>
      <w:i/>
      <w:iCs/>
      <w:sz w:val="18"/>
      <w:szCs w:val="18"/>
    </w:rPr>
  </w:style>
  <w:style w:type="character" w:customStyle="1" w:styleId="FontStyle481">
    <w:name w:val="Font Style481"/>
    <w:uiPriority w:val="99"/>
    <w:rsid w:val="00E22EAE"/>
    <w:rPr>
      <w:rFonts w:ascii="Times New Roman" w:hAnsi="Times New Roman" w:cs="Times New Roman" w:hint="default"/>
      <w:b/>
      <w:bCs/>
      <w:i/>
      <w:iCs/>
      <w:sz w:val="22"/>
      <w:szCs w:val="22"/>
    </w:rPr>
  </w:style>
  <w:style w:type="character" w:customStyle="1" w:styleId="FontStyle485">
    <w:name w:val="Font Style485"/>
    <w:uiPriority w:val="99"/>
    <w:rsid w:val="00E22EAE"/>
    <w:rPr>
      <w:rFonts w:ascii="Times New Roman" w:hAnsi="Times New Roman" w:cs="Times New Roman" w:hint="default"/>
      <w:b/>
      <w:bCs/>
      <w:i/>
      <w:iCs/>
      <w:sz w:val="26"/>
      <w:szCs w:val="26"/>
    </w:rPr>
  </w:style>
  <w:style w:type="character" w:customStyle="1" w:styleId="FontStyle540">
    <w:name w:val="Font Style540"/>
    <w:uiPriority w:val="99"/>
    <w:rsid w:val="00E22EAE"/>
    <w:rPr>
      <w:rFonts w:ascii="Georgia" w:hAnsi="Georgia" w:cs="Georgia" w:hint="default"/>
      <w:b/>
      <w:bCs/>
      <w:i/>
      <w:iCs/>
      <w:sz w:val="42"/>
      <w:szCs w:val="42"/>
    </w:rPr>
  </w:style>
  <w:style w:type="character" w:customStyle="1" w:styleId="FontStyle45">
    <w:name w:val="Font Style45"/>
    <w:uiPriority w:val="99"/>
    <w:rsid w:val="00E22EAE"/>
    <w:rPr>
      <w:rFonts w:ascii="Microsoft Sans Serif" w:hAnsi="Microsoft Sans Serif" w:cs="Microsoft Sans Serif"/>
      <w:sz w:val="18"/>
      <w:szCs w:val="18"/>
    </w:rPr>
  </w:style>
  <w:style w:type="paragraph" w:customStyle="1" w:styleId="Style9">
    <w:name w:val="Style9"/>
    <w:basedOn w:val="ab"/>
    <w:uiPriority w:val="99"/>
    <w:rsid w:val="00E22EA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b"/>
    <w:uiPriority w:val="99"/>
    <w:rsid w:val="00E22EA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E22EAE"/>
    <w:rPr>
      <w:rFonts w:ascii="Times New Roman" w:hAnsi="Times New Roman" w:cs="Times New Roman"/>
      <w:b/>
      <w:bCs/>
      <w:spacing w:val="-10"/>
      <w:sz w:val="18"/>
      <w:szCs w:val="18"/>
    </w:rPr>
  </w:style>
  <w:style w:type="character" w:customStyle="1" w:styleId="FontStyle54">
    <w:name w:val="Font Style54"/>
    <w:uiPriority w:val="99"/>
    <w:rsid w:val="00E22EAE"/>
    <w:rPr>
      <w:rFonts w:ascii="Times New Roman" w:hAnsi="Times New Roman" w:cs="Times New Roman"/>
      <w:sz w:val="20"/>
      <w:szCs w:val="20"/>
    </w:rPr>
  </w:style>
  <w:style w:type="paragraph" w:customStyle="1" w:styleId="Style3">
    <w:name w:val="Style3"/>
    <w:basedOn w:val="ab"/>
    <w:uiPriority w:val="99"/>
    <w:rsid w:val="00E22EA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b"/>
    <w:uiPriority w:val="99"/>
    <w:rsid w:val="00E22EA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b"/>
    <w:uiPriority w:val="99"/>
    <w:rsid w:val="00E22EA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E22EAE"/>
    <w:rPr>
      <w:rFonts w:ascii="Microsoft Sans Serif" w:hAnsi="Microsoft Sans Serif" w:cs="Microsoft Sans Serif"/>
      <w:b/>
      <w:bCs/>
      <w:spacing w:val="-20"/>
      <w:sz w:val="16"/>
      <w:szCs w:val="16"/>
    </w:rPr>
  </w:style>
  <w:style w:type="character" w:customStyle="1" w:styleId="FontStyle56">
    <w:name w:val="Font Style56"/>
    <w:uiPriority w:val="99"/>
    <w:rsid w:val="00E22EAE"/>
    <w:rPr>
      <w:rFonts w:ascii="Microsoft Sans Serif" w:hAnsi="Microsoft Sans Serif" w:cs="Microsoft Sans Serif"/>
      <w:b/>
      <w:bCs/>
      <w:sz w:val="18"/>
      <w:szCs w:val="18"/>
    </w:rPr>
  </w:style>
  <w:style w:type="paragraph" w:customStyle="1" w:styleId="Style22">
    <w:name w:val="Style22"/>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b"/>
    <w:uiPriority w:val="99"/>
    <w:rsid w:val="00E22EA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E22EAE"/>
    <w:rPr>
      <w:rFonts w:ascii="Times New Roman" w:hAnsi="Times New Roman" w:cs="Times New Roman"/>
      <w:sz w:val="22"/>
      <w:szCs w:val="22"/>
    </w:rPr>
  </w:style>
  <w:style w:type="paragraph" w:customStyle="1" w:styleId="Style139">
    <w:name w:val="Style139"/>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E22EAE"/>
    <w:rPr>
      <w:rFonts w:ascii="Times New Roman" w:hAnsi="Times New Roman" w:cs="Times New Roman"/>
      <w:i/>
      <w:iCs/>
      <w:sz w:val="22"/>
      <w:szCs w:val="22"/>
    </w:rPr>
  </w:style>
  <w:style w:type="paragraph" w:customStyle="1" w:styleId="Style104">
    <w:name w:val="Style104"/>
    <w:basedOn w:val="ab"/>
    <w:uiPriority w:val="99"/>
    <w:rsid w:val="00E22EA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b"/>
    <w:uiPriority w:val="99"/>
    <w:rsid w:val="00E22EA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b"/>
    <w:uiPriority w:val="99"/>
    <w:rsid w:val="00E22EA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b"/>
    <w:uiPriority w:val="99"/>
    <w:rsid w:val="00E22EA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b"/>
    <w:uiPriority w:val="99"/>
    <w:rsid w:val="00E22EA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b"/>
    <w:uiPriority w:val="99"/>
    <w:rsid w:val="00E22EA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E22EAE"/>
    <w:rPr>
      <w:rFonts w:ascii="Times New Roman" w:hAnsi="Times New Roman" w:cs="Times New Roman"/>
      <w:b/>
      <w:bCs/>
      <w:sz w:val="22"/>
      <w:szCs w:val="22"/>
    </w:rPr>
  </w:style>
  <w:style w:type="character" w:customStyle="1" w:styleId="FontStyle395">
    <w:name w:val="Font Style395"/>
    <w:uiPriority w:val="99"/>
    <w:rsid w:val="00E22EAE"/>
    <w:rPr>
      <w:rFonts w:ascii="Times New Roman" w:hAnsi="Times New Roman" w:cs="Times New Roman"/>
      <w:sz w:val="20"/>
      <w:szCs w:val="20"/>
    </w:rPr>
  </w:style>
  <w:style w:type="character" w:customStyle="1" w:styleId="FontStyle403">
    <w:name w:val="Font Style403"/>
    <w:uiPriority w:val="99"/>
    <w:rsid w:val="00E22EAE"/>
    <w:rPr>
      <w:rFonts w:ascii="Times New Roman" w:hAnsi="Times New Roman" w:cs="Times New Roman"/>
      <w:b/>
      <w:bCs/>
      <w:sz w:val="18"/>
      <w:szCs w:val="18"/>
    </w:rPr>
  </w:style>
  <w:style w:type="character" w:customStyle="1" w:styleId="FontStyle438">
    <w:name w:val="Font Style438"/>
    <w:uiPriority w:val="99"/>
    <w:rsid w:val="00E22EAE"/>
    <w:rPr>
      <w:rFonts w:ascii="Times New Roman" w:hAnsi="Times New Roman" w:cs="Times New Roman"/>
      <w:b/>
      <w:bCs/>
      <w:sz w:val="20"/>
      <w:szCs w:val="20"/>
    </w:rPr>
  </w:style>
  <w:style w:type="character" w:customStyle="1" w:styleId="FontStyle439">
    <w:name w:val="Font Style439"/>
    <w:uiPriority w:val="99"/>
    <w:rsid w:val="00E22EAE"/>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E22EAE"/>
    <w:rPr>
      <w:sz w:val="24"/>
      <w:lang w:val="ru-RU" w:eastAsia="ru-RU" w:bidi="ar-SA"/>
    </w:rPr>
  </w:style>
  <w:style w:type="paragraph" w:customStyle="1" w:styleId="Style144">
    <w:name w:val="Style144"/>
    <w:basedOn w:val="ab"/>
    <w:uiPriority w:val="99"/>
    <w:rsid w:val="00E22EA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b"/>
    <w:uiPriority w:val="99"/>
    <w:rsid w:val="00E22EA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b"/>
    <w:uiPriority w:val="99"/>
    <w:rsid w:val="00E22EA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b"/>
    <w:uiPriority w:val="99"/>
    <w:rsid w:val="00E22EA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b"/>
    <w:uiPriority w:val="99"/>
    <w:rsid w:val="00E22EA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b"/>
    <w:uiPriority w:val="99"/>
    <w:rsid w:val="00E22EA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b"/>
    <w:uiPriority w:val="99"/>
    <w:rsid w:val="00E22EA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E22EAE"/>
    <w:rPr>
      <w:rFonts w:ascii="Times New Roman" w:hAnsi="Times New Roman" w:cs="Times New Roman"/>
      <w:b/>
      <w:bCs/>
      <w:sz w:val="18"/>
      <w:szCs w:val="18"/>
    </w:rPr>
  </w:style>
  <w:style w:type="character" w:customStyle="1" w:styleId="FontStyle473">
    <w:name w:val="Font Style473"/>
    <w:uiPriority w:val="99"/>
    <w:rsid w:val="00E22EAE"/>
    <w:rPr>
      <w:rFonts w:ascii="Franklin Gothic Demi Cond" w:hAnsi="Franklin Gothic Demi Cond" w:cs="Franklin Gothic Demi Cond"/>
      <w:sz w:val="14"/>
      <w:szCs w:val="14"/>
    </w:rPr>
  </w:style>
  <w:style w:type="character" w:customStyle="1" w:styleId="FontStyle499">
    <w:name w:val="Font Style499"/>
    <w:uiPriority w:val="99"/>
    <w:rsid w:val="00E22EAE"/>
    <w:rPr>
      <w:rFonts w:ascii="Franklin Gothic Demi Cond" w:hAnsi="Franklin Gothic Demi Cond" w:cs="Franklin Gothic Demi Cond"/>
      <w:sz w:val="16"/>
      <w:szCs w:val="16"/>
    </w:rPr>
  </w:style>
  <w:style w:type="character" w:customStyle="1" w:styleId="FontStyle557">
    <w:name w:val="Font Style557"/>
    <w:uiPriority w:val="99"/>
    <w:rsid w:val="00E22EAE"/>
    <w:rPr>
      <w:rFonts w:ascii="Arial" w:hAnsi="Arial" w:cs="Arial"/>
      <w:b/>
      <w:bCs/>
      <w:sz w:val="8"/>
      <w:szCs w:val="8"/>
    </w:rPr>
  </w:style>
  <w:style w:type="character" w:customStyle="1" w:styleId="FontStyle558">
    <w:name w:val="Font Style558"/>
    <w:uiPriority w:val="99"/>
    <w:rsid w:val="00E22EAE"/>
    <w:rPr>
      <w:rFonts w:ascii="Trebuchet MS" w:hAnsi="Trebuchet MS" w:cs="Trebuchet MS"/>
      <w:sz w:val="24"/>
      <w:szCs w:val="24"/>
    </w:rPr>
  </w:style>
  <w:style w:type="character" w:customStyle="1" w:styleId="FontStyle559">
    <w:name w:val="Font Style559"/>
    <w:uiPriority w:val="99"/>
    <w:rsid w:val="00E22EAE"/>
    <w:rPr>
      <w:rFonts w:ascii="Trebuchet MS" w:hAnsi="Trebuchet MS" w:cs="Trebuchet MS"/>
      <w:b/>
      <w:bCs/>
      <w:sz w:val="18"/>
      <w:szCs w:val="18"/>
    </w:rPr>
  </w:style>
  <w:style w:type="character" w:customStyle="1" w:styleId="FontStyle560">
    <w:name w:val="Font Style560"/>
    <w:uiPriority w:val="99"/>
    <w:rsid w:val="00E22EAE"/>
    <w:rPr>
      <w:rFonts w:ascii="Arial" w:hAnsi="Arial" w:cs="Arial"/>
      <w:sz w:val="18"/>
      <w:szCs w:val="18"/>
    </w:rPr>
  </w:style>
  <w:style w:type="character" w:customStyle="1" w:styleId="FontStyle561">
    <w:name w:val="Font Style561"/>
    <w:uiPriority w:val="99"/>
    <w:rsid w:val="00E22EAE"/>
    <w:rPr>
      <w:rFonts w:ascii="Times New Roman" w:hAnsi="Times New Roman" w:cs="Times New Roman"/>
      <w:b/>
      <w:bCs/>
      <w:sz w:val="20"/>
      <w:szCs w:val="20"/>
    </w:rPr>
  </w:style>
  <w:style w:type="paragraph" w:customStyle="1" w:styleId="Style137">
    <w:name w:val="Style137"/>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b"/>
    <w:uiPriority w:val="99"/>
    <w:rsid w:val="00E22EA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E22EAE"/>
    <w:rPr>
      <w:rFonts w:ascii="Franklin Gothic Demi Cond" w:hAnsi="Franklin Gothic Demi Cond" w:cs="Franklin Gothic Demi Cond"/>
      <w:smallCaps/>
      <w:sz w:val="16"/>
      <w:szCs w:val="16"/>
    </w:rPr>
  </w:style>
  <w:style w:type="character" w:customStyle="1" w:styleId="FontStyle536">
    <w:name w:val="Font Style536"/>
    <w:uiPriority w:val="99"/>
    <w:rsid w:val="00E22EAE"/>
    <w:rPr>
      <w:rFonts w:ascii="Times New Roman" w:hAnsi="Times New Roman" w:cs="Times New Roman"/>
      <w:b/>
      <w:bCs/>
      <w:sz w:val="16"/>
      <w:szCs w:val="16"/>
    </w:rPr>
  </w:style>
  <w:style w:type="character" w:customStyle="1" w:styleId="FontStyle554">
    <w:name w:val="Font Style554"/>
    <w:uiPriority w:val="99"/>
    <w:rsid w:val="00E22EAE"/>
    <w:rPr>
      <w:rFonts w:ascii="Times New Roman" w:hAnsi="Times New Roman" w:cs="Times New Roman"/>
      <w:b/>
      <w:bCs/>
      <w:sz w:val="22"/>
      <w:szCs w:val="22"/>
    </w:rPr>
  </w:style>
  <w:style w:type="character" w:customStyle="1" w:styleId="FontStyle562">
    <w:name w:val="Font Style562"/>
    <w:uiPriority w:val="99"/>
    <w:rsid w:val="00E22EAE"/>
    <w:rPr>
      <w:rFonts w:ascii="Arial" w:hAnsi="Arial" w:cs="Arial"/>
      <w:b/>
      <w:bCs/>
      <w:sz w:val="18"/>
      <w:szCs w:val="18"/>
    </w:rPr>
  </w:style>
  <w:style w:type="character" w:customStyle="1" w:styleId="FontStyle563">
    <w:name w:val="Font Style563"/>
    <w:uiPriority w:val="99"/>
    <w:rsid w:val="00E22EAE"/>
    <w:rPr>
      <w:rFonts w:ascii="Trebuchet MS" w:hAnsi="Trebuchet MS" w:cs="Trebuchet MS"/>
      <w:sz w:val="24"/>
      <w:szCs w:val="24"/>
    </w:rPr>
  </w:style>
  <w:style w:type="character" w:customStyle="1" w:styleId="FontStyle564">
    <w:name w:val="Font Style564"/>
    <w:uiPriority w:val="99"/>
    <w:rsid w:val="00E22EAE"/>
    <w:rPr>
      <w:rFonts w:ascii="Franklin Gothic Demi Cond" w:hAnsi="Franklin Gothic Demi Cond" w:cs="Franklin Gothic Demi Cond"/>
      <w:b/>
      <w:bCs/>
      <w:sz w:val="22"/>
      <w:szCs w:val="22"/>
    </w:rPr>
  </w:style>
  <w:style w:type="character" w:customStyle="1" w:styleId="FontStyle565">
    <w:name w:val="Font Style565"/>
    <w:uiPriority w:val="99"/>
    <w:rsid w:val="00E22EAE"/>
    <w:rPr>
      <w:rFonts w:ascii="Arial" w:hAnsi="Arial" w:cs="Arial"/>
      <w:sz w:val="18"/>
      <w:szCs w:val="18"/>
    </w:rPr>
  </w:style>
  <w:style w:type="character" w:customStyle="1" w:styleId="FontStyle566">
    <w:name w:val="Font Style566"/>
    <w:uiPriority w:val="99"/>
    <w:rsid w:val="00E22EAE"/>
    <w:rPr>
      <w:rFonts w:ascii="Trebuchet MS" w:hAnsi="Trebuchet MS" w:cs="Trebuchet MS"/>
      <w:sz w:val="22"/>
      <w:szCs w:val="22"/>
    </w:rPr>
  </w:style>
  <w:style w:type="character" w:customStyle="1" w:styleId="FontStyle506">
    <w:name w:val="Font Style506"/>
    <w:uiPriority w:val="99"/>
    <w:rsid w:val="00E22EAE"/>
    <w:rPr>
      <w:rFonts w:ascii="Times New Roman" w:hAnsi="Times New Roman" w:cs="Times New Roman"/>
      <w:sz w:val="22"/>
      <w:szCs w:val="22"/>
    </w:rPr>
  </w:style>
  <w:style w:type="paragraph" w:customStyle="1" w:styleId="Style2">
    <w:name w:val="Style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b"/>
    <w:uiPriority w:val="99"/>
    <w:rsid w:val="00E22EA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b"/>
    <w:uiPriority w:val="99"/>
    <w:rsid w:val="00E22EA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b"/>
    <w:uiPriority w:val="99"/>
    <w:rsid w:val="00E22EA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E22EAE"/>
    <w:rPr>
      <w:rFonts w:ascii="Times New Roman" w:hAnsi="Times New Roman" w:cs="Times New Roman"/>
      <w:b/>
      <w:bCs/>
      <w:i/>
      <w:iCs/>
      <w:sz w:val="20"/>
      <w:szCs w:val="20"/>
    </w:rPr>
  </w:style>
  <w:style w:type="character" w:customStyle="1" w:styleId="FontStyle525">
    <w:name w:val="Font Style525"/>
    <w:uiPriority w:val="99"/>
    <w:rsid w:val="00E22EAE"/>
    <w:rPr>
      <w:rFonts w:ascii="Franklin Gothic Demi Cond" w:hAnsi="Franklin Gothic Demi Cond" w:cs="Franklin Gothic Demi Cond"/>
      <w:b/>
      <w:bCs/>
      <w:i/>
      <w:iCs/>
      <w:w w:val="66"/>
      <w:sz w:val="38"/>
      <w:szCs w:val="38"/>
    </w:rPr>
  </w:style>
  <w:style w:type="paragraph" w:customStyle="1" w:styleId="Style41">
    <w:name w:val="Style4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b"/>
    <w:uiPriority w:val="99"/>
    <w:rsid w:val="00E22EA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b"/>
    <w:uiPriority w:val="99"/>
    <w:rsid w:val="00E22EA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b"/>
    <w:uiPriority w:val="99"/>
    <w:rsid w:val="00E22EA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E22EAE"/>
    <w:rPr>
      <w:rFonts w:ascii="Times New Roman" w:hAnsi="Times New Roman" w:cs="Times New Roman"/>
      <w:b/>
      <w:bCs/>
      <w:i/>
      <w:iCs/>
      <w:spacing w:val="-10"/>
      <w:sz w:val="22"/>
      <w:szCs w:val="22"/>
    </w:rPr>
  </w:style>
  <w:style w:type="character" w:customStyle="1" w:styleId="FontStyle509">
    <w:name w:val="Font Style509"/>
    <w:uiPriority w:val="99"/>
    <w:rsid w:val="00E22EAE"/>
    <w:rPr>
      <w:rFonts w:ascii="Franklin Gothic Demi Cond" w:hAnsi="Franklin Gothic Demi Cond" w:cs="Franklin Gothic Demi Cond"/>
      <w:sz w:val="22"/>
      <w:szCs w:val="22"/>
    </w:rPr>
  </w:style>
  <w:style w:type="character" w:customStyle="1" w:styleId="FontStyle510">
    <w:name w:val="Font Style510"/>
    <w:uiPriority w:val="99"/>
    <w:rsid w:val="00E22EAE"/>
    <w:rPr>
      <w:rFonts w:ascii="Times New Roman" w:hAnsi="Times New Roman" w:cs="Times New Roman"/>
      <w:b/>
      <w:bCs/>
      <w:i/>
      <w:iCs/>
      <w:sz w:val="16"/>
      <w:szCs w:val="16"/>
    </w:rPr>
  </w:style>
  <w:style w:type="character" w:customStyle="1" w:styleId="FontStyle551">
    <w:name w:val="Font Style551"/>
    <w:uiPriority w:val="99"/>
    <w:rsid w:val="00E22EAE"/>
    <w:rPr>
      <w:rFonts w:ascii="Times New Roman" w:hAnsi="Times New Roman" w:cs="Times New Roman"/>
      <w:i/>
      <w:iCs/>
      <w:sz w:val="26"/>
      <w:szCs w:val="26"/>
    </w:rPr>
  </w:style>
  <w:style w:type="character" w:customStyle="1" w:styleId="FontStyle568">
    <w:name w:val="Font Style568"/>
    <w:uiPriority w:val="99"/>
    <w:rsid w:val="00E22EAE"/>
    <w:rPr>
      <w:rFonts w:ascii="Times New Roman" w:hAnsi="Times New Roman" w:cs="Times New Roman"/>
      <w:i/>
      <w:iCs/>
      <w:sz w:val="22"/>
      <w:szCs w:val="22"/>
    </w:rPr>
  </w:style>
  <w:style w:type="character" w:customStyle="1" w:styleId="FontStyle571">
    <w:name w:val="Font Style571"/>
    <w:uiPriority w:val="99"/>
    <w:rsid w:val="00E22EAE"/>
    <w:rPr>
      <w:rFonts w:ascii="Times New Roman" w:hAnsi="Times New Roman" w:cs="Times New Roman"/>
      <w:sz w:val="22"/>
      <w:szCs w:val="22"/>
    </w:rPr>
  </w:style>
  <w:style w:type="character" w:customStyle="1" w:styleId="FontStyle585">
    <w:name w:val="Font Style585"/>
    <w:uiPriority w:val="99"/>
    <w:rsid w:val="00E22EAE"/>
    <w:rPr>
      <w:rFonts w:ascii="Times New Roman" w:hAnsi="Times New Roman" w:cs="Times New Roman"/>
      <w:sz w:val="28"/>
      <w:szCs w:val="28"/>
    </w:rPr>
  </w:style>
  <w:style w:type="paragraph" w:customStyle="1" w:styleId="Style27">
    <w:name w:val="Style27"/>
    <w:basedOn w:val="ab"/>
    <w:uiPriority w:val="99"/>
    <w:rsid w:val="00E22EA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b"/>
    <w:uiPriority w:val="99"/>
    <w:rsid w:val="00E22EA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b"/>
    <w:uiPriority w:val="99"/>
    <w:rsid w:val="00E22EA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E22EAE"/>
    <w:rPr>
      <w:rFonts w:ascii="Times New Roman" w:hAnsi="Times New Roman" w:cs="Times New Roman"/>
      <w:b/>
      <w:bCs/>
      <w:sz w:val="18"/>
      <w:szCs w:val="18"/>
    </w:rPr>
  </w:style>
  <w:style w:type="paragraph" w:customStyle="1" w:styleId="Style74">
    <w:name w:val="Style74"/>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5">
    <w:name w:val="Заголовок оглавления1"/>
    <w:basedOn w:val="19"/>
    <w:next w:val="ab"/>
    <w:uiPriority w:val="39"/>
    <w:rsid w:val="00E22EAE"/>
    <w:pPr>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E22EAE"/>
    <w:rPr>
      <w:i/>
      <w:iCs/>
      <w:color w:val="808080"/>
    </w:rPr>
  </w:style>
  <w:style w:type="paragraph" w:customStyle="1" w:styleId="Style56">
    <w:name w:val="Style56"/>
    <w:basedOn w:val="ab"/>
    <w:rsid w:val="00E22EA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b"/>
    <w:rsid w:val="00E22EA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E22EAE"/>
    <w:rPr>
      <w:rFonts w:ascii="Times New Roman" w:hAnsi="Times New Roman" w:cs="Times New Roman"/>
      <w:b/>
      <w:bCs/>
      <w:sz w:val="22"/>
      <w:szCs w:val="22"/>
    </w:rPr>
  </w:style>
  <w:style w:type="paragraph" w:customStyle="1" w:styleId="Style154">
    <w:name w:val="Style154"/>
    <w:basedOn w:val="ab"/>
    <w:uiPriority w:val="99"/>
    <w:rsid w:val="00E22EA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E22EAE"/>
    <w:rPr>
      <w:rFonts w:ascii="Times New Roman" w:hAnsi="Times New Roman" w:cs="Times New Roman"/>
      <w:sz w:val="16"/>
      <w:szCs w:val="16"/>
    </w:rPr>
  </w:style>
  <w:style w:type="paragraph" w:customStyle="1" w:styleId="Style29">
    <w:name w:val="Style29"/>
    <w:basedOn w:val="ab"/>
    <w:uiPriority w:val="99"/>
    <w:rsid w:val="00E22EA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E22EAE"/>
    <w:rPr>
      <w:rFonts w:ascii="Times New Roman" w:hAnsi="Times New Roman" w:cs="Times New Roman"/>
      <w:sz w:val="26"/>
      <w:szCs w:val="26"/>
    </w:rPr>
  </w:style>
  <w:style w:type="paragraph" w:customStyle="1" w:styleId="2f6">
    <w:name w:val="Заголовок оглавления2"/>
    <w:basedOn w:val="19"/>
    <w:next w:val="ab"/>
    <w:uiPriority w:val="39"/>
    <w:rsid w:val="00E22EAE"/>
    <w:pPr>
      <w:ind w:right="-108"/>
      <w:jc w:val="both"/>
      <w:outlineLvl w:val="9"/>
    </w:pPr>
    <w:rPr>
      <w:rFonts w:ascii="Cambria" w:eastAsia="Times New Roman" w:hAnsi="Cambria" w:cs="Times New Roman"/>
      <w:caps/>
      <w:color w:val="365F91"/>
      <w:lang/>
    </w:rPr>
  </w:style>
  <w:style w:type="paragraph" w:customStyle="1" w:styleId="2f7">
    <w:name w:val="Без интервала2"/>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2f8">
    <w:name w:val="Слабое выделение2"/>
    <w:rsid w:val="00E22EAE"/>
    <w:rPr>
      <w:i/>
      <w:iCs/>
      <w:color w:val="808080"/>
    </w:rPr>
  </w:style>
  <w:style w:type="paragraph" w:customStyle="1" w:styleId="105">
    <w:name w:val="Стиль ТАБЛ. + 10 пт"/>
    <w:basedOn w:val="a1"/>
    <w:rsid w:val="00E22EAE"/>
    <w:pPr>
      <w:numPr>
        <w:numId w:val="0"/>
      </w:numPr>
      <w:tabs>
        <w:tab w:val="num" w:pos="1440"/>
      </w:tabs>
      <w:ind w:left="786" w:hanging="360"/>
    </w:pPr>
    <w:rPr>
      <w:bCs/>
      <w:lang/>
    </w:rPr>
  </w:style>
  <w:style w:type="character" w:customStyle="1" w:styleId="FontStyle630">
    <w:name w:val="Font Style630"/>
    <w:uiPriority w:val="99"/>
    <w:rsid w:val="00E22EAE"/>
    <w:rPr>
      <w:rFonts w:ascii="Times New Roman" w:hAnsi="Times New Roman" w:cs="Times New Roman"/>
      <w:sz w:val="20"/>
      <w:szCs w:val="20"/>
    </w:rPr>
  </w:style>
  <w:style w:type="paragraph" w:customStyle="1" w:styleId="Style299">
    <w:name w:val="Style299"/>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E22EAE"/>
    <w:rPr>
      <w:rFonts w:ascii="Times New Roman" w:hAnsi="Times New Roman" w:cs="Times New Roman"/>
      <w:sz w:val="38"/>
      <w:szCs w:val="38"/>
    </w:rPr>
  </w:style>
  <w:style w:type="paragraph" w:customStyle="1" w:styleId="Style58">
    <w:name w:val="Style58"/>
    <w:basedOn w:val="ab"/>
    <w:uiPriority w:val="99"/>
    <w:rsid w:val="00E22EA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E22EAE"/>
    <w:rPr>
      <w:rFonts w:ascii="Times New Roman" w:hAnsi="Times New Roman" w:cs="Times New Roman"/>
      <w:sz w:val="20"/>
      <w:szCs w:val="20"/>
    </w:rPr>
  </w:style>
  <w:style w:type="character" w:customStyle="1" w:styleId="FontStyle687">
    <w:name w:val="Font Style687"/>
    <w:uiPriority w:val="99"/>
    <w:rsid w:val="00E22EAE"/>
    <w:rPr>
      <w:rFonts w:ascii="Times New Roman" w:hAnsi="Times New Roman" w:cs="Times New Roman"/>
      <w:sz w:val="30"/>
      <w:szCs w:val="30"/>
    </w:rPr>
  </w:style>
  <w:style w:type="character" w:customStyle="1" w:styleId="FontStyle596">
    <w:name w:val="Font Style596"/>
    <w:uiPriority w:val="99"/>
    <w:rsid w:val="00E22EAE"/>
    <w:rPr>
      <w:rFonts w:ascii="Times New Roman" w:hAnsi="Times New Roman" w:cs="Times New Roman"/>
      <w:b/>
      <w:bCs/>
      <w:sz w:val="20"/>
      <w:szCs w:val="20"/>
    </w:rPr>
  </w:style>
  <w:style w:type="character" w:customStyle="1" w:styleId="affffffffe">
    <w:name w:val="Формулы нумерация"/>
    <w:uiPriority w:val="1"/>
    <w:rsid w:val="00E22EAE"/>
    <w:rPr>
      <w:rFonts w:ascii="Times New Roman" w:hAnsi="Times New Roman"/>
      <w:b w:val="0"/>
      <w:bCs/>
      <w:sz w:val="24"/>
    </w:rPr>
  </w:style>
  <w:style w:type="paragraph" w:customStyle="1" w:styleId="3f">
    <w:name w:val="Заголовок оглавления3"/>
    <w:basedOn w:val="19"/>
    <w:next w:val="ab"/>
    <w:uiPriority w:val="39"/>
    <w:rsid w:val="00E22EAE"/>
    <w:pPr>
      <w:ind w:right="-108"/>
      <w:jc w:val="both"/>
      <w:outlineLvl w:val="9"/>
    </w:pPr>
    <w:rPr>
      <w:rFonts w:ascii="Cambria" w:eastAsia="Times New Roman" w:hAnsi="Cambria" w:cs="Times New Roman"/>
      <w:caps/>
      <w:color w:val="365F91"/>
      <w:lang/>
    </w:rPr>
  </w:style>
  <w:style w:type="paragraph" w:customStyle="1" w:styleId="3f0">
    <w:name w:val="Без интервала3"/>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E22EAE"/>
    <w:rPr>
      <w:i/>
      <w:iCs/>
      <w:color w:val="808080"/>
    </w:rPr>
  </w:style>
  <w:style w:type="paragraph" w:customStyle="1" w:styleId="3f2">
    <w:name w:val="Абзац списка3"/>
    <w:basedOn w:val="ab"/>
    <w:uiPriority w:val="99"/>
    <w:rsid w:val="00E22EAE"/>
    <w:pPr>
      <w:ind w:left="720"/>
      <w:contextualSpacing/>
    </w:pPr>
    <w:rPr>
      <w:rFonts w:ascii="Times New Roman" w:eastAsia="Calibri" w:hAnsi="Times New Roman" w:cs="Times New Roman"/>
      <w:spacing w:val="37"/>
      <w:sz w:val="28"/>
      <w:szCs w:val="28"/>
    </w:rPr>
  </w:style>
  <w:style w:type="paragraph" w:styleId="2f9">
    <w:name w:val="List 2"/>
    <w:basedOn w:val="ab"/>
    <w:rsid w:val="00E22EAE"/>
    <w:pPr>
      <w:spacing w:after="120" w:line="360" w:lineRule="auto"/>
      <w:ind w:left="566" w:hanging="283"/>
    </w:pPr>
    <w:rPr>
      <w:rFonts w:ascii="Times New Roman" w:eastAsia="Times New Roman" w:hAnsi="Times New Roman" w:cs="Times New Roman"/>
      <w:sz w:val="24"/>
      <w:szCs w:val="24"/>
    </w:rPr>
  </w:style>
  <w:style w:type="paragraph" w:styleId="3f3">
    <w:name w:val="List 3"/>
    <w:basedOn w:val="ab"/>
    <w:rsid w:val="00E22EAE"/>
    <w:pPr>
      <w:spacing w:after="120" w:line="360" w:lineRule="auto"/>
      <w:ind w:left="849" w:hanging="283"/>
    </w:pPr>
    <w:rPr>
      <w:rFonts w:ascii="Times New Roman" w:eastAsia="Times New Roman" w:hAnsi="Times New Roman" w:cs="Times New Roman"/>
      <w:sz w:val="24"/>
      <w:szCs w:val="24"/>
    </w:rPr>
  </w:style>
  <w:style w:type="paragraph" w:styleId="4">
    <w:name w:val="List 4"/>
    <w:basedOn w:val="ab"/>
    <w:rsid w:val="00E22EAE"/>
    <w:pPr>
      <w:numPr>
        <w:numId w:val="39"/>
      </w:numPr>
      <w:tabs>
        <w:tab w:val="clear" w:pos="1209"/>
      </w:tabs>
      <w:spacing w:after="120" w:line="360" w:lineRule="auto"/>
      <w:ind w:left="1132" w:hanging="283"/>
    </w:pPr>
    <w:rPr>
      <w:rFonts w:ascii="Times New Roman" w:eastAsia="Times New Roman" w:hAnsi="Times New Roman" w:cs="Times New Roman"/>
      <w:sz w:val="24"/>
      <w:szCs w:val="24"/>
    </w:rPr>
  </w:style>
  <w:style w:type="paragraph" w:styleId="48">
    <w:name w:val="List Bullet 4"/>
    <w:basedOn w:val="ab"/>
    <w:rsid w:val="00E22EAE"/>
    <w:pPr>
      <w:spacing w:after="120" w:line="360" w:lineRule="auto"/>
      <w:ind w:left="5039" w:hanging="360"/>
    </w:pPr>
    <w:rPr>
      <w:rFonts w:ascii="Times New Roman" w:eastAsia="Times New Roman" w:hAnsi="Times New Roman" w:cs="Times New Roman"/>
      <w:sz w:val="24"/>
      <w:szCs w:val="24"/>
    </w:rPr>
  </w:style>
  <w:style w:type="paragraph" w:styleId="afffffffff">
    <w:name w:val="Body Text First Indent"/>
    <w:basedOn w:val="afff4"/>
    <w:link w:val="afffffffff0"/>
    <w:rsid w:val="00E22EAE"/>
    <w:pPr>
      <w:spacing w:line="360" w:lineRule="auto"/>
      <w:ind w:firstLine="210"/>
      <w:jc w:val="left"/>
    </w:pPr>
    <w:rPr>
      <w:rFonts w:eastAsia="Times New Roman"/>
      <w:szCs w:val="24"/>
    </w:rPr>
  </w:style>
  <w:style w:type="character" w:customStyle="1" w:styleId="afffffffff0">
    <w:name w:val="Красная строка Знак"/>
    <w:basedOn w:val="afff5"/>
    <w:link w:val="afffffffff"/>
    <w:rsid w:val="00E22EAE"/>
    <w:rPr>
      <w:rFonts w:ascii="Times New Roman" w:eastAsia="Times New Roman" w:hAnsi="Times New Roman" w:cs="Times New Roman"/>
      <w:sz w:val="24"/>
      <w:szCs w:val="24"/>
    </w:rPr>
  </w:style>
  <w:style w:type="paragraph" w:styleId="2fa">
    <w:name w:val="Body Text First Indent 2"/>
    <w:basedOn w:val="afff"/>
    <w:link w:val="2fb"/>
    <w:rsid w:val="00E22EAE"/>
    <w:pPr>
      <w:spacing w:after="120" w:line="360" w:lineRule="auto"/>
      <w:ind w:left="283" w:firstLine="210"/>
      <w:jc w:val="left"/>
    </w:pPr>
    <w:rPr>
      <w:lang w:eastAsia="en-US"/>
    </w:rPr>
  </w:style>
  <w:style w:type="character" w:customStyle="1" w:styleId="2fb">
    <w:name w:val="Красная строка 2 Знак"/>
    <w:basedOn w:val="afff0"/>
    <w:link w:val="2fa"/>
    <w:rsid w:val="00E22EAE"/>
    <w:rPr>
      <w:rFonts w:ascii="Times New Roman" w:eastAsia="Times New Roman" w:hAnsi="Times New Roman" w:cs="Times New Roman"/>
      <w:sz w:val="24"/>
      <w:szCs w:val="24"/>
      <w:lang w:eastAsia="ru-RU"/>
    </w:rPr>
  </w:style>
  <w:style w:type="paragraph" w:customStyle="1" w:styleId="afffffffff1">
    <w:name w:val="Формула"/>
    <w:basedOn w:val="ab"/>
    <w:autoRedefine/>
    <w:rsid w:val="00E22EA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E22EAE"/>
    <w:rPr>
      <w:rFonts w:ascii="Century Schoolbook" w:hAnsi="Century Schoolbook" w:cs="Century Schoolbook"/>
      <w:sz w:val="18"/>
      <w:szCs w:val="18"/>
    </w:rPr>
  </w:style>
  <w:style w:type="character" w:customStyle="1" w:styleId="FontStyle15">
    <w:name w:val="Font Style15"/>
    <w:uiPriority w:val="99"/>
    <w:rsid w:val="00E22EAE"/>
    <w:rPr>
      <w:rFonts w:ascii="Century Schoolbook" w:hAnsi="Century Schoolbook" w:cs="Century Schoolbook"/>
      <w:i/>
      <w:iCs/>
      <w:spacing w:val="-10"/>
      <w:sz w:val="18"/>
      <w:szCs w:val="18"/>
    </w:rPr>
  </w:style>
  <w:style w:type="character" w:customStyle="1" w:styleId="FontStyle12">
    <w:name w:val="Font Style12"/>
    <w:uiPriority w:val="99"/>
    <w:rsid w:val="00E22EAE"/>
    <w:rPr>
      <w:rFonts w:ascii="Times New Roman" w:hAnsi="Times New Roman" w:cs="Times New Roman"/>
      <w:sz w:val="22"/>
      <w:szCs w:val="22"/>
    </w:rPr>
  </w:style>
  <w:style w:type="paragraph" w:customStyle="1" w:styleId="Style4">
    <w:name w:val="Style4"/>
    <w:basedOn w:val="ab"/>
    <w:uiPriority w:val="99"/>
    <w:rsid w:val="00E22EA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b"/>
    <w:uiPriority w:val="99"/>
    <w:rsid w:val="00E22EA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E22EAE"/>
    <w:rPr>
      <w:rFonts w:ascii="Times New Roman" w:hAnsi="Times New Roman" w:cs="Times New Roman"/>
      <w:b/>
      <w:bCs/>
      <w:sz w:val="22"/>
      <w:szCs w:val="22"/>
    </w:rPr>
  </w:style>
  <w:style w:type="paragraph" w:customStyle="1" w:styleId="afffffffff2">
    <w:name w:val="Таблица"/>
    <w:basedOn w:val="affff7"/>
    <w:link w:val="afffffffff3"/>
    <w:autoRedefine/>
    <w:rsid w:val="00E22EA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3">
    <w:name w:val="Таблица Знак"/>
    <w:link w:val="afffffffff2"/>
    <w:rsid w:val="00E22EAE"/>
    <w:rPr>
      <w:rFonts w:ascii="Times New Roman" w:eastAsia="Times New Roman" w:hAnsi="Times New Roman" w:cs="Times New Roman"/>
      <w:b/>
      <w:szCs w:val="20"/>
    </w:rPr>
  </w:style>
  <w:style w:type="character" w:customStyle="1" w:styleId="FontStyle18">
    <w:name w:val="Font Style18"/>
    <w:uiPriority w:val="99"/>
    <w:rsid w:val="00E22EAE"/>
    <w:rPr>
      <w:rFonts w:ascii="Times New Roman" w:hAnsi="Times New Roman" w:cs="Times New Roman"/>
      <w:b/>
      <w:bCs/>
      <w:sz w:val="20"/>
      <w:szCs w:val="20"/>
    </w:rPr>
  </w:style>
  <w:style w:type="character" w:customStyle="1" w:styleId="1ff8">
    <w:name w:val="Стиль1 Знак"/>
    <w:rsid w:val="00E22EAE"/>
  </w:style>
  <w:style w:type="paragraph" w:customStyle="1" w:styleId="a8">
    <w:name w:val="Рисунок подпись"/>
    <w:basedOn w:val="affffa"/>
    <w:link w:val="afffffffff4"/>
    <w:autoRedefine/>
    <w:rsid w:val="00E22EAE"/>
    <w:pPr>
      <w:widowControl/>
      <w:numPr>
        <w:numId w:val="4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4">
    <w:name w:val="Рисунок подпись Знак"/>
    <w:link w:val="a8"/>
    <w:rsid w:val="00E22EAE"/>
    <w:rPr>
      <w:rFonts w:ascii="Times New Roman" w:eastAsia="Times New Roman" w:hAnsi="Times New Roman" w:cs="Times New Roman"/>
      <w:b/>
      <w:bCs/>
      <w:szCs w:val="24"/>
    </w:rPr>
  </w:style>
  <w:style w:type="paragraph" w:customStyle="1" w:styleId="5">
    <w:name w:val="Стиль5"/>
    <w:basedOn w:val="ab"/>
    <w:link w:val="55"/>
    <w:rsid w:val="00E22EAE"/>
    <w:pPr>
      <w:numPr>
        <w:numId w:val="40"/>
      </w:numPr>
      <w:spacing w:after="0" w:line="240" w:lineRule="auto"/>
      <w:ind w:left="1985" w:right="-108"/>
    </w:pPr>
    <w:rPr>
      <w:rFonts w:ascii="Times New Roman" w:eastAsia="Times New Roman" w:hAnsi="Times New Roman" w:cs="Times New Roman"/>
      <w:sz w:val="24"/>
      <w:szCs w:val="24"/>
    </w:rPr>
  </w:style>
  <w:style w:type="character" w:customStyle="1" w:styleId="55">
    <w:name w:val="Стиль5 Знак"/>
    <w:link w:val="5"/>
    <w:rsid w:val="00E22EAE"/>
    <w:rPr>
      <w:rFonts w:ascii="Times New Roman" w:eastAsia="Times New Roman" w:hAnsi="Times New Roman" w:cs="Times New Roman"/>
      <w:sz w:val="24"/>
      <w:szCs w:val="24"/>
    </w:rPr>
  </w:style>
  <w:style w:type="paragraph" w:customStyle="1" w:styleId="14">
    <w:name w:val="Стиль №1"/>
    <w:basedOn w:val="ab"/>
    <w:rsid w:val="00E22EAE"/>
    <w:pPr>
      <w:keepNext/>
      <w:keepLines/>
      <w:numPr>
        <w:numId w:val="41"/>
      </w:numPr>
      <w:spacing w:after="0" w:line="240" w:lineRule="auto"/>
      <w:jc w:val="center"/>
    </w:pPr>
    <w:rPr>
      <w:rFonts w:ascii="Times New Roman" w:eastAsia="Times New Roman" w:hAnsi="Times New Roman" w:cs="Times New Roman"/>
      <w:b/>
      <w:sz w:val="24"/>
      <w:szCs w:val="24"/>
    </w:rPr>
  </w:style>
  <w:style w:type="paragraph" w:customStyle="1" w:styleId="6">
    <w:name w:val="Стиль6"/>
    <w:basedOn w:val="afffffff7"/>
    <w:link w:val="67"/>
    <w:rsid w:val="00E22EAE"/>
    <w:pPr>
      <w:numPr>
        <w:numId w:val="43"/>
      </w:numPr>
      <w:ind w:left="0" w:firstLine="0"/>
      <w:jc w:val="center"/>
    </w:pPr>
    <w:rPr>
      <w:b/>
    </w:rPr>
  </w:style>
  <w:style w:type="character" w:customStyle="1" w:styleId="67">
    <w:name w:val="Стиль6 Знак"/>
    <w:basedOn w:val="afffffff8"/>
    <w:link w:val="6"/>
    <w:rsid w:val="00E22EAE"/>
    <w:rPr>
      <w:rFonts w:ascii="Times New Roman" w:eastAsia="Calibri" w:hAnsi="Times New Roman" w:cs="Times New Roman"/>
      <w:b/>
      <w:sz w:val="24"/>
      <w:szCs w:val="24"/>
    </w:rPr>
  </w:style>
  <w:style w:type="paragraph" w:customStyle="1" w:styleId="10">
    <w:name w:val="1"/>
    <w:basedOn w:val="ab"/>
    <w:next w:val="ab"/>
    <w:link w:val="1ff9"/>
    <w:autoRedefine/>
    <w:rsid w:val="00E22EAE"/>
    <w:pPr>
      <w:keepNext/>
      <w:keepLines/>
      <w:numPr>
        <w:numId w:val="44"/>
      </w:numPr>
      <w:spacing w:before="280" w:after="280" w:line="240" w:lineRule="auto"/>
      <w:ind w:left="0" w:firstLine="851"/>
    </w:pPr>
    <w:rPr>
      <w:rFonts w:ascii="Times New Roman" w:eastAsia="Times New Roman" w:hAnsi="Times New Roman" w:cs="Times New Roman"/>
      <w:b/>
      <w:sz w:val="28"/>
      <w:szCs w:val="20"/>
    </w:rPr>
  </w:style>
  <w:style w:type="character" w:customStyle="1" w:styleId="1ff9">
    <w:name w:val="1 Знак"/>
    <w:basedOn w:val="ac"/>
    <w:link w:val="10"/>
    <w:rsid w:val="00E22EAE"/>
    <w:rPr>
      <w:rFonts w:ascii="Times New Roman" w:eastAsia="Times New Roman" w:hAnsi="Times New Roman" w:cs="Times New Roman"/>
      <w:b/>
      <w:sz w:val="28"/>
      <w:szCs w:val="20"/>
    </w:rPr>
  </w:style>
  <w:style w:type="paragraph" w:customStyle="1" w:styleId="1ffa">
    <w:name w:val="Мой 1"/>
    <w:basedOn w:val="19"/>
    <w:next w:val="ab"/>
    <w:link w:val="1ffb"/>
    <w:autoRedefine/>
    <w:qFormat/>
    <w:rsid w:val="00E22EAE"/>
    <w:pPr>
      <w:pageBreakBefore/>
      <w:spacing w:before="120" w:line="240" w:lineRule="auto"/>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b"/>
    <w:link w:val="11b"/>
    <w:qFormat/>
    <w:rsid w:val="00E22EAE"/>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c"/>
    <w:link w:val="1ffa"/>
    <w:rsid w:val="00E22EAE"/>
    <w:rPr>
      <w:rFonts w:ascii="Times New Roman" w:eastAsia="TimesNewRomanPSMT" w:hAnsi="Times New Roman" w:cs="Times New Roman"/>
      <w:b/>
      <w:color w:val="0070C0"/>
      <w:sz w:val="28"/>
      <w:szCs w:val="20"/>
    </w:rPr>
  </w:style>
  <w:style w:type="paragraph" w:customStyle="1" w:styleId="1112">
    <w:name w:val="Мой 111"/>
    <w:basedOn w:val="3"/>
    <w:qFormat/>
    <w:rsid w:val="00E22EAE"/>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b">
    <w:name w:val="Мой 11 Знак"/>
    <w:basedOn w:val="ac"/>
    <w:link w:val="11a"/>
    <w:rsid w:val="00E22EAE"/>
    <w:rPr>
      <w:rFonts w:ascii="Times New Roman" w:eastAsia="Calibri" w:hAnsi="Times New Roman" w:cs="Times New Roman"/>
      <w:b/>
      <w:bCs/>
      <w:iCs/>
      <w:sz w:val="26"/>
      <w:szCs w:val="26"/>
    </w:rPr>
  </w:style>
  <w:style w:type="paragraph" w:customStyle="1" w:styleId="afffffffff5">
    <w:name w:val="Мой без №"/>
    <w:basedOn w:val="affffffff9"/>
    <w:next w:val="ab"/>
    <w:link w:val="afffffffff6"/>
    <w:autoRedefine/>
    <w:qFormat/>
    <w:rsid w:val="00E22EAE"/>
    <w:rPr>
      <w:rFonts w:eastAsia="TimesNewRomanPSMT"/>
      <w:i w:val="0"/>
      <w:color w:val="0070C0"/>
      <w:sz w:val="28"/>
      <w:szCs w:val="28"/>
    </w:rPr>
  </w:style>
  <w:style w:type="character" w:customStyle="1" w:styleId="afffffffff6">
    <w:name w:val="Мой без № Знак"/>
    <w:basedOn w:val="1ffb"/>
    <w:link w:val="afffffffff5"/>
    <w:rsid w:val="00E22EAE"/>
    <w:rPr>
      <w:rFonts w:ascii="Times New Roman" w:eastAsia="TimesNewRomanPSMT" w:hAnsi="Times New Roman" w:cs="Times New Roman"/>
      <w:b/>
      <w:color w:val="0070C0"/>
      <w:sz w:val="28"/>
      <w:szCs w:val="28"/>
    </w:rPr>
  </w:style>
  <w:style w:type="paragraph" w:customStyle="1" w:styleId="afffffffff7">
    <w:name w:val="Мой рис."/>
    <w:basedOn w:val="6"/>
    <w:link w:val="afffffffff8"/>
    <w:autoRedefine/>
    <w:rsid w:val="00E22EAE"/>
    <w:pPr>
      <w:tabs>
        <w:tab w:val="left" w:pos="1418"/>
      </w:tabs>
    </w:pPr>
  </w:style>
  <w:style w:type="paragraph" w:customStyle="1" w:styleId="afffffffff9">
    <w:name w:val="Мой текст книги"/>
    <w:basedOn w:val="afffffff7"/>
    <w:link w:val="afffffffffa"/>
    <w:rsid w:val="00E22EAE"/>
    <w:pPr>
      <w:ind w:firstLine="851"/>
    </w:pPr>
  </w:style>
  <w:style w:type="character" w:customStyle="1" w:styleId="afffffffff8">
    <w:name w:val="Мой рис. Знак"/>
    <w:basedOn w:val="67"/>
    <w:link w:val="afffffffff7"/>
    <w:rsid w:val="00E22EAE"/>
    <w:rPr>
      <w:rFonts w:ascii="Times New Roman" w:eastAsia="Calibri" w:hAnsi="Times New Roman" w:cs="Times New Roman"/>
      <w:b/>
      <w:sz w:val="24"/>
      <w:szCs w:val="24"/>
    </w:rPr>
  </w:style>
  <w:style w:type="paragraph" w:customStyle="1" w:styleId="afffffffffb">
    <w:name w:val="Мой Рис."/>
    <w:basedOn w:val="afffffffff7"/>
    <w:link w:val="afffffffffc"/>
    <w:qFormat/>
    <w:rsid w:val="00E22EAE"/>
    <w:pPr>
      <w:spacing w:line="240" w:lineRule="auto"/>
      <w:ind w:left="1287" w:hanging="360"/>
    </w:pPr>
  </w:style>
  <w:style w:type="character" w:customStyle="1" w:styleId="afffffffffa">
    <w:name w:val="Мой текст книги Знак"/>
    <w:basedOn w:val="afffffff8"/>
    <w:link w:val="afffffffff9"/>
    <w:rsid w:val="00E22EAE"/>
    <w:rPr>
      <w:rFonts w:ascii="Times New Roman" w:eastAsia="Calibri" w:hAnsi="Times New Roman" w:cs="Times New Roman"/>
      <w:sz w:val="24"/>
      <w:szCs w:val="24"/>
    </w:rPr>
  </w:style>
  <w:style w:type="character" w:customStyle="1" w:styleId="afffffffffc">
    <w:name w:val="Мой Рис. Знак"/>
    <w:basedOn w:val="afffffffff8"/>
    <w:link w:val="afffffffffb"/>
    <w:rsid w:val="00E22EAE"/>
    <w:rPr>
      <w:rFonts w:ascii="Times New Roman" w:eastAsia="Calibri" w:hAnsi="Times New Roman" w:cs="Times New Roman"/>
      <w:b/>
      <w:sz w:val="24"/>
      <w:szCs w:val="24"/>
    </w:rPr>
  </w:style>
  <w:style w:type="paragraph" w:customStyle="1" w:styleId="afffffffffd">
    <w:name w:val="Мой Таб"/>
    <w:basedOn w:val="afffffffa"/>
    <w:link w:val="afffffffffe"/>
    <w:qFormat/>
    <w:rsid w:val="00E22EAE"/>
  </w:style>
  <w:style w:type="character" w:customStyle="1" w:styleId="afffffffffe">
    <w:name w:val="Мой Таб Знак"/>
    <w:basedOn w:val="afffffffb"/>
    <w:link w:val="afffffffffd"/>
    <w:rsid w:val="00E22EAE"/>
    <w:rPr>
      <w:rFonts w:ascii="Times New Roman" w:eastAsia="Calibri" w:hAnsi="Times New Roman" w:cs="Times New Roman"/>
      <w:b/>
      <w:szCs w:val="24"/>
    </w:rPr>
  </w:style>
  <w:style w:type="paragraph" w:customStyle="1" w:styleId="affffffffff">
    <w:name w:val="Рисунок картинка"/>
    <w:basedOn w:val="affff6"/>
    <w:link w:val="affffffffff0"/>
    <w:qFormat/>
    <w:rsid w:val="00E22EAE"/>
    <w:pPr>
      <w:ind w:left="-284" w:firstLine="0"/>
      <w:jc w:val="center"/>
    </w:pPr>
    <w:rPr>
      <w:b/>
      <w:noProof/>
    </w:rPr>
  </w:style>
  <w:style w:type="character" w:customStyle="1" w:styleId="affffffffff0">
    <w:name w:val="Рисунок картинка Знак"/>
    <w:basedOn w:val="affff5"/>
    <w:link w:val="affffffffff"/>
    <w:rsid w:val="00E22EAE"/>
    <w:rPr>
      <w:rFonts w:cs="Calibri"/>
      <w:b/>
      <w:noProof/>
      <w:sz w:val="24"/>
      <w:szCs w:val="28"/>
    </w:rPr>
  </w:style>
  <w:style w:type="paragraph" w:customStyle="1" w:styleId="BodyText22">
    <w:name w:val="Body Text 22"/>
    <w:basedOn w:val="ab"/>
    <w:rsid w:val="00E22EA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21">
    <w:name w:val="Table Grid Report21"/>
    <w:basedOn w:val="ad"/>
    <w:next w:val="af6"/>
    <w:uiPriority w:val="59"/>
    <w:rsid w:val="00E22EAE"/>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
    <w:name w:val="Table Grid Report31"/>
    <w:basedOn w:val="ad"/>
    <w:next w:val="af6"/>
    <w:uiPriority w:val="59"/>
    <w:rsid w:val="00E22EAE"/>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d"/>
    <w:next w:val="af6"/>
    <w:uiPriority w:val="59"/>
    <w:rsid w:val="00E22EAE"/>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b"/>
    <w:link w:val="01"/>
    <w:rsid w:val="00E22EA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c"/>
    <w:link w:val="0"/>
    <w:locked/>
    <w:rsid w:val="00E22EAE"/>
    <w:rPr>
      <w:rFonts w:ascii="Times New Roman" w:eastAsia="Batang" w:hAnsi="Times New Roman" w:cs="Times New Roman"/>
      <w:color w:val="000000"/>
      <w:sz w:val="28"/>
      <w:szCs w:val="28"/>
      <w:lang w:eastAsia="ru-RU"/>
    </w:rPr>
  </w:style>
  <w:style w:type="paragraph" w:customStyle="1" w:styleId="121">
    <w:name w:val="Стиль 12 пт По ширине1"/>
    <w:basedOn w:val="ab"/>
    <w:rsid w:val="00E22EAE"/>
    <w:pPr>
      <w:numPr>
        <w:ilvl w:val="1"/>
        <w:numId w:val="45"/>
      </w:numPr>
      <w:spacing w:after="0" w:line="240" w:lineRule="auto"/>
      <w:jc w:val="both"/>
    </w:pPr>
    <w:rPr>
      <w:rFonts w:ascii="Times New Roman" w:eastAsia="Times New Roman" w:hAnsi="Times New Roman" w:cs="Times New Roman"/>
      <w:sz w:val="28"/>
      <w:szCs w:val="20"/>
      <w:lang w:eastAsia="ru-RU"/>
    </w:rPr>
  </w:style>
  <w:style w:type="paragraph" w:customStyle="1" w:styleId="affffffffff1">
    <w:name w:val="МГП Обычный"/>
    <w:basedOn w:val="ab"/>
    <w:rsid w:val="00E22EAE"/>
    <w:pPr>
      <w:spacing w:after="0" w:line="240" w:lineRule="auto"/>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E22EAE"/>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E22EAE"/>
    <w:rPr>
      <w:rFonts w:ascii="Times New Roman" w:eastAsia="Times New Roman" w:hAnsi="Times New Roman" w:cs="Times New Roman"/>
      <w:b/>
      <w:bCs/>
      <w:sz w:val="24"/>
      <w:szCs w:val="24"/>
      <w:lang w:eastAsia="ar-SA"/>
    </w:rPr>
  </w:style>
  <w:style w:type="character" w:customStyle="1" w:styleId="xdtextbox1">
    <w:name w:val="xdtextbox1"/>
    <w:basedOn w:val="ac"/>
    <w:rsid w:val="00E22EAE"/>
    <w:rPr>
      <w:color w:val="auto"/>
      <w:bdr w:val="single" w:sz="8" w:space="1" w:color="DCDCDC" w:frame="1"/>
      <w:shd w:val="clear" w:color="auto" w:fill="FFFFFF"/>
    </w:rPr>
  </w:style>
  <w:style w:type="paragraph" w:customStyle="1" w:styleId="affffffffff2">
    <w:name w:val="подпись Знак"/>
    <w:basedOn w:val="ab"/>
    <w:rsid w:val="00E22EA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ConsPlusNormal">
    <w:name w:val="ConsPlusNormal"/>
    <w:rsid w:val="00E22EA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3">
    <w:name w:val="xl223"/>
    <w:basedOn w:val="ab"/>
    <w:rsid w:val="00E22EAE"/>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4">
    <w:name w:val="xl22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5">
    <w:name w:val="xl225"/>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b"/>
    <w:rsid w:val="00E22EA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b"/>
    <w:rsid w:val="00E22EA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b"/>
    <w:rsid w:val="00E22EAE"/>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1">
    <w:name w:val="xl231"/>
    <w:basedOn w:val="ab"/>
    <w:rsid w:val="00E22E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2">
    <w:name w:val="xl232"/>
    <w:basedOn w:val="ab"/>
    <w:rsid w:val="00E22EAE"/>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3">
    <w:name w:val="xl233"/>
    <w:basedOn w:val="ab"/>
    <w:rsid w:val="00E22EAE"/>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4">
    <w:name w:val="xl23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5">
    <w:name w:val="xl23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6">
    <w:name w:val="xl236"/>
    <w:basedOn w:val="ab"/>
    <w:rsid w:val="00E22EAE"/>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7">
    <w:name w:val="xl237"/>
    <w:basedOn w:val="ab"/>
    <w:rsid w:val="00E22EAE"/>
    <w:pPr>
      <w:pBdr>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8">
    <w:name w:val="xl238"/>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9">
    <w:name w:val="xl23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0">
    <w:name w:val="xl240"/>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1">
    <w:name w:val="xl241"/>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2">
    <w:name w:val="xl242"/>
    <w:basedOn w:val="ab"/>
    <w:rsid w:val="00E22EA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f4">
    <w:name w:val="Нет списка3"/>
    <w:next w:val="ae"/>
    <w:semiHidden/>
    <w:rsid w:val="00E22EAE"/>
  </w:style>
  <w:style w:type="numbering" w:customStyle="1" w:styleId="49">
    <w:name w:val="Нет списка4"/>
    <w:next w:val="ae"/>
    <w:uiPriority w:val="99"/>
    <w:semiHidden/>
    <w:unhideWhenUsed/>
    <w:rsid w:val="00E22EAE"/>
  </w:style>
  <w:style w:type="numbering" w:customStyle="1" w:styleId="217">
    <w:name w:val="Нет списка21"/>
    <w:next w:val="ae"/>
    <w:uiPriority w:val="99"/>
    <w:semiHidden/>
    <w:rsid w:val="00E22EAE"/>
  </w:style>
  <w:style w:type="numbering" w:customStyle="1" w:styleId="311">
    <w:name w:val="Нет списка31"/>
    <w:next w:val="ae"/>
    <w:semiHidden/>
    <w:rsid w:val="00E22EAE"/>
  </w:style>
  <w:style w:type="paragraph" w:customStyle="1" w:styleId="75">
    <w:name w:val="Стиль7"/>
    <w:basedOn w:val="affff6"/>
    <w:link w:val="76"/>
    <w:qFormat/>
    <w:rsid w:val="00E22EAE"/>
    <w:rPr>
      <w:color w:val="00B050"/>
    </w:rPr>
  </w:style>
  <w:style w:type="character" w:customStyle="1" w:styleId="76">
    <w:name w:val="Стиль7 Знак"/>
    <w:basedOn w:val="affff5"/>
    <w:link w:val="75"/>
    <w:rsid w:val="00E22EAE"/>
    <w:rPr>
      <w:rFonts w:cs="Calibri"/>
      <w:color w:val="00B050"/>
      <w:sz w:val="24"/>
      <w:szCs w:val="28"/>
    </w:rPr>
  </w:style>
  <w:style w:type="paragraph" w:customStyle="1" w:styleId="Style565">
    <w:name w:val="Style565"/>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c"/>
    <w:uiPriority w:val="99"/>
    <w:rsid w:val="00E22EAE"/>
    <w:rPr>
      <w:rFonts w:ascii="Times New Roman" w:hAnsi="Times New Roman" w:cs="Times New Roman"/>
      <w:color w:val="000000"/>
      <w:sz w:val="24"/>
      <w:szCs w:val="24"/>
    </w:rPr>
  </w:style>
  <w:style w:type="numbering" w:customStyle="1" w:styleId="56">
    <w:name w:val="Нет списка5"/>
    <w:next w:val="ae"/>
    <w:uiPriority w:val="99"/>
    <w:semiHidden/>
    <w:unhideWhenUsed/>
    <w:rsid w:val="00E22EAE"/>
  </w:style>
  <w:style w:type="character" w:customStyle="1" w:styleId="2a">
    <w:name w:val="Стиль2 Знак"/>
    <w:basedOn w:val="ac"/>
    <w:link w:val="29"/>
    <w:rsid w:val="00E22EAE"/>
    <w:rPr>
      <w:rFonts w:ascii="Times New Roman" w:eastAsia="Times New Roman" w:hAnsi="Times New Roman" w:cs="Times New Roman"/>
      <w:sz w:val="26"/>
      <w:szCs w:val="26"/>
      <w:lang w:eastAsia="ru-RU"/>
    </w:rPr>
  </w:style>
  <w:style w:type="character" w:customStyle="1" w:styleId="affffffffff3">
    <w:name w:val="Гипертекстовая ссылка"/>
    <w:basedOn w:val="ac"/>
    <w:uiPriority w:val="99"/>
    <w:rsid w:val="00E22EAE"/>
    <w:rPr>
      <w:rFonts w:cs="Times New Roman"/>
      <w:b w:val="0"/>
      <w:color w:val="106BBE"/>
    </w:rPr>
  </w:style>
  <w:style w:type="paragraph" w:customStyle="1" w:styleId="western">
    <w:name w:val="western"/>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3">
    <w:name w:val="xl24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244">
    <w:name w:val="xl24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5">
    <w:name w:val="xl24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6">
    <w:name w:val="xl24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7">
    <w:name w:val="xl247"/>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8">
    <w:name w:val="xl248"/>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9">
    <w:name w:val="xl249"/>
    <w:basedOn w:val="ab"/>
    <w:rsid w:val="00E22EAE"/>
    <w:pPr>
      <w:pBdr>
        <w:top w:val="single" w:sz="8"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0">
    <w:name w:val="xl250"/>
    <w:basedOn w:val="ab"/>
    <w:rsid w:val="00E22EAE"/>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1">
    <w:name w:val="xl251"/>
    <w:basedOn w:val="ab"/>
    <w:rsid w:val="00E22EAE"/>
    <w:pPr>
      <w:pBdr>
        <w:left w:val="single" w:sz="4" w:space="0" w:color="auto"/>
        <w:bottom w:val="single" w:sz="8"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2">
    <w:name w:val="xl252"/>
    <w:basedOn w:val="ab"/>
    <w:rsid w:val="00E22EAE"/>
    <w:pPr>
      <w:pBdr>
        <w:top w:val="single" w:sz="8" w:space="0" w:color="auto"/>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3">
    <w:name w:val="xl253"/>
    <w:basedOn w:val="ab"/>
    <w:rsid w:val="00E22EAE"/>
    <w:pPr>
      <w:pBdr>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4">
    <w:name w:val="xl254"/>
    <w:basedOn w:val="ab"/>
    <w:rsid w:val="00E22EAE"/>
    <w:pPr>
      <w:pBdr>
        <w:left w:val="single" w:sz="4"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5">
    <w:name w:val="xl255"/>
    <w:basedOn w:val="ab"/>
    <w:rsid w:val="00E22EAE"/>
    <w:pPr>
      <w:pBdr>
        <w:top w:val="single" w:sz="8" w:space="0" w:color="auto"/>
        <w:lef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6">
    <w:name w:val="xl256"/>
    <w:basedOn w:val="ab"/>
    <w:rsid w:val="00E22EAE"/>
    <w:pPr>
      <w:pBdr>
        <w:lef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7">
    <w:name w:val="xl257"/>
    <w:basedOn w:val="ab"/>
    <w:rsid w:val="00E22EAE"/>
    <w:pPr>
      <w:pBdr>
        <w:left w:val="single" w:sz="8" w:space="0" w:color="auto"/>
        <w:bottom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8">
    <w:name w:val="xl2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9">
    <w:name w:val="xl2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0">
    <w:name w:val="xl26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3">
    <w:name w:val="xl263"/>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4">
    <w:name w:val="xl26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5">
    <w:name w:val="xl265"/>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color w:val="0000FF"/>
      <w:sz w:val="20"/>
      <w:szCs w:val="20"/>
      <w:lang w:eastAsia="ru-RU"/>
    </w:rPr>
  </w:style>
  <w:style w:type="paragraph" w:customStyle="1" w:styleId="xl266">
    <w:name w:val="xl266"/>
    <w:basedOn w:val="ab"/>
    <w:rsid w:val="00E22EAE"/>
    <w:pPr>
      <w:pBdr>
        <w:top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7">
    <w:name w:val="xl267"/>
    <w:basedOn w:val="ab"/>
    <w:rsid w:val="00E22EAE"/>
    <w:pPr>
      <w:pBdr>
        <w:bottom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8">
    <w:name w:val="xl26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b"/>
    <w:rsid w:val="00E22EAE"/>
    <w:pPr>
      <w:pBdr>
        <w:top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b"/>
    <w:rsid w:val="00E22EAE"/>
    <w:pPr>
      <w:pBdr>
        <w:bottom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b"/>
    <w:rsid w:val="00E22EAE"/>
    <w:pP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b"/>
    <w:rsid w:val="00E22EAE"/>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b"/>
    <w:rsid w:val="00E22EAE"/>
    <w:pPr>
      <w:pBdr>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7">
    <w:name w:val="xl277"/>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8">
    <w:name w:val="xl27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color w:val="0000FF"/>
      <w:sz w:val="20"/>
      <w:szCs w:val="20"/>
      <w:lang w:eastAsia="ru-RU"/>
    </w:rPr>
  </w:style>
  <w:style w:type="paragraph" w:customStyle="1" w:styleId="xl279">
    <w:name w:val="xl279"/>
    <w:basedOn w:val="ab"/>
    <w:rsid w:val="00E22EAE"/>
    <w:pPr>
      <w:pBdr>
        <w:bottom w:val="single" w:sz="8"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
    <w:name w:val="xl280"/>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2">
    <w:name w:val="xl282"/>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3">
    <w:name w:val="xl283"/>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1861">
    <w:name w:val="xl18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862">
    <w:name w:val="xl186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3">
    <w:name w:val="xl186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4">
    <w:name w:val="xl1864"/>
    <w:basedOn w:val="ab"/>
    <w:rsid w:val="00E22EAE"/>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5">
    <w:name w:val="xl1865"/>
    <w:basedOn w:val="ab"/>
    <w:rsid w:val="00E22EAE"/>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6">
    <w:name w:val="xl1866"/>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7">
    <w:name w:val="xl1867"/>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8">
    <w:name w:val="xl1868"/>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869">
    <w:name w:val="xl1869"/>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870">
    <w:name w:val="xl187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1">
    <w:name w:val="xl187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2">
    <w:name w:val="xl187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3">
    <w:name w:val="xl18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4">
    <w:name w:val="xl18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5">
    <w:name w:val="xl187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6">
    <w:name w:val="xl187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7">
    <w:name w:val="xl1877"/>
    <w:basedOn w:val="ab"/>
    <w:rsid w:val="00E22EAE"/>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878">
    <w:name w:val="xl187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9">
    <w:name w:val="xl187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80">
    <w:name w:val="xl188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1">
    <w:name w:val="xl188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2">
    <w:name w:val="xl188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3">
    <w:name w:val="xl188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4">
    <w:name w:val="xl188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5">
    <w:name w:val="xl188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86">
    <w:name w:val="xl188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7">
    <w:name w:val="xl1887"/>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8">
    <w:name w:val="xl188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9">
    <w:name w:val="xl1889"/>
    <w:basedOn w:val="ab"/>
    <w:rsid w:val="00E22EA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0">
    <w:name w:val="xl189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1">
    <w:name w:val="xl189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2">
    <w:name w:val="xl189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3">
    <w:name w:val="xl189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4">
    <w:name w:val="xl189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b"/>
    <w:rsid w:val="00E22EA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b"/>
    <w:rsid w:val="00E22EA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b"/>
    <w:rsid w:val="00E22EA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b"/>
    <w:rsid w:val="00E22EA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b"/>
    <w:rsid w:val="00E22EA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b"/>
    <w:rsid w:val="00E22EA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b"/>
    <w:rsid w:val="00E22EA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b"/>
    <w:rsid w:val="00E22EA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b"/>
    <w:rsid w:val="00E22EA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b"/>
    <w:rsid w:val="00E22EA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b"/>
    <w:rsid w:val="00E22EA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b"/>
    <w:rsid w:val="00E22EA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b"/>
    <w:rsid w:val="00E22EA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b"/>
    <w:rsid w:val="00E22EA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b"/>
    <w:rsid w:val="00E22EA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b"/>
    <w:rsid w:val="00E22EA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b"/>
    <w:rsid w:val="00E22EA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b"/>
    <w:rsid w:val="00E22EA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b"/>
    <w:rsid w:val="00E22EA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b"/>
    <w:rsid w:val="00E22EA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b"/>
    <w:rsid w:val="00E22EA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b"/>
    <w:rsid w:val="00E22EA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b"/>
    <w:rsid w:val="00E22EA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b"/>
    <w:rsid w:val="00E22EA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b"/>
    <w:rsid w:val="00E22EA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a"/>
    <w:qFormat/>
    <w:rsid w:val="00E22EAE"/>
    <w:pPr>
      <w:spacing w:line="360" w:lineRule="auto"/>
      <w:ind w:firstLine="720"/>
    </w:pPr>
  </w:style>
  <w:style w:type="paragraph" w:customStyle="1" w:styleId="affffffffff4">
    <w:name w:val="Подпись рисунков/таблиц"/>
    <w:basedOn w:val="af4"/>
    <w:uiPriority w:val="99"/>
    <w:qFormat/>
    <w:rsid w:val="00E22EAE"/>
    <w:pPr>
      <w:spacing w:before="120" w:after="0" w:line="360" w:lineRule="auto"/>
      <w:ind w:firstLine="426"/>
      <w:jc w:val="center"/>
    </w:pPr>
    <w:rPr>
      <w:rFonts w:ascii="Times New Roman" w:eastAsia="Times New Roman" w:hAnsi="Times New Roman" w:cs="Times New Roman"/>
      <w:b w:val="0"/>
      <w:bCs w:val="0"/>
      <w:color w:val="auto"/>
      <w:spacing w:val="-12"/>
      <w:sz w:val="24"/>
      <w:szCs w:val="24"/>
      <w:lang w:eastAsia="ru-RU"/>
    </w:rPr>
  </w:style>
  <w:style w:type="paragraph" w:customStyle="1" w:styleId="xl63616">
    <w:name w:val="xl636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e"/>
    <w:uiPriority w:val="99"/>
    <w:semiHidden/>
    <w:unhideWhenUsed/>
    <w:rsid w:val="00FD485C"/>
  </w:style>
  <w:style w:type="table" w:customStyle="1" w:styleId="4a">
    <w:name w:val="Сетка таблицы4"/>
    <w:basedOn w:val="ad"/>
    <w:next w:val="af6"/>
    <w:uiPriority w:val="59"/>
    <w:rsid w:val="00FD485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e"/>
    <w:uiPriority w:val="99"/>
    <w:semiHidden/>
    <w:rsid w:val="00FD485C"/>
  </w:style>
  <w:style w:type="numbering" w:customStyle="1" w:styleId="223">
    <w:name w:val="Нет списка22"/>
    <w:next w:val="ae"/>
    <w:uiPriority w:val="99"/>
    <w:semiHidden/>
    <w:rsid w:val="00FD485C"/>
  </w:style>
  <w:style w:type="table" w:customStyle="1" w:styleId="TableGridReport12">
    <w:name w:val="Table Grid Report12"/>
    <w:basedOn w:val="ad"/>
    <w:next w:val="af6"/>
    <w:uiPriority w:val="59"/>
    <w:rsid w:val="00FD485C"/>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2">
    <w:name w:val="Table Grid Report22"/>
    <w:basedOn w:val="ad"/>
    <w:next w:val="af6"/>
    <w:uiPriority w:val="59"/>
    <w:rsid w:val="00FD485C"/>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d"/>
    <w:next w:val="af6"/>
    <w:uiPriority w:val="59"/>
    <w:rsid w:val="00FD485C"/>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
    <w:name w:val="Нет списка32"/>
    <w:next w:val="ae"/>
    <w:semiHidden/>
    <w:rsid w:val="00FD485C"/>
  </w:style>
  <w:style w:type="numbering" w:customStyle="1" w:styleId="410">
    <w:name w:val="Нет списка41"/>
    <w:next w:val="ae"/>
    <w:uiPriority w:val="99"/>
    <w:semiHidden/>
    <w:unhideWhenUsed/>
    <w:rsid w:val="00FD485C"/>
  </w:style>
  <w:style w:type="numbering" w:customStyle="1" w:styleId="1120">
    <w:name w:val="Нет списка112"/>
    <w:next w:val="ae"/>
    <w:uiPriority w:val="99"/>
    <w:semiHidden/>
    <w:rsid w:val="00FD485C"/>
  </w:style>
  <w:style w:type="numbering" w:customStyle="1" w:styleId="2111">
    <w:name w:val="Нет списка211"/>
    <w:next w:val="ae"/>
    <w:uiPriority w:val="99"/>
    <w:semiHidden/>
    <w:rsid w:val="00FD485C"/>
  </w:style>
  <w:style w:type="numbering" w:customStyle="1" w:styleId="3110">
    <w:name w:val="Нет списка311"/>
    <w:next w:val="ae"/>
    <w:semiHidden/>
    <w:rsid w:val="00FD485C"/>
  </w:style>
  <w:style w:type="table" w:customStyle="1" w:styleId="137">
    <w:name w:val="Сетка таблицы13"/>
    <w:basedOn w:val="ad"/>
    <w:next w:val="af6"/>
    <w:uiPriority w:val="59"/>
    <w:rsid w:val="00FD48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d"/>
    <w:next w:val="af6"/>
    <w:uiPriority w:val="59"/>
    <w:rsid w:val="00FD48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e"/>
    <w:uiPriority w:val="99"/>
    <w:semiHidden/>
    <w:unhideWhenUsed/>
    <w:rsid w:val="00FD485C"/>
  </w:style>
  <w:style w:type="table" w:customStyle="1" w:styleId="57">
    <w:name w:val="Сетка таблицы5"/>
    <w:basedOn w:val="ad"/>
    <w:next w:val="af6"/>
    <w:uiPriority w:val="59"/>
    <w:rsid w:val="009256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
    <w:basedOn w:val="ad"/>
    <w:next w:val="af6"/>
    <w:uiPriority w:val="59"/>
    <w:rsid w:val="009256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
    <w:name w:val="Сетка таблицы7"/>
    <w:basedOn w:val="ad"/>
    <w:next w:val="af6"/>
    <w:uiPriority w:val="59"/>
    <w:rsid w:val="00B81F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3954">
    <w:name w:val="xl3954"/>
    <w:basedOn w:val="ab"/>
    <w:rsid w:val="00D505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55">
    <w:name w:val="xl3955"/>
    <w:basedOn w:val="ab"/>
    <w:rsid w:val="00D5052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56">
    <w:name w:val="xl3956"/>
    <w:basedOn w:val="ab"/>
    <w:rsid w:val="00D5052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57">
    <w:name w:val="xl395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58">
    <w:name w:val="xl3958"/>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59">
    <w:name w:val="xl3959"/>
    <w:basedOn w:val="ab"/>
    <w:rsid w:val="00D5052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0">
    <w:name w:val="xl3960"/>
    <w:basedOn w:val="ab"/>
    <w:rsid w:val="00D5052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1">
    <w:name w:val="xl3961"/>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62">
    <w:name w:val="xl3962"/>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3">
    <w:name w:val="xl3963"/>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4">
    <w:name w:val="xl3964"/>
    <w:basedOn w:val="ab"/>
    <w:rsid w:val="00D5052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5">
    <w:name w:val="xl3965"/>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3966">
    <w:name w:val="xl3966"/>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7">
    <w:name w:val="xl396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7872">
    <w:name w:val="xl47872"/>
    <w:basedOn w:val="ab"/>
    <w:rsid w:val="00204FF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3">
    <w:name w:val="xl47873"/>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4">
    <w:name w:val="xl4787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5">
    <w:name w:val="xl47875"/>
    <w:basedOn w:val="ab"/>
    <w:rsid w:val="00204FF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6">
    <w:name w:val="xl4787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77">
    <w:name w:val="xl47877"/>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8">
    <w:name w:val="xl47878"/>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9">
    <w:name w:val="xl4787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0">
    <w:name w:val="xl47880"/>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1">
    <w:name w:val="xl4788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2">
    <w:name w:val="xl4788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3">
    <w:name w:val="xl47883"/>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5">
    <w:name w:val="xl47885"/>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7">
    <w:name w:val="xl47887"/>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8">
    <w:name w:val="xl4788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9">
    <w:name w:val="xl47889"/>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0">
    <w:name w:val="xl4789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2">
    <w:name w:val="xl4789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3">
    <w:name w:val="xl47893"/>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94">
    <w:name w:val="xl4789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5">
    <w:name w:val="xl47895"/>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7">
    <w:name w:val="xl47897"/>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8">
    <w:name w:val="xl4789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7900">
    <w:name w:val="xl4790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5">
    <w:name w:val="xl47905"/>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6">
    <w:name w:val="xl4790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7">
    <w:name w:val="xl47907"/>
    <w:basedOn w:val="ab"/>
    <w:rsid w:val="00204FF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8">
    <w:name w:val="xl47908"/>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b"/>
    <w:rsid w:val="00204FF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0">
    <w:name w:val="xl47910"/>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1">
    <w:name w:val="xl4791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4">
    <w:name w:val="xl4791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b"/>
    <w:rsid w:val="00204FF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6">
    <w:name w:val="xl47916"/>
    <w:basedOn w:val="ab"/>
    <w:rsid w:val="00204FF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7">
    <w:name w:val="xl47917"/>
    <w:basedOn w:val="ab"/>
    <w:rsid w:val="00204FF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8">
    <w:name w:val="xl3968"/>
    <w:basedOn w:val="ab"/>
    <w:rsid w:val="00AC1D6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1ffc">
    <w:name w:val="Неразрешенное упоминание1"/>
    <w:basedOn w:val="ac"/>
    <w:uiPriority w:val="99"/>
    <w:semiHidden/>
    <w:unhideWhenUsed/>
    <w:rsid w:val="007240EE"/>
    <w:rPr>
      <w:color w:val="605E5C"/>
      <w:shd w:val="clear" w:color="auto" w:fill="E1DFDD"/>
    </w:rPr>
  </w:style>
  <w:style w:type="character" w:customStyle="1" w:styleId="2fc">
    <w:name w:val="Неразрешенное упоминание2"/>
    <w:basedOn w:val="ac"/>
    <w:uiPriority w:val="99"/>
    <w:semiHidden/>
    <w:unhideWhenUsed/>
    <w:rsid w:val="00421E43"/>
    <w:rPr>
      <w:color w:val="605E5C"/>
      <w:shd w:val="clear" w:color="auto" w:fill="E1DFDD"/>
    </w:rPr>
  </w:style>
  <w:style w:type="character" w:customStyle="1" w:styleId="UnresolvedMention">
    <w:name w:val="Unresolved Mention"/>
    <w:basedOn w:val="ac"/>
    <w:uiPriority w:val="99"/>
    <w:semiHidden/>
    <w:unhideWhenUsed/>
    <w:rsid w:val="00775A10"/>
    <w:rPr>
      <w:color w:val="605E5C"/>
      <w:shd w:val="clear" w:color="auto" w:fill="E1DFDD"/>
    </w:rPr>
  </w:style>
  <w:style w:type="paragraph" w:customStyle="1" w:styleId="formattext">
    <w:name w:val="formattext"/>
    <w:basedOn w:val="ab"/>
    <w:qFormat/>
    <w:rsid w:val="00480FB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b"/>
    <w:uiPriority w:val="1"/>
    <w:qFormat/>
    <w:rsid w:val="006710B8"/>
    <w:pPr>
      <w:widowControl w:val="0"/>
      <w:autoSpaceDE w:val="0"/>
      <w:autoSpaceDN w:val="0"/>
      <w:spacing w:after="0" w:line="240" w:lineRule="auto"/>
      <w:jc w:val="center"/>
    </w:pPr>
    <w:rPr>
      <w:rFonts w:ascii="Times New Roman" w:eastAsia="Times New Roman" w:hAnsi="Times New Roman" w:cs="Times New Roman"/>
    </w:rPr>
  </w:style>
</w:styles>
</file>

<file path=word/webSettings.xml><?xml version="1.0" encoding="utf-8"?>
<w:webSettings xmlns:r="http://schemas.openxmlformats.org/officeDocument/2006/relationships" xmlns:w="http://schemas.openxmlformats.org/wordprocessingml/2006/main">
  <w:divs>
    <w:div w:id="77484648">
      <w:bodyDiv w:val="1"/>
      <w:marLeft w:val="0"/>
      <w:marRight w:val="0"/>
      <w:marTop w:val="0"/>
      <w:marBottom w:val="0"/>
      <w:divBdr>
        <w:top w:val="none" w:sz="0" w:space="0" w:color="auto"/>
        <w:left w:val="none" w:sz="0" w:space="0" w:color="auto"/>
        <w:bottom w:val="none" w:sz="0" w:space="0" w:color="auto"/>
        <w:right w:val="none" w:sz="0" w:space="0" w:color="auto"/>
      </w:divBdr>
      <w:divsChild>
        <w:div w:id="1296789428">
          <w:marLeft w:val="0"/>
          <w:marRight w:val="0"/>
          <w:marTop w:val="0"/>
          <w:marBottom w:val="0"/>
          <w:divBdr>
            <w:top w:val="none" w:sz="0" w:space="0" w:color="auto"/>
            <w:left w:val="none" w:sz="0" w:space="0" w:color="auto"/>
            <w:bottom w:val="none" w:sz="0" w:space="0" w:color="auto"/>
            <w:right w:val="none" w:sz="0" w:space="0" w:color="auto"/>
          </w:divBdr>
        </w:div>
      </w:divsChild>
    </w:div>
    <w:div w:id="81806724">
      <w:bodyDiv w:val="1"/>
      <w:marLeft w:val="0"/>
      <w:marRight w:val="0"/>
      <w:marTop w:val="0"/>
      <w:marBottom w:val="0"/>
      <w:divBdr>
        <w:top w:val="none" w:sz="0" w:space="0" w:color="auto"/>
        <w:left w:val="none" w:sz="0" w:space="0" w:color="auto"/>
        <w:bottom w:val="none" w:sz="0" w:space="0" w:color="auto"/>
        <w:right w:val="none" w:sz="0" w:space="0" w:color="auto"/>
      </w:divBdr>
    </w:div>
    <w:div w:id="94398458">
      <w:bodyDiv w:val="1"/>
      <w:marLeft w:val="0"/>
      <w:marRight w:val="0"/>
      <w:marTop w:val="0"/>
      <w:marBottom w:val="0"/>
      <w:divBdr>
        <w:top w:val="none" w:sz="0" w:space="0" w:color="auto"/>
        <w:left w:val="none" w:sz="0" w:space="0" w:color="auto"/>
        <w:bottom w:val="none" w:sz="0" w:space="0" w:color="auto"/>
        <w:right w:val="none" w:sz="0" w:space="0" w:color="auto"/>
      </w:divBdr>
    </w:div>
    <w:div w:id="139082635">
      <w:bodyDiv w:val="1"/>
      <w:marLeft w:val="0"/>
      <w:marRight w:val="0"/>
      <w:marTop w:val="0"/>
      <w:marBottom w:val="0"/>
      <w:divBdr>
        <w:top w:val="none" w:sz="0" w:space="0" w:color="auto"/>
        <w:left w:val="none" w:sz="0" w:space="0" w:color="auto"/>
        <w:bottom w:val="none" w:sz="0" w:space="0" w:color="auto"/>
        <w:right w:val="none" w:sz="0" w:space="0" w:color="auto"/>
      </w:divBdr>
    </w:div>
    <w:div w:id="196940912">
      <w:bodyDiv w:val="1"/>
      <w:marLeft w:val="0"/>
      <w:marRight w:val="0"/>
      <w:marTop w:val="0"/>
      <w:marBottom w:val="0"/>
      <w:divBdr>
        <w:top w:val="none" w:sz="0" w:space="0" w:color="auto"/>
        <w:left w:val="none" w:sz="0" w:space="0" w:color="auto"/>
        <w:bottom w:val="none" w:sz="0" w:space="0" w:color="auto"/>
        <w:right w:val="none" w:sz="0" w:space="0" w:color="auto"/>
      </w:divBdr>
    </w:div>
    <w:div w:id="261375881">
      <w:bodyDiv w:val="1"/>
      <w:marLeft w:val="0"/>
      <w:marRight w:val="0"/>
      <w:marTop w:val="0"/>
      <w:marBottom w:val="0"/>
      <w:divBdr>
        <w:top w:val="none" w:sz="0" w:space="0" w:color="auto"/>
        <w:left w:val="none" w:sz="0" w:space="0" w:color="auto"/>
        <w:bottom w:val="none" w:sz="0" w:space="0" w:color="auto"/>
        <w:right w:val="none" w:sz="0" w:space="0" w:color="auto"/>
      </w:divBdr>
    </w:div>
    <w:div w:id="287519064">
      <w:bodyDiv w:val="1"/>
      <w:marLeft w:val="0"/>
      <w:marRight w:val="0"/>
      <w:marTop w:val="0"/>
      <w:marBottom w:val="0"/>
      <w:divBdr>
        <w:top w:val="none" w:sz="0" w:space="0" w:color="auto"/>
        <w:left w:val="none" w:sz="0" w:space="0" w:color="auto"/>
        <w:bottom w:val="none" w:sz="0" w:space="0" w:color="auto"/>
        <w:right w:val="none" w:sz="0" w:space="0" w:color="auto"/>
      </w:divBdr>
    </w:div>
    <w:div w:id="326400784">
      <w:bodyDiv w:val="1"/>
      <w:marLeft w:val="0"/>
      <w:marRight w:val="0"/>
      <w:marTop w:val="0"/>
      <w:marBottom w:val="0"/>
      <w:divBdr>
        <w:top w:val="none" w:sz="0" w:space="0" w:color="auto"/>
        <w:left w:val="none" w:sz="0" w:space="0" w:color="auto"/>
        <w:bottom w:val="none" w:sz="0" w:space="0" w:color="auto"/>
        <w:right w:val="none" w:sz="0" w:space="0" w:color="auto"/>
      </w:divBdr>
    </w:div>
    <w:div w:id="338967002">
      <w:bodyDiv w:val="1"/>
      <w:marLeft w:val="0"/>
      <w:marRight w:val="0"/>
      <w:marTop w:val="0"/>
      <w:marBottom w:val="0"/>
      <w:divBdr>
        <w:top w:val="none" w:sz="0" w:space="0" w:color="auto"/>
        <w:left w:val="none" w:sz="0" w:space="0" w:color="auto"/>
        <w:bottom w:val="none" w:sz="0" w:space="0" w:color="auto"/>
        <w:right w:val="none" w:sz="0" w:space="0" w:color="auto"/>
      </w:divBdr>
    </w:div>
    <w:div w:id="359816909">
      <w:bodyDiv w:val="1"/>
      <w:marLeft w:val="0"/>
      <w:marRight w:val="0"/>
      <w:marTop w:val="0"/>
      <w:marBottom w:val="0"/>
      <w:divBdr>
        <w:top w:val="none" w:sz="0" w:space="0" w:color="auto"/>
        <w:left w:val="none" w:sz="0" w:space="0" w:color="auto"/>
        <w:bottom w:val="none" w:sz="0" w:space="0" w:color="auto"/>
        <w:right w:val="none" w:sz="0" w:space="0" w:color="auto"/>
      </w:divBdr>
    </w:div>
    <w:div w:id="390662363">
      <w:bodyDiv w:val="1"/>
      <w:marLeft w:val="0"/>
      <w:marRight w:val="0"/>
      <w:marTop w:val="0"/>
      <w:marBottom w:val="0"/>
      <w:divBdr>
        <w:top w:val="none" w:sz="0" w:space="0" w:color="auto"/>
        <w:left w:val="none" w:sz="0" w:space="0" w:color="auto"/>
        <w:bottom w:val="none" w:sz="0" w:space="0" w:color="auto"/>
        <w:right w:val="none" w:sz="0" w:space="0" w:color="auto"/>
      </w:divBdr>
    </w:div>
    <w:div w:id="445931939">
      <w:bodyDiv w:val="1"/>
      <w:marLeft w:val="0"/>
      <w:marRight w:val="0"/>
      <w:marTop w:val="0"/>
      <w:marBottom w:val="0"/>
      <w:divBdr>
        <w:top w:val="none" w:sz="0" w:space="0" w:color="auto"/>
        <w:left w:val="none" w:sz="0" w:space="0" w:color="auto"/>
        <w:bottom w:val="none" w:sz="0" w:space="0" w:color="auto"/>
        <w:right w:val="none" w:sz="0" w:space="0" w:color="auto"/>
      </w:divBdr>
    </w:div>
    <w:div w:id="451293001">
      <w:bodyDiv w:val="1"/>
      <w:marLeft w:val="0"/>
      <w:marRight w:val="0"/>
      <w:marTop w:val="0"/>
      <w:marBottom w:val="0"/>
      <w:divBdr>
        <w:top w:val="none" w:sz="0" w:space="0" w:color="auto"/>
        <w:left w:val="none" w:sz="0" w:space="0" w:color="auto"/>
        <w:bottom w:val="none" w:sz="0" w:space="0" w:color="auto"/>
        <w:right w:val="none" w:sz="0" w:space="0" w:color="auto"/>
      </w:divBdr>
    </w:div>
    <w:div w:id="452600487">
      <w:bodyDiv w:val="1"/>
      <w:marLeft w:val="0"/>
      <w:marRight w:val="0"/>
      <w:marTop w:val="0"/>
      <w:marBottom w:val="0"/>
      <w:divBdr>
        <w:top w:val="none" w:sz="0" w:space="0" w:color="auto"/>
        <w:left w:val="none" w:sz="0" w:space="0" w:color="auto"/>
        <w:bottom w:val="none" w:sz="0" w:space="0" w:color="auto"/>
        <w:right w:val="none" w:sz="0" w:space="0" w:color="auto"/>
      </w:divBdr>
    </w:div>
    <w:div w:id="459492813">
      <w:bodyDiv w:val="1"/>
      <w:marLeft w:val="0"/>
      <w:marRight w:val="0"/>
      <w:marTop w:val="0"/>
      <w:marBottom w:val="0"/>
      <w:divBdr>
        <w:top w:val="none" w:sz="0" w:space="0" w:color="auto"/>
        <w:left w:val="none" w:sz="0" w:space="0" w:color="auto"/>
        <w:bottom w:val="none" w:sz="0" w:space="0" w:color="auto"/>
        <w:right w:val="none" w:sz="0" w:space="0" w:color="auto"/>
      </w:divBdr>
    </w:div>
    <w:div w:id="499469751">
      <w:bodyDiv w:val="1"/>
      <w:marLeft w:val="0"/>
      <w:marRight w:val="0"/>
      <w:marTop w:val="0"/>
      <w:marBottom w:val="0"/>
      <w:divBdr>
        <w:top w:val="none" w:sz="0" w:space="0" w:color="auto"/>
        <w:left w:val="none" w:sz="0" w:space="0" w:color="auto"/>
        <w:bottom w:val="none" w:sz="0" w:space="0" w:color="auto"/>
        <w:right w:val="none" w:sz="0" w:space="0" w:color="auto"/>
      </w:divBdr>
    </w:div>
    <w:div w:id="501747858">
      <w:bodyDiv w:val="1"/>
      <w:marLeft w:val="0"/>
      <w:marRight w:val="0"/>
      <w:marTop w:val="0"/>
      <w:marBottom w:val="0"/>
      <w:divBdr>
        <w:top w:val="none" w:sz="0" w:space="0" w:color="auto"/>
        <w:left w:val="none" w:sz="0" w:space="0" w:color="auto"/>
        <w:bottom w:val="none" w:sz="0" w:space="0" w:color="auto"/>
        <w:right w:val="none" w:sz="0" w:space="0" w:color="auto"/>
      </w:divBdr>
    </w:div>
    <w:div w:id="507326944">
      <w:bodyDiv w:val="1"/>
      <w:marLeft w:val="0"/>
      <w:marRight w:val="0"/>
      <w:marTop w:val="0"/>
      <w:marBottom w:val="0"/>
      <w:divBdr>
        <w:top w:val="none" w:sz="0" w:space="0" w:color="auto"/>
        <w:left w:val="none" w:sz="0" w:space="0" w:color="auto"/>
        <w:bottom w:val="none" w:sz="0" w:space="0" w:color="auto"/>
        <w:right w:val="none" w:sz="0" w:space="0" w:color="auto"/>
      </w:divBdr>
      <w:divsChild>
        <w:div w:id="132646687">
          <w:marLeft w:val="0"/>
          <w:marRight w:val="0"/>
          <w:marTop w:val="0"/>
          <w:marBottom w:val="0"/>
          <w:divBdr>
            <w:top w:val="none" w:sz="0" w:space="0" w:color="auto"/>
            <w:left w:val="none" w:sz="0" w:space="0" w:color="auto"/>
            <w:bottom w:val="none" w:sz="0" w:space="0" w:color="auto"/>
            <w:right w:val="none" w:sz="0" w:space="0" w:color="auto"/>
          </w:divBdr>
        </w:div>
        <w:div w:id="700592315">
          <w:marLeft w:val="0"/>
          <w:marRight w:val="0"/>
          <w:marTop w:val="0"/>
          <w:marBottom w:val="0"/>
          <w:divBdr>
            <w:top w:val="none" w:sz="0" w:space="0" w:color="auto"/>
            <w:left w:val="none" w:sz="0" w:space="0" w:color="auto"/>
            <w:bottom w:val="none" w:sz="0" w:space="0" w:color="auto"/>
            <w:right w:val="none" w:sz="0" w:space="0" w:color="auto"/>
          </w:divBdr>
        </w:div>
        <w:div w:id="1122385341">
          <w:marLeft w:val="0"/>
          <w:marRight w:val="0"/>
          <w:marTop w:val="0"/>
          <w:marBottom w:val="0"/>
          <w:divBdr>
            <w:top w:val="none" w:sz="0" w:space="0" w:color="auto"/>
            <w:left w:val="none" w:sz="0" w:space="0" w:color="auto"/>
            <w:bottom w:val="none" w:sz="0" w:space="0" w:color="auto"/>
            <w:right w:val="none" w:sz="0" w:space="0" w:color="auto"/>
          </w:divBdr>
        </w:div>
        <w:div w:id="1705014470">
          <w:marLeft w:val="0"/>
          <w:marRight w:val="0"/>
          <w:marTop w:val="0"/>
          <w:marBottom w:val="0"/>
          <w:divBdr>
            <w:top w:val="none" w:sz="0" w:space="0" w:color="auto"/>
            <w:left w:val="none" w:sz="0" w:space="0" w:color="auto"/>
            <w:bottom w:val="none" w:sz="0" w:space="0" w:color="auto"/>
            <w:right w:val="none" w:sz="0" w:space="0" w:color="auto"/>
          </w:divBdr>
        </w:div>
        <w:div w:id="2124230230">
          <w:marLeft w:val="0"/>
          <w:marRight w:val="0"/>
          <w:marTop w:val="0"/>
          <w:marBottom w:val="0"/>
          <w:divBdr>
            <w:top w:val="none" w:sz="0" w:space="0" w:color="auto"/>
            <w:left w:val="none" w:sz="0" w:space="0" w:color="auto"/>
            <w:bottom w:val="none" w:sz="0" w:space="0" w:color="auto"/>
            <w:right w:val="none" w:sz="0" w:space="0" w:color="auto"/>
          </w:divBdr>
        </w:div>
      </w:divsChild>
    </w:div>
    <w:div w:id="544492461">
      <w:bodyDiv w:val="1"/>
      <w:marLeft w:val="0"/>
      <w:marRight w:val="0"/>
      <w:marTop w:val="0"/>
      <w:marBottom w:val="0"/>
      <w:divBdr>
        <w:top w:val="none" w:sz="0" w:space="0" w:color="auto"/>
        <w:left w:val="none" w:sz="0" w:space="0" w:color="auto"/>
        <w:bottom w:val="none" w:sz="0" w:space="0" w:color="auto"/>
        <w:right w:val="none" w:sz="0" w:space="0" w:color="auto"/>
      </w:divBdr>
      <w:divsChild>
        <w:div w:id="215624768">
          <w:marLeft w:val="0"/>
          <w:marRight w:val="0"/>
          <w:marTop w:val="0"/>
          <w:marBottom w:val="0"/>
          <w:divBdr>
            <w:top w:val="none" w:sz="0" w:space="0" w:color="auto"/>
            <w:left w:val="none" w:sz="0" w:space="0" w:color="auto"/>
            <w:bottom w:val="none" w:sz="0" w:space="0" w:color="auto"/>
            <w:right w:val="none" w:sz="0" w:space="0" w:color="auto"/>
          </w:divBdr>
        </w:div>
      </w:divsChild>
    </w:div>
    <w:div w:id="549078621">
      <w:bodyDiv w:val="1"/>
      <w:marLeft w:val="0"/>
      <w:marRight w:val="0"/>
      <w:marTop w:val="0"/>
      <w:marBottom w:val="0"/>
      <w:divBdr>
        <w:top w:val="none" w:sz="0" w:space="0" w:color="auto"/>
        <w:left w:val="none" w:sz="0" w:space="0" w:color="auto"/>
        <w:bottom w:val="none" w:sz="0" w:space="0" w:color="auto"/>
        <w:right w:val="none" w:sz="0" w:space="0" w:color="auto"/>
      </w:divBdr>
    </w:div>
    <w:div w:id="570577441">
      <w:bodyDiv w:val="1"/>
      <w:marLeft w:val="0"/>
      <w:marRight w:val="0"/>
      <w:marTop w:val="0"/>
      <w:marBottom w:val="0"/>
      <w:divBdr>
        <w:top w:val="none" w:sz="0" w:space="0" w:color="auto"/>
        <w:left w:val="none" w:sz="0" w:space="0" w:color="auto"/>
        <w:bottom w:val="none" w:sz="0" w:space="0" w:color="auto"/>
        <w:right w:val="none" w:sz="0" w:space="0" w:color="auto"/>
      </w:divBdr>
    </w:div>
    <w:div w:id="575210341">
      <w:bodyDiv w:val="1"/>
      <w:marLeft w:val="0"/>
      <w:marRight w:val="0"/>
      <w:marTop w:val="0"/>
      <w:marBottom w:val="0"/>
      <w:divBdr>
        <w:top w:val="none" w:sz="0" w:space="0" w:color="auto"/>
        <w:left w:val="none" w:sz="0" w:space="0" w:color="auto"/>
        <w:bottom w:val="none" w:sz="0" w:space="0" w:color="auto"/>
        <w:right w:val="none" w:sz="0" w:space="0" w:color="auto"/>
      </w:divBdr>
    </w:div>
    <w:div w:id="580917745">
      <w:bodyDiv w:val="1"/>
      <w:marLeft w:val="0"/>
      <w:marRight w:val="0"/>
      <w:marTop w:val="0"/>
      <w:marBottom w:val="0"/>
      <w:divBdr>
        <w:top w:val="none" w:sz="0" w:space="0" w:color="auto"/>
        <w:left w:val="none" w:sz="0" w:space="0" w:color="auto"/>
        <w:bottom w:val="none" w:sz="0" w:space="0" w:color="auto"/>
        <w:right w:val="none" w:sz="0" w:space="0" w:color="auto"/>
      </w:divBdr>
    </w:div>
    <w:div w:id="632829475">
      <w:bodyDiv w:val="1"/>
      <w:marLeft w:val="0"/>
      <w:marRight w:val="0"/>
      <w:marTop w:val="0"/>
      <w:marBottom w:val="0"/>
      <w:divBdr>
        <w:top w:val="none" w:sz="0" w:space="0" w:color="auto"/>
        <w:left w:val="none" w:sz="0" w:space="0" w:color="auto"/>
        <w:bottom w:val="none" w:sz="0" w:space="0" w:color="auto"/>
        <w:right w:val="none" w:sz="0" w:space="0" w:color="auto"/>
      </w:divBdr>
    </w:div>
    <w:div w:id="635986723">
      <w:bodyDiv w:val="1"/>
      <w:marLeft w:val="0"/>
      <w:marRight w:val="0"/>
      <w:marTop w:val="0"/>
      <w:marBottom w:val="0"/>
      <w:divBdr>
        <w:top w:val="none" w:sz="0" w:space="0" w:color="auto"/>
        <w:left w:val="none" w:sz="0" w:space="0" w:color="auto"/>
        <w:bottom w:val="none" w:sz="0" w:space="0" w:color="auto"/>
        <w:right w:val="none" w:sz="0" w:space="0" w:color="auto"/>
      </w:divBdr>
    </w:div>
    <w:div w:id="637801990">
      <w:bodyDiv w:val="1"/>
      <w:marLeft w:val="0"/>
      <w:marRight w:val="0"/>
      <w:marTop w:val="0"/>
      <w:marBottom w:val="0"/>
      <w:divBdr>
        <w:top w:val="none" w:sz="0" w:space="0" w:color="auto"/>
        <w:left w:val="none" w:sz="0" w:space="0" w:color="auto"/>
        <w:bottom w:val="none" w:sz="0" w:space="0" w:color="auto"/>
        <w:right w:val="none" w:sz="0" w:space="0" w:color="auto"/>
      </w:divBdr>
    </w:div>
    <w:div w:id="732780874">
      <w:bodyDiv w:val="1"/>
      <w:marLeft w:val="0"/>
      <w:marRight w:val="0"/>
      <w:marTop w:val="0"/>
      <w:marBottom w:val="0"/>
      <w:divBdr>
        <w:top w:val="none" w:sz="0" w:space="0" w:color="auto"/>
        <w:left w:val="none" w:sz="0" w:space="0" w:color="auto"/>
        <w:bottom w:val="none" w:sz="0" w:space="0" w:color="auto"/>
        <w:right w:val="none" w:sz="0" w:space="0" w:color="auto"/>
      </w:divBdr>
    </w:div>
    <w:div w:id="735786309">
      <w:bodyDiv w:val="1"/>
      <w:marLeft w:val="0"/>
      <w:marRight w:val="0"/>
      <w:marTop w:val="0"/>
      <w:marBottom w:val="0"/>
      <w:divBdr>
        <w:top w:val="none" w:sz="0" w:space="0" w:color="auto"/>
        <w:left w:val="none" w:sz="0" w:space="0" w:color="auto"/>
        <w:bottom w:val="none" w:sz="0" w:space="0" w:color="auto"/>
        <w:right w:val="none" w:sz="0" w:space="0" w:color="auto"/>
      </w:divBdr>
    </w:div>
    <w:div w:id="754398019">
      <w:bodyDiv w:val="1"/>
      <w:marLeft w:val="0"/>
      <w:marRight w:val="0"/>
      <w:marTop w:val="0"/>
      <w:marBottom w:val="0"/>
      <w:divBdr>
        <w:top w:val="none" w:sz="0" w:space="0" w:color="auto"/>
        <w:left w:val="none" w:sz="0" w:space="0" w:color="auto"/>
        <w:bottom w:val="none" w:sz="0" w:space="0" w:color="auto"/>
        <w:right w:val="none" w:sz="0" w:space="0" w:color="auto"/>
      </w:divBdr>
    </w:div>
    <w:div w:id="763653520">
      <w:bodyDiv w:val="1"/>
      <w:marLeft w:val="0"/>
      <w:marRight w:val="0"/>
      <w:marTop w:val="0"/>
      <w:marBottom w:val="0"/>
      <w:divBdr>
        <w:top w:val="none" w:sz="0" w:space="0" w:color="auto"/>
        <w:left w:val="none" w:sz="0" w:space="0" w:color="auto"/>
        <w:bottom w:val="none" w:sz="0" w:space="0" w:color="auto"/>
        <w:right w:val="none" w:sz="0" w:space="0" w:color="auto"/>
      </w:divBdr>
    </w:div>
    <w:div w:id="800457571">
      <w:bodyDiv w:val="1"/>
      <w:marLeft w:val="0"/>
      <w:marRight w:val="0"/>
      <w:marTop w:val="0"/>
      <w:marBottom w:val="0"/>
      <w:divBdr>
        <w:top w:val="none" w:sz="0" w:space="0" w:color="auto"/>
        <w:left w:val="none" w:sz="0" w:space="0" w:color="auto"/>
        <w:bottom w:val="none" w:sz="0" w:space="0" w:color="auto"/>
        <w:right w:val="none" w:sz="0" w:space="0" w:color="auto"/>
      </w:divBdr>
    </w:div>
    <w:div w:id="830372308">
      <w:bodyDiv w:val="1"/>
      <w:marLeft w:val="0"/>
      <w:marRight w:val="0"/>
      <w:marTop w:val="0"/>
      <w:marBottom w:val="0"/>
      <w:divBdr>
        <w:top w:val="none" w:sz="0" w:space="0" w:color="auto"/>
        <w:left w:val="none" w:sz="0" w:space="0" w:color="auto"/>
        <w:bottom w:val="none" w:sz="0" w:space="0" w:color="auto"/>
        <w:right w:val="none" w:sz="0" w:space="0" w:color="auto"/>
      </w:divBdr>
    </w:div>
    <w:div w:id="844783208">
      <w:bodyDiv w:val="1"/>
      <w:marLeft w:val="0"/>
      <w:marRight w:val="0"/>
      <w:marTop w:val="0"/>
      <w:marBottom w:val="0"/>
      <w:divBdr>
        <w:top w:val="none" w:sz="0" w:space="0" w:color="auto"/>
        <w:left w:val="none" w:sz="0" w:space="0" w:color="auto"/>
        <w:bottom w:val="none" w:sz="0" w:space="0" w:color="auto"/>
        <w:right w:val="none" w:sz="0" w:space="0" w:color="auto"/>
      </w:divBdr>
    </w:div>
    <w:div w:id="852887463">
      <w:bodyDiv w:val="1"/>
      <w:marLeft w:val="0"/>
      <w:marRight w:val="0"/>
      <w:marTop w:val="0"/>
      <w:marBottom w:val="0"/>
      <w:divBdr>
        <w:top w:val="none" w:sz="0" w:space="0" w:color="auto"/>
        <w:left w:val="none" w:sz="0" w:space="0" w:color="auto"/>
        <w:bottom w:val="none" w:sz="0" w:space="0" w:color="auto"/>
        <w:right w:val="none" w:sz="0" w:space="0" w:color="auto"/>
      </w:divBdr>
    </w:div>
    <w:div w:id="954100128">
      <w:bodyDiv w:val="1"/>
      <w:marLeft w:val="0"/>
      <w:marRight w:val="0"/>
      <w:marTop w:val="0"/>
      <w:marBottom w:val="0"/>
      <w:divBdr>
        <w:top w:val="none" w:sz="0" w:space="0" w:color="auto"/>
        <w:left w:val="none" w:sz="0" w:space="0" w:color="auto"/>
        <w:bottom w:val="none" w:sz="0" w:space="0" w:color="auto"/>
        <w:right w:val="none" w:sz="0" w:space="0" w:color="auto"/>
      </w:divBdr>
    </w:div>
    <w:div w:id="974457080">
      <w:bodyDiv w:val="1"/>
      <w:marLeft w:val="0"/>
      <w:marRight w:val="0"/>
      <w:marTop w:val="0"/>
      <w:marBottom w:val="0"/>
      <w:divBdr>
        <w:top w:val="none" w:sz="0" w:space="0" w:color="auto"/>
        <w:left w:val="none" w:sz="0" w:space="0" w:color="auto"/>
        <w:bottom w:val="none" w:sz="0" w:space="0" w:color="auto"/>
        <w:right w:val="none" w:sz="0" w:space="0" w:color="auto"/>
      </w:divBdr>
    </w:div>
    <w:div w:id="998845025">
      <w:bodyDiv w:val="1"/>
      <w:marLeft w:val="0"/>
      <w:marRight w:val="0"/>
      <w:marTop w:val="0"/>
      <w:marBottom w:val="0"/>
      <w:divBdr>
        <w:top w:val="none" w:sz="0" w:space="0" w:color="auto"/>
        <w:left w:val="none" w:sz="0" w:space="0" w:color="auto"/>
        <w:bottom w:val="none" w:sz="0" w:space="0" w:color="auto"/>
        <w:right w:val="none" w:sz="0" w:space="0" w:color="auto"/>
      </w:divBdr>
    </w:div>
    <w:div w:id="1040284923">
      <w:bodyDiv w:val="1"/>
      <w:marLeft w:val="0"/>
      <w:marRight w:val="0"/>
      <w:marTop w:val="0"/>
      <w:marBottom w:val="0"/>
      <w:divBdr>
        <w:top w:val="none" w:sz="0" w:space="0" w:color="auto"/>
        <w:left w:val="none" w:sz="0" w:space="0" w:color="auto"/>
        <w:bottom w:val="none" w:sz="0" w:space="0" w:color="auto"/>
        <w:right w:val="none" w:sz="0" w:space="0" w:color="auto"/>
      </w:divBdr>
    </w:div>
    <w:div w:id="1077871154">
      <w:bodyDiv w:val="1"/>
      <w:marLeft w:val="0"/>
      <w:marRight w:val="0"/>
      <w:marTop w:val="0"/>
      <w:marBottom w:val="0"/>
      <w:divBdr>
        <w:top w:val="none" w:sz="0" w:space="0" w:color="auto"/>
        <w:left w:val="none" w:sz="0" w:space="0" w:color="auto"/>
        <w:bottom w:val="none" w:sz="0" w:space="0" w:color="auto"/>
        <w:right w:val="none" w:sz="0" w:space="0" w:color="auto"/>
      </w:divBdr>
    </w:div>
    <w:div w:id="1117258589">
      <w:bodyDiv w:val="1"/>
      <w:marLeft w:val="0"/>
      <w:marRight w:val="0"/>
      <w:marTop w:val="0"/>
      <w:marBottom w:val="0"/>
      <w:divBdr>
        <w:top w:val="none" w:sz="0" w:space="0" w:color="auto"/>
        <w:left w:val="none" w:sz="0" w:space="0" w:color="auto"/>
        <w:bottom w:val="none" w:sz="0" w:space="0" w:color="auto"/>
        <w:right w:val="none" w:sz="0" w:space="0" w:color="auto"/>
      </w:divBdr>
    </w:div>
    <w:div w:id="1150488076">
      <w:bodyDiv w:val="1"/>
      <w:marLeft w:val="0"/>
      <w:marRight w:val="0"/>
      <w:marTop w:val="0"/>
      <w:marBottom w:val="0"/>
      <w:divBdr>
        <w:top w:val="none" w:sz="0" w:space="0" w:color="auto"/>
        <w:left w:val="none" w:sz="0" w:space="0" w:color="auto"/>
        <w:bottom w:val="none" w:sz="0" w:space="0" w:color="auto"/>
        <w:right w:val="none" w:sz="0" w:space="0" w:color="auto"/>
      </w:divBdr>
    </w:div>
    <w:div w:id="1192180447">
      <w:bodyDiv w:val="1"/>
      <w:marLeft w:val="0"/>
      <w:marRight w:val="0"/>
      <w:marTop w:val="0"/>
      <w:marBottom w:val="0"/>
      <w:divBdr>
        <w:top w:val="none" w:sz="0" w:space="0" w:color="auto"/>
        <w:left w:val="none" w:sz="0" w:space="0" w:color="auto"/>
        <w:bottom w:val="none" w:sz="0" w:space="0" w:color="auto"/>
        <w:right w:val="none" w:sz="0" w:space="0" w:color="auto"/>
      </w:divBdr>
    </w:div>
    <w:div w:id="1239905610">
      <w:bodyDiv w:val="1"/>
      <w:marLeft w:val="0"/>
      <w:marRight w:val="0"/>
      <w:marTop w:val="0"/>
      <w:marBottom w:val="0"/>
      <w:divBdr>
        <w:top w:val="none" w:sz="0" w:space="0" w:color="auto"/>
        <w:left w:val="none" w:sz="0" w:space="0" w:color="auto"/>
        <w:bottom w:val="none" w:sz="0" w:space="0" w:color="auto"/>
        <w:right w:val="none" w:sz="0" w:space="0" w:color="auto"/>
      </w:divBdr>
    </w:div>
    <w:div w:id="1253858164">
      <w:bodyDiv w:val="1"/>
      <w:marLeft w:val="0"/>
      <w:marRight w:val="0"/>
      <w:marTop w:val="0"/>
      <w:marBottom w:val="0"/>
      <w:divBdr>
        <w:top w:val="none" w:sz="0" w:space="0" w:color="auto"/>
        <w:left w:val="none" w:sz="0" w:space="0" w:color="auto"/>
        <w:bottom w:val="none" w:sz="0" w:space="0" w:color="auto"/>
        <w:right w:val="none" w:sz="0" w:space="0" w:color="auto"/>
      </w:divBdr>
    </w:div>
    <w:div w:id="1267034938">
      <w:bodyDiv w:val="1"/>
      <w:marLeft w:val="0"/>
      <w:marRight w:val="0"/>
      <w:marTop w:val="0"/>
      <w:marBottom w:val="0"/>
      <w:divBdr>
        <w:top w:val="none" w:sz="0" w:space="0" w:color="auto"/>
        <w:left w:val="none" w:sz="0" w:space="0" w:color="auto"/>
        <w:bottom w:val="none" w:sz="0" w:space="0" w:color="auto"/>
        <w:right w:val="none" w:sz="0" w:space="0" w:color="auto"/>
      </w:divBdr>
    </w:div>
    <w:div w:id="1282952709">
      <w:bodyDiv w:val="1"/>
      <w:marLeft w:val="0"/>
      <w:marRight w:val="0"/>
      <w:marTop w:val="0"/>
      <w:marBottom w:val="0"/>
      <w:divBdr>
        <w:top w:val="none" w:sz="0" w:space="0" w:color="auto"/>
        <w:left w:val="none" w:sz="0" w:space="0" w:color="auto"/>
        <w:bottom w:val="none" w:sz="0" w:space="0" w:color="auto"/>
        <w:right w:val="none" w:sz="0" w:space="0" w:color="auto"/>
      </w:divBdr>
    </w:div>
    <w:div w:id="1297638548">
      <w:bodyDiv w:val="1"/>
      <w:marLeft w:val="0"/>
      <w:marRight w:val="0"/>
      <w:marTop w:val="0"/>
      <w:marBottom w:val="0"/>
      <w:divBdr>
        <w:top w:val="none" w:sz="0" w:space="0" w:color="auto"/>
        <w:left w:val="none" w:sz="0" w:space="0" w:color="auto"/>
        <w:bottom w:val="none" w:sz="0" w:space="0" w:color="auto"/>
        <w:right w:val="none" w:sz="0" w:space="0" w:color="auto"/>
      </w:divBdr>
    </w:div>
    <w:div w:id="1364285224">
      <w:bodyDiv w:val="1"/>
      <w:marLeft w:val="0"/>
      <w:marRight w:val="0"/>
      <w:marTop w:val="0"/>
      <w:marBottom w:val="0"/>
      <w:divBdr>
        <w:top w:val="none" w:sz="0" w:space="0" w:color="auto"/>
        <w:left w:val="none" w:sz="0" w:space="0" w:color="auto"/>
        <w:bottom w:val="none" w:sz="0" w:space="0" w:color="auto"/>
        <w:right w:val="none" w:sz="0" w:space="0" w:color="auto"/>
      </w:divBdr>
    </w:div>
    <w:div w:id="1451775890">
      <w:bodyDiv w:val="1"/>
      <w:marLeft w:val="0"/>
      <w:marRight w:val="0"/>
      <w:marTop w:val="0"/>
      <w:marBottom w:val="0"/>
      <w:divBdr>
        <w:top w:val="none" w:sz="0" w:space="0" w:color="auto"/>
        <w:left w:val="none" w:sz="0" w:space="0" w:color="auto"/>
        <w:bottom w:val="none" w:sz="0" w:space="0" w:color="auto"/>
        <w:right w:val="none" w:sz="0" w:space="0" w:color="auto"/>
      </w:divBdr>
    </w:div>
    <w:div w:id="1456363044">
      <w:bodyDiv w:val="1"/>
      <w:marLeft w:val="0"/>
      <w:marRight w:val="0"/>
      <w:marTop w:val="0"/>
      <w:marBottom w:val="0"/>
      <w:divBdr>
        <w:top w:val="none" w:sz="0" w:space="0" w:color="auto"/>
        <w:left w:val="none" w:sz="0" w:space="0" w:color="auto"/>
        <w:bottom w:val="none" w:sz="0" w:space="0" w:color="auto"/>
        <w:right w:val="none" w:sz="0" w:space="0" w:color="auto"/>
      </w:divBdr>
    </w:div>
    <w:div w:id="1457869021">
      <w:bodyDiv w:val="1"/>
      <w:marLeft w:val="0"/>
      <w:marRight w:val="0"/>
      <w:marTop w:val="0"/>
      <w:marBottom w:val="0"/>
      <w:divBdr>
        <w:top w:val="none" w:sz="0" w:space="0" w:color="auto"/>
        <w:left w:val="none" w:sz="0" w:space="0" w:color="auto"/>
        <w:bottom w:val="none" w:sz="0" w:space="0" w:color="auto"/>
        <w:right w:val="none" w:sz="0" w:space="0" w:color="auto"/>
      </w:divBdr>
    </w:div>
    <w:div w:id="1461996955">
      <w:bodyDiv w:val="1"/>
      <w:marLeft w:val="0"/>
      <w:marRight w:val="0"/>
      <w:marTop w:val="0"/>
      <w:marBottom w:val="0"/>
      <w:divBdr>
        <w:top w:val="none" w:sz="0" w:space="0" w:color="auto"/>
        <w:left w:val="none" w:sz="0" w:space="0" w:color="auto"/>
        <w:bottom w:val="none" w:sz="0" w:space="0" w:color="auto"/>
        <w:right w:val="none" w:sz="0" w:space="0" w:color="auto"/>
      </w:divBdr>
    </w:div>
    <w:div w:id="1465078623">
      <w:bodyDiv w:val="1"/>
      <w:marLeft w:val="0"/>
      <w:marRight w:val="0"/>
      <w:marTop w:val="0"/>
      <w:marBottom w:val="0"/>
      <w:divBdr>
        <w:top w:val="none" w:sz="0" w:space="0" w:color="auto"/>
        <w:left w:val="none" w:sz="0" w:space="0" w:color="auto"/>
        <w:bottom w:val="none" w:sz="0" w:space="0" w:color="auto"/>
        <w:right w:val="none" w:sz="0" w:space="0" w:color="auto"/>
      </w:divBdr>
    </w:div>
    <w:div w:id="1480221758">
      <w:bodyDiv w:val="1"/>
      <w:marLeft w:val="0"/>
      <w:marRight w:val="0"/>
      <w:marTop w:val="0"/>
      <w:marBottom w:val="0"/>
      <w:divBdr>
        <w:top w:val="none" w:sz="0" w:space="0" w:color="auto"/>
        <w:left w:val="none" w:sz="0" w:space="0" w:color="auto"/>
        <w:bottom w:val="none" w:sz="0" w:space="0" w:color="auto"/>
        <w:right w:val="none" w:sz="0" w:space="0" w:color="auto"/>
      </w:divBdr>
    </w:div>
    <w:div w:id="1520312900">
      <w:bodyDiv w:val="1"/>
      <w:marLeft w:val="0"/>
      <w:marRight w:val="0"/>
      <w:marTop w:val="0"/>
      <w:marBottom w:val="0"/>
      <w:divBdr>
        <w:top w:val="none" w:sz="0" w:space="0" w:color="auto"/>
        <w:left w:val="none" w:sz="0" w:space="0" w:color="auto"/>
        <w:bottom w:val="none" w:sz="0" w:space="0" w:color="auto"/>
        <w:right w:val="none" w:sz="0" w:space="0" w:color="auto"/>
      </w:divBdr>
    </w:div>
    <w:div w:id="1521434127">
      <w:bodyDiv w:val="1"/>
      <w:marLeft w:val="0"/>
      <w:marRight w:val="0"/>
      <w:marTop w:val="0"/>
      <w:marBottom w:val="0"/>
      <w:divBdr>
        <w:top w:val="none" w:sz="0" w:space="0" w:color="auto"/>
        <w:left w:val="none" w:sz="0" w:space="0" w:color="auto"/>
        <w:bottom w:val="none" w:sz="0" w:space="0" w:color="auto"/>
        <w:right w:val="none" w:sz="0" w:space="0" w:color="auto"/>
      </w:divBdr>
    </w:div>
    <w:div w:id="1539395795">
      <w:bodyDiv w:val="1"/>
      <w:marLeft w:val="0"/>
      <w:marRight w:val="0"/>
      <w:marTop w:val="0"/>
      <w:marBottom w:val="0"/>
      <w:divBdr>
        <w:top w:val="none" w:sz="0" w:space="0" w:color="auto"/>
        <w:left w:val="none" w:sz="0" w:space="0" w:color="auto"/>
        <w:bottom w:val="none" w:sz="0" w:space="0" w:color="auto"/>
        <w:right w:val="none" w:sz="0" w:space="0" w:color="auto"/>
      </w:divBdr>
    </w:div>
    <w:div w:id="1600481297">
      <w:bodyDiv w:val="1"/>
      <w:marLeft w:val="0"/>
      <w:marRight w:val="0"/>
      <w:marTop w:val="0"/>
      <w:marBottom w:val="0"/>
      <w:divBdr>
        <w:top w:val="none" w:sz="0" w:space="0" w:color="auto"/>
        <w:left w:val="none" w:sz="0" w:space="0" w:color="auto"/>
        <w:bottom w:val="none" w:sz="0" w:space="0" w:color="auto"/>
        <w:right w:val="none" w:sz="0" w:space="0" w:color="auto"/>
      </w:divBdr>
    </w:div>
    <w:div w:id="1632128595">
      <w:bodyDiv w:val="1"/>
      <w:marLeft w:val="0"/>
      <w:marRight w:val="0"/>
      <w:marTop w:val="0"/>
      <w:marBottom w:val="0"/>
      <w:divBdr>
        <w:top w:val="none" w:sz="0" w:space="0" w:color="auto"/>
        <w:left w:val="none" w:sz="0" w:space="0" w:color="auto"/>
        <w:bottom w:val="none" w:sz="0" w:space="0" w:color="auto"/>
        <w:right w:val="none" w:sz="0" w:space="0" w:color="auto"/>
      </w:divBdr>
    </w:div>
    <w:div w:id="1675064105">
      <w:bodyDiv w:val="1"/>
      <w:marLeft w:val="0"/>
      <w:marRight w:val="0"/>
      <w:marTop w:val="0"/>
      <w:marBottom w:val="0"/>
      <w:divBdr>
        <w:top w:val="none" w:sz="0" w:space="0" w:color="auto"/>
        <w:left w:val="none" w:sz="0" w:space="0" w:color="auto"/>
        <w:bottom w:val="none" w:sz="0" w:space="0" w:color="auto"/>
        <w:right w:val="none" w:sz="0" w:space="0" w:color="auto"/>
      </w:divBdr>
    </w:div>
    <w:div w:id="1723406628">
      <w:bodyDiv w:val="1"/>
      <w:marLeft w:val="0"/>
      <w:marRight w:val="0"/>
      <w:marTop w:val="0"/>
      <w:marBottom w:val="0"/>
      <w:divBdr>
        <w:top w:val="none" w:sz="0" w:space="0" w:color="auto"/>
        <w:left w:val="none" w:sz="0" w:space="0" w:color="auto"/>
        <w:bottom w:val="none" w:sz="0" w:space="0" w:color="auto"/>
        <w:right w:val="none" w:sz="0" w:space="0" w:color="auto"/>
      </w:divBdr>
    </w:div>
    <w:div w:id="1745107281">
      <w:bodyDiv w:val="1"/>
      <w:marLeft w:val="0"/>
      <w:marRight w:val="0"/>
      <w:marTop w:val="0"/>
      <w:marBottom w:val="0"/>
      <w:divBdr>
        <w:top w:val="none" w:sz="0" w:space="0" w:color="auto"/>
        <w:left w:val="none" w:sz="0" w:space="0" w:color="auto"/>
        <w:bottom w:val="none" w:sz="0" w:space="0" w:color="auto"/>
        <w:right w:val="none" w:sz="0" w:space="0" w:color="auto"/>
      </w:divBdr>
    </w:div>
    <w:div w:id="1759861935">
      <w:bodyDiv w:val="1"/>
      <w:marLeft w:val="0"/>
      <w:marRight w:val="0"/>
      <w:marTop w:val="0"/>
      <w:marBottom w:val="0"/>
      <w:divBdr>
        <w:top w:val="none" w:sz="0" w:space="0" w:color="auto"/>
        <w:left w:val="none" w:sz="0" w:space="0" w:color="auto"/>
        <w:bottom w:val="none" w:sz="0" w:space="0" w:color="auto"/>
        <w:right w:val="none" w:sz="0" w:space="0" w:color="auto"/>
      </w:divBdr>
    </w:div>
    <w:div w:id="1826705219">
      <w:bodyDiv w:val="1"/>
      <w:marLeft w:val="0"/>
      <w:marRight w:val="0"/>
      <w:marTop w:val="0"/>
      <w:marBottom w:val="0"/>
      <w:divBdr>
        <w:top w:val="none" w:sz="0" w:space="0" w:color="auto"/>
        <w:left w:val="none" w:sz="0" w:space="0" w:color="auto"/>
        <w:bottom w:val="none" w:sz="0" w:space="0" w:color="auto"/>
        <w:right w:val="none" w:sz="0" w:space="0" w:color="auto"/>
      </w:divBdr>
    </w:div>
    <w:div w:id="1851066075">
      <w:bodyDiv w:val="1"/>
      <w:marLeft w:val="0"/>
      <w:marRight w:val="0"/>
      <w:marTop w:val="0"/>
      <w:marBottom w:val="0"/>
      <w:divBdr>
        <w:top w:val="none" w:sz="0" w:space="0" w:color="auto"/>
        <w:left w:val="none" w:sz="0" w:space="0" w:color="auto"/>
        <w:bottom w:val="none" w:sz="0" w:space="0" w:color="auto"/>
        <w:right w:val="none" w:sz="0" w:space="0" w:color="auto"/>
      </w:divBdr>
    </w:div>
    <w:div w:id="1863743919">
      <w:bodyDiv w:val="1"/>
      <w:marLeft w:val="0"/>
      <w:marRight w:val="0"/>
      <w:marTop w:val="0"/>
      <w:marBottom w:val="0"/>
      <w:divBdr>
        <w:top w:val="none" w:sz="0" w:space="0" w:color="auto"/>
        <w:left w:val="none" w:sz="0" w:space="0" w:color="auto"/>
        <w:bottom w:val="none" w:sz="0" w:space="0" w:color="auto"/>
        <w:right w:val="none" w:sz="0" w:space="0" w:color="auto"/>
      </w:divBdr>
    </w:div>
    <w:div w:id="2040232281">
      <w:bodyDiv w:val="1"/>
      <w:marLeft w:val="0"/>
      <w:marRight w:val="0"/>
      <w:marTop w:val="0"/>
      <w:marBottom w:val="0"/>
      <w:divBdr>
        <w:top w:val="none" w:sz="0" w:space="0" w:color="auto"/>
        <w:left w:val="none" w:sz="0" w:space="0" w:color="auto"/>
        <w:bottom w:val="none" w:sz="0" w:space="0" w:color="auto"/>
        <w:right w:val="none" w:sz="0" w:space="0" w:color="auto"/>
      </w:divBdr>
    </w:div>
    <w:div w:id="2060594856">
      <w:bodyDiv w:val="1"/>
      <w:marLeft w:val="0"/>
      <w:marRight w:val="0"/>
      <w:marTop w:val="0"/>
      <w:marBottom w:val="0"/>
      <w:divBdr>
        <w:top w:val="none" w:sz="0" w:space="0" w:color="auto"/>
        <w:left w:val="none" w:sz="0" w:space="0" w:color="auto"/>
        <w:bottom w:val="none" w:sz="0" w:space="0" w:color="auto"/>
        <w:right w:val="none" w:sz="0" w:space="0" w:color="auto"/>
      </w:divBdr>
    </w:div>
    <w:div w:id="2110545252">
      <w:bodyDiv w:val="1"/>
      <w:marLeft w:val="0"/>
      <w:marRight w:val="0"/>
      <w:marTop w:val="0"/>
      <w:marBottom w:val="0"/>
      <w:divBdr>
        <w:top w:val="none" w:sz="0" w:space="0" w:color="auto"/>
        <w:left w:val="none" w:sz="0" w:space="0" w:color="auto"/>
        <w:bottom w:val="none" w:sz="0" w:space="0" w:color="auto"/>
        <w:right w:val="none" w:sz="0" w:space="0" w:color="auto"/>
      </w:divBdr>
    </w:div>
    <w:div w:id="2119793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28" Type="http://schemas.openxmlformats.org/officeDocument/2006/relationships/image" Target="media/image18.jpe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5;&#1086;&#1083;&#1100;&#1079;&#1086;&#1074;&#1072;&#1090;&#1077;&#1083;&#1100;\Downloads\Telegram%20Desktop\&#1092;&#1072;&#1082;&#1090;&#1080;&#1095;%20&#1090;&#1077;&#1084;&#1087;%20&#1075;&#1088;&#1072;&#1092;&#1080;&#1082;%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6.8501955297814762E-2"/>
          <c:y val="8.3324652602610377E-2"/>
          <c:w val="0.91673554862358742"/>
          <c:h val="0.75258099485355379"/>
        </c:manualLayout>
      </c:layout>
      <c:scatterChart>
        <c:scatterStyle val="lineMarker"/>
        <c:ser>
          <c:idx val="0"/>
          <c:order val="0"/>
          <c:tx>
            <c:v>Фактическая температура в подающем трубопроводе</c:v>
          </c:tx>
          <c:spPr>
            <a:ln w="19050" cap="rnd">
              <a:noFill/>
              <a:round/>
            </a:ln>
            <a:effectLst/>
          </c:spPr>
          <c:marker>
            <c:symbol val="circle"/>
            <c:size val="3"/>
            <c:spPr>
              <a:solidFill>
                <a:schemeClr val="accent1"/>
              </a:solidFill>
              <a:ln w="9525">
                <a:solidFill>
                  <a:srgbClr val="FF0000"/>
                </a:solidFill>
              </a:ln>
              <a:effectLst/>
            </c:spPr>
          </c:marker>
          <c:xVal>
            <c:numRef>
              <c:f>'[фактич темп график (2).xlsx]Лист2'!$A$5:$A$383</c:f>
              <c:numCache>
                <c:formatCode>0</c:formatCode>
                <c:ptCount val="365"/>
                <c:pt idx="0">
                  <c:v>-24.6</c:v>
                </c:pt>
                <c:pt idx="1">
                  <c:v>-23.2</c:v>
                </c:pt>
                <c:pt idx="2">
                  <c:v>-22.9</c:v>
                </c:pt>
                <c:pt idx="3">
                  <c:v>-22.8</c:v>
                </c:pt>
                <c:pt idx="4">
                  <c:v>-22.6</c:v>
                </c:pt>
                <c:pt idx="5">
                  <c:v>-21.4</c:v>
                </c:pt>
                <c:pt idx="6">
                  <c:v>-17.399999999999999</c:v>
                </c:pt>
                <c:pt idx="7">
                  <c:v>-16.7</c:v>
                </c:pt>
                <c:pt idx="8">
                  <c:v>-15.7</c:v>
                </c:pt>
                <c:pt idx="9">
                  <c:v>-15.6</c:v>
                </c:pt>
                <c:pt idx="10">
                  <c:v>-12.5</c:v>
                </c:pt>
                <c:pt idx="11">
                  <c:v>-11.8</c:v>
                </c:pt>
                <c:pt idx="12">
                  <c:v>-11.7</c:v>
                </c:pt>
                <c:pt idx="13">
                  <c:v>-11.6</c:v>
                </c:pt>
                <c:pt idx="14">
                  <c:v>-11.33</c:v>
                </c:pt>
                <c:pt idx="15">
                  <c:v>-10.5</c:v>
                </c:pt>
                <c:pt idx="16">
                  <c:v>-10.3</c:v>
                </c:pt>
                <c:pt idx="17">
                  <c:v>-10.200000000000001</c:v>
                </c:pt>
                <c:pt idx="18">
                  <c:v>-10.1</c:v>
                </c:pt>
                <c:pt idx="19">
                  <c:v>-9.8000000000000007</c:v>
                </c:pt>
                <c:pt idx="20">
                  <c:v>-9.2000000000000011</c:v>
                </c:pt>
                <c:pt idx="21">
                  <c:v>-9</c:v>
                </c:pt>
                <c:pt idx="22">
                  <c:v>-8.8000000000000007</c:v>
                </c:pt>
                <c:pt idx="23">
                  <c:v>-8.4600000000000026</c:v>
                </c:pt>
                <c:pt idx="24">
                  <c:v>-8.3000000000000007</c:v>
                </c:pt>
                <c:pt idx="25">
                  <c:v>-8</c:v>
                </c:pt>
                <c:pt idx="26">
                  <c:v>-7.5</c:v>
                </c:pt>
                <c:pt idx="27">
                  <c:v>-7</c:v>
                </c:pt>
                <c:pt idx="28">
                  <c:v>-6.2</c:v>
                </c:pt>
                <c:pt idx="29">
                  <c:v>-6.17</c:v>
                </c:pt>
                <c:pt idx="30">
                  <c:v>-6.17</c:v>
                </c:pt>
                <c:pt idx="31">
                  <c:v>-6.1</c:v>
                </c:pt>
                <c:pt idx="32">
                  <c:v>-6</c:v>
                </c:pt>
                <c:pt idx="33">
                  <c:v>-5.8</c:v>
                </c:pt>
                <c:pt idx="34">
                  <c:v>-5.6</c:v>
                </c:pt>
                <c:pt idx="35">
                  <c:v>-5.5</c:v>
                </c:pt>
                <c:pt idx="36">
                  <c:v>-5.2</c:v>
                </c:pt>
                <c:pt idx="37">
                  <c:v>-5</c:v>
                </c:pt>
                <c:pt idx="38">
                  <c:v>-4.9000000000000004</c:v>
                </c:pt>
                <c:pt idx="39">
                  <c:v>-4.8</c:v>
                </c:pt>
                <c:pt idx="40">
                  <c:v>-4.71</c:v>
                </c:pt>
                <c:pt idx="41">
                  <c:v>-4.7</c:v>
                </c:pt>
                <c:pt idx="42">
                  <c:v>-4.63</c:v>
                </c:pt>
                <c:pt idx="43">
                  <c:v>-4.5</c:v>
                </c:pt>
                <c:pt idx="44">
                  <c:v>-4.5</c:v>
                </c:pt>
                <c:pt idx="45">
                  <c:v>-4.4000000000000004</c:v>
                </c:pt>
                <c:pt idx="46">
                  <c:v>-4</c:v>
                </c:pt>
                <c:pt idx="47">
                  <c:v>-3.92</c:v>
                </c:pt>
                <c:pt idx="48">
                  <c:v>-3.8</c:v>
                </c:pt>
                <c:pt idx="49">
                  <c:v>-3.8</c:v>
                </c:pt>
                <c:pt idx="50">
                  <c:v>-3.79</c:v>
                </c:pt>
                <c:pt idx="51">
                  <c:v>-3.6</c:v>
                </c:pt>
                <c:pt idx="52">
                  <c:v>-3.6</c:v>
                </c:pt>
                <c:pt idx="53">
                  <c:v>-3.54</c:v>
                </c:pt>
                <c:pt idx="54">
                  <c:v>-3.4</c:v>
                </c:pt>
                <c:pt idx="55">
                  <c:v>-3.04</c:v>
                </c:pt>
                <c:pt idx="56">
                  <c:v>-3</c:v>
                </c:pt>
                <c:pt idx="57">
                  <c:v>-2.9</c:v>
                </c:pt>
                <c:pt idx="58">
                  <c:v>-2.7</c:v>
                </c:pt>
                <c:pt idx="59">
                  <c:v>-2.69</c:v>
                </c:pt>
                <c:pt idx="60">
                  <c:v>-2.6</c:v>
                </c:pt>
                <c:pt idx="61">
                  <c:v>-2.58</c:v>
                </c:pt>
                <c:pt idx="62">
                  <c:v>-2.5</c:v>
                </c:pt>
                <c:pt idx="63">
                  <c:v>-2.4</c:v>
                </c:pt>
                <c:pt idx="64">
                  <c:v>-2.2999999999999998</c:v>
                </c:pt>
                <c:pt idx="65">
                  <c:v>-2.2999999999999998</c:v>
                </c:pt>
                <c:pt idx="66">
                  <c:v>-2.29</c:v>
                </c:pt>
                <c:pt idx="67">
                  <c:v>-2.27</c:v>
                </c:pt>
                <c:pt idx="68">
                  <c:v>-2.17</c:v>
                </c:pt>
                <c:pt idx="69">
                  <c:v>-2.08</c:v>
                </c:pt>
                <c:pt idx="70">
                  <c:v>-2</c:v>
                </c:pt>
                <c:pt idx="71">
                  <c:v>-1.9600000000000002</c:v>
                </c:pt>
                <c:pt idx="72">
                  <c:v>-1.9000000000000001</c:v>
                </c:pt>
                <c:pt idx="73">
                  <c:v>-1.8</c:v>
                </c:pt>
                <c:pt idx="74">
                  <c:v>-1.8</c:v>
                </c:pt>
                <c:pt idx="75">
                  <c:v>-1.6</c:v>
                </c:pt>
                <c:pt idx="76">
                  <c:v>-1.3800000000000001</c:v>
                </c:pt>
                <c:pt idx="77">
                  <c:v>-1.2</c:v>
                </c:pt>
                <c:pt idx="78">
                  <c:v>-1.1000000000000001</c:v>
                </c:pt>
                <c:pt idx="79">
                  <c:v>-1.04</c:v>
                </c:pt>
                <c:pt idx="80">
                  <c:v>-1</c:v>
                </c:pt>
                <c:pt idx="81">
                  <c:v>-0.9</c:v>
                </c:pt>
                <c:pt idx="82">
                  <c:v>-0.71000000000000019</c:v>
                </c:pt>
                <c:pt idx="83">
                  <c:v>-0.70000000000000018</c:v>
                </c:pt>
                <c:pt idx="84">
                  <c:v>-0.70000000000000018</c:v>
                </c:pt>
                <c:pt idx="85">
                  <c:v>-0.6000000000000002</c:v>
                </c:pt>
                <c:pt idx="86">
                  <c:v>-0.5</c:v>
                </c:pt>
                <c:pt idx="87">
                  <c:v>-0.5</c:v>
                </c:pt>
                <c:pt idx="88">
                  <c:v>-0.5</c:v>
                </c:pt>
                <c:pt idx="89">
                  <c:v>-0.5</c:v>
                </c:pt>
                <c:pt idx="90">
                  <c:v>-0.46</c:v>
                </c:pt>
                <c:pt idx="91">
                  <c:v>-0.33000000000000013</c:v>
                </c:pt>
                <c:pt idx="92">
                  <c:v>-0.3000000000000001</c:v>
                </c:pt>
                <c:pt idx="93">
                  <c:v>-0.17</c:v>
                </c:pt>
                <c:pt idx="94" formatCode="General">
                  <c:v>0</c:v>
                </c:pt>
                <c:pt idx="95">
                  <c:v>0.1</c:v>
                </c:pt>
                <c:pt idx="96">
                  <c:v>0.2</c:v>
                </c:pt>
                <c:pt idx="97">
                  <c:v>0.21000000000000005</c:v>
                </c:pt>
                <c:pt idx="98">
                  <c:v>0.21000000000000005</c:v>
                </c:pt>
                <c:pt idx="99">
                  <c:v>0.25</c:v>
                </c:pt>
                <c:pt idx="100">
                  <c:v>0.25</c:v>
                </c:pt>
                <c:pt idx="101">
                  <c:v>0.29000000000000009</c:v>
                </c:pt>
                <c:pt idx="102">
                  <c:v>0.3000000000000001</c:v>
                </c:pt>
                <c:pt idx="103">
                  <c:v>0.32000000000000012</c:v>
                </c:pt>
                <c:pt idx="104">
                  <c:v>0.38000000000000012</c:v>
                </c:pt>
                <c:pt idx="105">
                  <c:v>0.4200000000000001</c:v>
                </c:pt>
                <c:pt idx="106">
                  <c:v>0.4200000000000001</c:v>
                </c:pt>
                <c:pt idx="107">
                  <c:v>0.4200000000000001</c:v>
                </c:pt>
                <c:pt idx="108">
                  <c:v>0.44000000000000006</c:v>
                </c:pt>
                <c:pt idx="109">
                  <c:v>0.5</c:v>
                </c:pt>
                <c:pt idx="110">
                  <c:v>0.54</c:v>
                </c:pt>
                <c:pt idx="111">
                  <c:v>0.58000000000000007</c:v>
                </c:pt>
                <c:pt idx="112">
                  <c:v>0.67000000000000026</c:v>
                </c:pt>
                <c:pt idx="113">
                  <c:v>0.70000000000000018</c:v>
                </c:pt>
                <c:pt idx="114">
                  <c:v>0.70000000000000018</c:v>
                </c:pt>
                <c:pt idx="115">
                  <c:v>0.71000000000000019</c:v>
                </c:pt>
                <c:pt idx="116">
                  <c:v>0.8</c:v>
                </c:pt>
                <c:pt idx="117">
                  <c:v>0.92</c:v>
                </c:pt>
                <c:pt idx="118">
                  <c:v>0.96000000000000019</c:v>
                </c:pt>
                <c:pt idx="119">
                  <c:v>1</c:v>
                </c:pt>
                <c:pt idx="120">
                  <c:v>1</c:v>
                </c:pt>
                <c:pt idx="121">
                  <c:v>1.08</c:v>
                </c:pt>
                <c:pt idx="122">
                  <c:v>1.1000000000000001</c:v>
                </c:pt>
                <c:pt idx="123">
                  <c:v>1.2</c:v>
                </c:pt>
                <c:pt idx="124">
                  <c:v>1.2</c:v>
                </c:pt>
                <c:pt idx="125">
                  <c:v>1.25</c:v>
                </c:pt>
                <c:pt idx="126">
                  <c:v>1.3</c:v>
                </c:pt>
                <c:pt idx="127">
                  <c:v>1.4</c:v>
                </c:pt>
                <c:pt idx="128">
                  <c:v>1.7000000000000002</c:v>
                </c:pt>
                <c:pt idx="129">
                  <c:v>1.7000000000000002</c:v>
                </c:pt>
                <c:pt idx="130">
                  <c:v>1.8</c:v>
                </c:pt>
                <c:pt idx="131">
                  <c:v>2</c:v>
                </c:pt>
                <c:pt idx="132">
                  <c:v>2.1</c:v>
                </c:pt>
                <c:pt idx="133">
                  <c:v>2.2000000000000002</c:v>
                </c:pt>
                <c:pt idx="134">
                  <c:v>2.2000000000000002</c:v>
                </c:pt>
                <c:pt idx="135">
                  <c:v>2.25</c:v>
                </c:pt>
                <c:pt idx="136">
                  <c:v>2.4</c:v>
                </c:pt>
                <c:pt idx="137">
                  <c:v>2.5</c:v>
                </c:pt>
                <c:pt idx="138">
                  <c:v>2.8</c:v>
                </c:pt>
                <c:pt idx="139">
                  <c:v>3</c:v>
                </c:pt>
                <c:pt idx="140">
                  <c:v>3.2</c:v>
                </c:pt>
                <c:pt idx="141">
                  <c:v>3.3</c:v>
                </c:pt>
                <c:pt idx="142">
                  <c:v>3.3299999999999992</c:v>
                </c:pt>
                <c:pt idx="143">
                  <c:v>3.4</c:v>
                </c:pt>
                <c:pt idx="144">
                  <c:v>3.5</c:v>
                </c:pt>
                <c:pt idx="145">
                  <c:v>3.5</c:v>
                </c:pt>
                <c:pt idx="146">
                  <c:v>3.63</c:v>
                </c:pt>
                <c:pt idx="147">
                  <c:v>3.8</c:v>
                </c:pt>
                <c:pt idx="148">
                  <c:v>3.8</c:v>
                </c:pt>
                <c:pt idx="149">
                  <c:v>3.9</c:v>
                </c:pt>
                <c:pt idx="150">
                  <c:v>4</c:v>
                </c:pt>
                <c:pt idx="151">
                  <c:v>4.2</c:v>
                </c:pt>
                <c:pt idx="152">
                  <c:v>4.2</c:v>
                </c:pt>
                <c:pt idx="153">
                  <c:v>4.21</c:v>
                </c:pt>
                <c:pt idx="154">
                  <c:v>4.25</c:v>
                </c:pt>
                <c:pt idx="155">
                  <c:v>4.3</c:v>
                </c:pt>
                <c:pt idx="156">
                  <c:v>4.3</c:v>
                </c:pt>
                <c:pt idx="157">
                  <c:v>4.38</c:v>
                </c:pt>
                <c:pt idx="158">
                  <c:v>4.5999999999999996</c:v>
                </c:pt>
                <c:pt idx="159">
                  <c:v>4.96</c:v>
                </c:pt>
                <c:pt idx="160">
                  <c:v>5</c:v>
                </c:pt>
                <c:pt idx="161">
                  <c:v>5.1199999999999983</c:v>
                </c:pt>
                <c:pt idx="162">
                  <c:v>5.3</c:v>
                </c:pt>
                <c:pt idx="163">
                  <c:v>5.5</c:v>
                </c:pt>
                <c:pt idx="164">
                  <c:v>5.87</c:v>
                </c:pt>
                <c:pt idx="165">
                  <c:v>5.9</c:v>
                </c:pt>
                <c:pt idx="166">
                  <c:v>5.9</c:v>
                </c:pt>
                <c:pt idx="167">
                  <c:v>6</c:v>
                </c:pt>
                <c:pt idx="168">
                  <c:v>6.2</c:v>
                </c:pt>
                <c:pt idx="169">
                  <c:v>6.3</c:v>
                </c:pt>
                <c:pt idx="170">
                  <c:v>6.6</c:v>
                </c:pt>
                <c:pt idx="171">
                  <c:v>6.75</c:v>
                </c:pt>
                <c:pt idx="172">
                  <c:v>6.8</c:v>
                </c:pt>
                <c:pt idx="173">
                  <c:v>6.9</c:v>
                </c:pt>
                <c:pt idx="174">
                  <c:v>6.9</c:v>
                </c:pt>
                <c:pt idx="175">
                  <c:v>6.9</c:v>
                </c:pt>
                <c:pt idx="176">
                  <c:v>7</c:v>
                </c:pt>
                <c:pt idx="177">
                  <c:v>7.08</c:v>
                </c:pt>
                <c:pt idx="178">
                  <c:v>7.1</c:v>
                </c:pt>
                <c:pt idx="179">
                  <c:v>7.1</c:v>
                </c:pt>
                <c:pt idx="180">
                  <c:v>7.1</c:v>
                </c:pt>
                <c:pt idx="181">
                  <c:v>7.1</c:v>
                </c:pt>
                <c:pt idx="182">
                  <c:v>7.5</c:v>
                </c:pt>
                <c:pt idx="183">
                  <c:v>7.5</c:v>
                </c:pt>
                <c:pt idx="184">
                  <c:v>7.6</c:v>
                </c:pt>
                <c:pt idx="185">
                  <c:v>7.6</c:v>
                </c:pt>
                <c:pt idx="186">
                  <c:v>7.7</c:v>
                </c:pt>
                <c:pt idx="187">
                  <c:v>7.7</c:v>
                </c:pt>
                <c:pt idx="188">
                  <c:v>8</c:v>
                </c:pt>
                <c:pt idx="189">
                  <c:v>8</c:v>
                </c:pt>
                <c:pt idx="190">
                  <c:v>8.4</c:v>
                </c:pt>
                <c:pt idx="191">
                  <c:v>8.5</c:v>
                </c:pt>
                <c:pt idx="192">
                  <c:v>8.8000000000000007</c:v>
                </c:pt>
                <c:pt idx="193">
                  <c:v>8.9</c:v>
                </c:pt>
                <c:pt idx="194">
                  <c:v>8.9</c:v>
                </c:pt>
                <c:pt idx="195">
                  <c:v>8.9</c:v>
                </c:pt>
                <c:pt idx="196">
                  <c:v>10</c:v>
                </c:pt>
                <c:pt idx="197">
                  <c:v>10.1</c:v>
                </c:pt>
                <c:pt idx="198">
                  <c:v>10.1</c:v>
                </c:pt>
                <c:pt idx="199">
                  <c:v>10.3</c:v>
                </c:pt>
                <c:pt idx="200">
                  <c:v>10.4</c:v>
                </c:pt>
                <c:pt idx="201">
                  <c:v>10.5</c:v>
                </c:pt>
                <c:pt idx="202">
                  <c:v>10.6</c:v>
                </c:pt>
                <c:pt idx="203">
                  <c:v>10.6</c:v>
                </c:pt>
                <c:pt idx="204">
                  <c:v>10.7</c:v>
                </c:pt>
                <c:pt idx="205">
                  <c:v>10.8</c:v>
                </c:pt>
                <c:pt idx="206">
                  <c:v>10.8</c:v>
                </c:pt>
                <c:pt idx="207">
                  <c:v>10.9</c:v>
                </c:pt>
                <c:pt idx="208">
                  <c:v>11</c:v>
                </c:pt>
                <c:pt idx="209">
                  <c:v>11.1</c:v>
                </c:pt>
                <c:pt idx="210">
                  <c:v>11.3</c:v>
                </c:pt>
                <c:pt idx="211">
                  <c:v>11.3</c:v>
                </c:pt>
                <c:pt idx="212">
                  <c:v>11.3</c:v>
                </c:pt>
                <c:pt idx="213">
                  <c:v>11.4</c:v>
                </c:pt>
                <c:pt idx="214">
                  <c:v>11.5</c:v>
                </c:pt>
                <c:pt idx="215">
                  <c:v>11.5</c:v>
                </c:pt>
                <c:pt idx="216">
                  <c:v>11.5</c:v>
                </c:pt>
                <c:pt idx="217">
                  <c:v>12</c:v>
                </c:pt>
                <c:pt idx="218">
                  <c:v>12.4</c:v>
                </c:pt>
                <c:pt idx="219">
                  <c:v>12.6</c:v>
                </c:pt>
                <c:pt idx="220">
                  <c:v>13.1</c:v>
                </c:pt>
                <c:pt idx="221">
                  <c:v>13.1</c:v>
                </c:pt>
                <c:pt idx="222">
                  <c:v>13.6</c:v>
                </c:pt>
                <c:pt idx="223">
                  <c:v>13.6</c:v>
                </c:pt>
                <c:pt idx="224">
                  <c:v>13.8</c:v>
                </c:pt>
                <c:pt idx="225">
                  <c:v>13.9</c:v>
                </c:pt>
                <c:pt idx="226">
                  <c:v>14.1</c:v>
                </c:pt>
                <c:pt idx="227">
                  <c:v>14.2</c:v>
                </c:pt>
                <c:pt idx="228">
                  <c:v>14.3</c:v>
                </c:pt>
                <c:pt idx="229">
                  <c:v>14.3</c:v>
                </c:pt>
                <c:pt idx="230">
                  <c:v>14.3</c:v>
                </c:pt>
                <c:pt idx="231">
                  <c:v>14.4</c:v>
                </c:pt>
                <c:pt idx="232">
                  <c:v>14.5</c:v>
                </c:pt>
                <c:pt idx="233">
                  <c:v>14.8</c:v>
                </c:pt>
                <c:pt idx="234">
                  <c:v>14.9</c:v>
                </c:pt>
                <c:pt idx="235">
                  <c:v>15.1</c:v>
                </c:pt>
                <c:pt idx="236">
                  <c:v>15.2</c:v>
                </c:pt>
                <c:pt idx="237">
                  <c:v>15.4</c:v>
                </c:pt>
                <c:pt idx="238">
                  <c:v>15.56</c:v>
                </c:pt>
                <c:pt idx="239">
                  <c:v>15.6</c:v>
                </c:pt>
                <c:pt idx="240">
                  <c:v>15.6</c:v>
                </c:pt>
                <c:pt idx="241">
                  <c:v>15.8</c:v>
                </c:pt>
                <c:pt idx="242">
                  <c:v>15.8</c:v>
                </c:pt>
                <c:pt idx="243">
                  <c:v>15.9</c:v>
                </c:pt>
                <c:pt idx="244">
                  <c:v>15.9</c:v>
                </c:pt>
                <c:pt idx="245">
                  <c:v>16</c:v>
                </c:pt>
                <c:pt idx="246">
                  <c:v>16</c:v>
                </c:pt>
                <c:pt idx="247">
                  <c:v>16.100000000000001</c:v>
                </c:pt>
                <c:pt idx="248">
                  <c:v>16.2</c:v>
                </c:pt>
                <c:pt idx="249">
                  <c:v>16.2</c:v>
                </c:pt>
                <c:pt idx="250">
                  <c:v>16.399999999999999</c:v>
                </c:pt>
                <c:pt idx="251">
                  <c:v>16.5</c:v>
                </c:pt>
                <c:pt idx="252">
                  <c:v>16.630000000000006</c:v>
                </c:pt>
                <c:pt idx="253">
                  <c:v>16.7</c:v>
                </c:pt>
                <c:pt idx="254">
                  <c:v>16.8</c:v>
                </c:pt>
                <c:pt idx="255">
                  <c:v>16.899999999999999</c:v>
                </c:pt>
                <c:pt idx="256">
                  <c:v>16.899999999999999</c:v>
                </c:pt>
                <c:pt idx="257">
                  <c:v>16.899999999999999</c:v>
                </c:pt>
                <c:pt idx="258">
                  <c:v>17</c:v>
                </c:pt>
                <c:pt idx="259">
                  <c:v>17</c:v>
                </c:pt>
                <c:pt idx="260">
                  <c:v>17.2</c:v>
                </c:pt>
                <c:pt idx="261">
                  <c:v>17.2</c:v>
                </c:pt>
                <c:pt idx="262">
                  <c:v>17.2</c:v>
                </c:pt>
                <c:pt idx="263">
                  <c:v>17.2</c:v>
                </c:pt>
                <c:pt idx="264">
                  <c:v>17.2</c:v>
                </c:pt>
                <c:pt idx="265">
                  <c:v>17.3</c:v>
                </c:pt>
                <c:pt idx="266">
                  <c:v>17.3</c:v>
                </c:pt>
                <c:pt idx="267">
                  <c:v>17.3</c:v>
                </c:pt>
                <c:pt idx="268">
                  <c:v>17.399999999999999</c:v>
                </c:pt>
                <c:pt idx="269">
                  <c:v>17.5</c:v>
                </c:pt>
                <c:pt idx="270">
                  <c:v>17.5</c:v>
                </c:pt>
                <c:pt idx="271">
                  <c:v>17.5</c:v>
                </c:pt>
                <c:pt idx="272">
                  <c:v>17.7</c:v>
                </c:pt>
                <c:pt idx="273">
                  <c:v>17.8</c:v>
                </c:pt>
                <c:pt idx="274">
                  <c:v>17.8</c:v>
                </c:pt>
                <c:pt idx="275">
                  <c:v>17.8</c:v>
                </c:pt>
                <c:pt idx="276">
                  <c:v>17.8</c:v>
                </c:pt>
                <c:pt idx="277">
                  <c:v>17.899999999999999</c:v>
                </c:pt>
                <c:pt idx="278">
                  <c:v>17.899999999999999</c:v>
                </c:pt>
                <c:pt idx="279">
                  <c:v>17.899999999999999</c:v>
                </c:pt>
                <c:pt idx="280">
                  <c:v>18</c:v>
                </c:pt>
                <c:pt idx="281">
                  <c:v>18.100000000000001</c:v>
                </c:pt>
                <c:pt idx="282">
                  <c:v>18.100000000000001</c:v>
                </c:pt>
                <c:pt idx="283">
                  <c:v>18.2</c:v>
                </c:pt>
                <c:pt idx="284">
                  <c:v>18.2</c:v>
                </c:pt>
                <c:pt idx="285">
                  <c:v>18.2</c:v>
                </c:pt>
                <c:pt idx="286">
                  <c:v>18.3</c:v>
                </c:pt>
                <c:pt idx="287">
                  <c:v>18.3</c:v>
                </c:pt>
                <c:pt idx="288">
                  <c:v>18.3</c:v>
                </c:pt>
                <c:pt idx="289">
                  <c:v>18.399999999999999</c:v>
                </c:pt>
                <c:pt idx="290">
                  <c:v>18.399999999999999</c:v>
                </c:pt>
                <c:pt idx="291">
                  <c:v>18.399999999999999</c:v>
                </c:pt>
                <c:pt idx="292">
                  <c:v>18.399999999999999</c:v>
                </c:pt>
                <c:pt idx="293">
                  <c:v>18.5</c:v>
                </c:pt>
                <c:pt idx="294">
                  <c:v>18.5</c:v>
                </c:pt>
                <c:pt idx="295">
                  <c:v>18.5</c:v>
                </c:pt>
                <c:pt idx="296">
                  <c:v>18.5</c:v>
                </c:pt>
                <c:pt idx="297">
                  <c:v>18.600000000000001</c:v>
                </c:pt>
                <c:pt idx="298">
                  <c:v>18.7</c:v>
                </c:pt>
                <c:pt idx="299">
                  <c:v>18.8</c:v>
                </c:pt>
                <c:pt idx="300">
                  <c:v>18.8</c:v>
                </c:pt>
                <c:pt idx="301">
                  <c:v>18.899999999999999</c:v>
                </c:pt>
                <c:pt idx="302">
                  <c:v>19.2</c:v>
                </c:pt>
                <c:pt idx="303">
                  <c:v>19.3</c:v>
                </c:pt>
                <c:pt idx="304">
                  <c:v>19.3</c:v>
                </c:pt>
                <c:pt idx="305">
                  <c:v>19.399999999999999</c:v>
                </c:pt>
                <c:pt idx="306">
                  <c:v>19.439999999999994</c:v>
                </c:pt>
                <c:pt idx="307">
                  <c:v>19.5</c:v>
                </c:pt>
                <c:pt idx="308">
                  <c:v>19.600000000000001</c:v>
                </c:pt>
                <c:pt idx="309">
                  <c:v>19.600000000000001</c:v>
                </c:pt>
                <c:pt idx="310">
                  <c:v>19.7</c:v>
                </c:pt>
                <c:pt idx="311">
                  <c:v>19.7</c:v>
                </c:pt>
                <c:pt idx="312">
                  <c:v>19.7</c:v>
                </c:pt>
                <c:pt idx="313">
                  <c:v>19.8</c:v>
                </c:pt>
                <c:pt idx="314">
                  <c:v>19.8</c:v>
                </c:pt>
                <c:pt idx="315">
                  <c:v>19.8</c:v>
                </c:pt>
                <c:pt idx="316">
                  <c:v>19.8</c:v>
                </c:pt>
                <c:pt idx="317">
                  <c:v>19.8</c:v>
                </c:pt>
                <c:pt idx="318">
                  <c:v>19.8</c:v>
                </c:pt>
                <c:pt idx="319">
                  <c:v>19.899999999999999</c:v>
                </c:pt>
                <c:pt idx="320">
                  <c:v>20.100000000000001</c:v>
                </c:pt>
                <c:pt idx="321">
                  <c:v>20.100000000000001</c:v>
                </c:pt>
                <c:pt idx="322">
                  <c:v>20.100000000000001</c:v>
                </c:pt>
                <c:pt idx="323">
                  <c:v>20.2</c:v>
                </c:pt>
                <c:pt idx="324">
                  <c:v>20.2</c:v>
                </c:pt>
                <c:pt idx="325">
                  <c:v>20.3</c:v>
                </c:pt>
                <c:pt idx="326">
                  <c:v>20.3</c:v>
                </c:pt>
                <c:pt idx="327">
                  <c:v>20.399999999999999</c:v>
                </c:pt>
                <c:pt idx="328">
                  <c:v>20.5</c:v>
                </c:pt>
                <c:pt idx="329">
                  <c:v>20.5</c:v>
                </c:pt>
                <c:pt idx="330">
                  <c:v>20.7</c:v>
                </c:pt>
                <c:pt idx="331">
                  <c:v>20.8</c:v>
                </c:pt>
                <c:pt idx="332">
                  <c:v>20.9</c:v>
                </c:pt>
                <c:pt idx="333">
                  <c:v>20.9</c:v>
                </c:pt>
                <c:pt idx="334">
                  <c:v>21</c:v>
                </c:pt>
                <c:pt idx="335">
                  <c:v>21</c:v>
                </c:pt>
                <c:pt idx="336">
                  <c:v>21</c:v>
                </c:pt>
                <c:pt idx="337">
                  <c:v>21.1</c:v>
                </c:pt>
                <c:pt idx="338">
                  <c:v>21.1</c:v>
                </c:pt>
                <c:pt idx="339">
                  <c:v>21.2</c:v>
                </c:pt>
                <c:pt idx="340">
                  <c:v>21.2</c:v>
                </c:pt>
                <c:pt idx="341">
                  <c:v>21.2</c:v>
                </c:pt>
                <c:pt idx="342">
                  <c:v>21.2</c:v>
                </c:pt>
                <c:pt idx="343">
                  <c:v>21.4</c:v>
                </c:pt>
                <c:pt idx="344">
                  <c:v>21.7</c:v>
                </c:pt>
                <c:pt idx="345">
                  <c:v>21.7</c:v>
                </c:pt>
                <c:pt idx="346">
                  <c:v>21.7</c:v>
                </c:pt>
                <c:pt idx="347">
                  <c:v>21.8</c:v>
                </c:pt>
                <c:pt idx="348">
                  <c:v>21.8</c:v>
                </c:pt>
                <c:pt idx="349">
                  <c:v>21.9</c:v>
                </c:pt>
                <c:pt idx="350">
                  <c:v>21.9</c:v>
                </c:pt>
                <c:pt idx="351">
                  <c:v>22</c:v>
                </c:pt>
                <c:pt idx="352">
                  <c:v>23.2</c:v>
                </c:pt>
                <c:pt idx="353">
                  <c:v>23.6</c:v>
                </c:pt>
                <c:pt idx="354">
                  <c:v>23.9</c:v>
                </c:pt>
                <c:pt idx="355">
                  <c:v>24.1</c:v>
                </c:pt>
                <c:pt idx="356">
                  <c:v>24.4</c:v>
                </c:pt>
                <c:pt idx="357">
                  <c:v>24.6</c:v>
                </c:pt>
                <c:pt idx="358">
                  <c:v>24.6</c:v>
                </c:pt>
                <c:pt idx="359">
                  <c:v>24.8</c:v>
                </c:pt>
                <c:pt idx="360">
                  <c:v>25</c:v>
                </c:pt>
                <c:pt idx="361">
                  <c:v>25.1</c:v>
                </c:pt>
                <c:pt idx="362">
                  <c:v>25.1</c:v>
                </c:pt>
                <c:pt idx="363">
                  <c:v>25.8</c:v>
                </c:pt>
                <c:pt idx="364">
                  <c:v>26</c:v>
                </c:pt>
              </c:numCache>
            </c:numRef>
          </c:xVal>
          <c:yVal>
            <c:numRef>
              <c:f>'[фактич темп график (2).xlsx]Лист2'!$B$5:$B$383</c:f>
              <c:numCache>
                <c:formatCode>0</c:formatCode>
                <c:ptCount val="365"/>
                <c:pt idx="0">
                  <c:v>113.59389753962309</c:v>
                </c:pt>
                <c:pt idx="1">
                  <c:v>113.22086267107312</c:v>
                </c:pt>
                <c:pt idx="2">
                  <c:v>113.55258647434553</c:v>
                </c:pt>
                <c:pt idx="3">
                  <c:v>113.53377380844412</c:v>
                </c:pt>
                <c:pt idx="4">
                  <c:v>113.48239334723814</c:v>
                </c:pt>
                <c:pt idx="5">
                  <c:v>112.88520387120012</c:v>
                </c:pt>
                <c:pt idx="6">
                  <c:v>112.3069207955305</c:v>
                </c:pt>
                <c:pt idx="7">
                  <c:v>110.90292751871954</c:v>
                </c:pt>
                <c:pt idx="8">
                  <c:v>110.13492489219729</c:v>
                </c:pt>
                <c:pt idx="9">
                  <c:v>113.49019117158203</c:v>
                </c:pt>
                <c:pt idx="10">
                  <c:v>110.60091859330541</c:v>
                </c:pt>
                <c:pt idx="11">
                  <c:v>100.90909335610138</c:v>
                </c:pt>
                <c:pt idx="12">
                  <c:v>108.16833762937081</c:v>
                </c:pt>
                <c:pt idx="13">
                  <c:v>106.78458126210646</c:v>
                </c:pt>
                <c:pt idx="14">
                  <c:v>106.31425385999958</c:v>
                </c:pt>
                <c:pt idx="15">
                  <c:v>106.07158822963007</c:v>
                </c:pt>
                <c:pt idx="16">
                  <c:v>104.65443381612214</c:v>
                </c:pt>
                <c:pt idx="17">
                  <c:v>99.546959502299828</c:v>
                </c:pt>
                <c:pt idx="18">
                  <c:v>103.99062306044335</c:v>
                </c:pt>
                <c:pt idx="19">
                  <c:v>103.55240015036524</c:v>
                </c:pt>
                <c:pt idx="20">
                  <c:v>103.80084329450034</c:v>
                </c:pt>
                <c:pt idx="21">
                  <c:v>98.990742131763824</c:v>
                </c:pt>
                <c:pt idx="22">
                  <c:v>99.548607084155506</c:v>
                </c:pt>
                <c:pt idx="23">
                  <c:v>98.506057854824448</c:v>
                </c:pt>
                <c:pt idx="24">
                  <c:v>98.118406001518949</c:v>
                </c:pt>
                <c:pt idx="25">
                  <c:v>97.466300379090185</c:v>
                </c:pt>
                <c:pt idx="26">
                  <c:v>95.690535130703125</c:v>
                </c:pt>
                <c:pt idx="27">
                  <c:v>93.35</c:v>
                </c:pt>
                <c:pt idx="28">
                  <c:v>92.502161593518181</c:v>
                </c:pt>
                <c:pt idx="29">
                  <c:v>89.468473278231855</c:v>
                </c:pt>
                <c:pt idx="30">
                  <c:v>93.994720089960538</c:v>
                </c:pt>
                <c:pt idx="31">
                  <c:v>87.530241756507138</c:v>
                </c:pt>
                <c:pt idx="32">
                  <c:v>92.72944967349261</c:v>
                </c:pt>
                <c:pt idx="33">
                  <c:v>87.90543458476381</c:v>
                </c:pt>
                <c:pt idx="34">
                  <c:v>89.297304777426149</c:v>
                </c:pt>
                <c:pt idx="35">
                  <c:v>86.352410894205363</c:v>
                </c:pt>
                <c:pt idx="36">
                  <c:v>88.321081025625418</c:v>
                </c:pt>
                <c:pt idx="37">
                  <c:v>88.397891120606857</c:v>
                </c:pt>
                <c:pt idx="38">
                  <c:v>88.203742099775809</c:v>
                </c:pt>
                <c:pt idx="39">
                  <c:v>88.991568859640125</c:v>
                </c:pt>
                <c:pt idx="40">
                  <c:v>87.38048609123075</c:v>
                </c:pt>
                <c:pt idx="41">
                  <c:v>88.042351580112395</c:v>
                </c:pt>
                <c:pt idx="42">
                  <c:v>88.571670246536797</c:v>
                </c:pt>
                <c:pt idx="43">
                  <c:v>89.497227130948019</c:v>
                </c:pt>
                <c:pt idx="44">
                  <c:v>87.780283066943767</c:v>
                </c:pt>
                <c:pt idx="45">
                  <c:v>90.658920686420615</c:v>
                </c:pt>
                <c:pt idx="46">
                  <c:v>87.095076387956425</c:v>
                </c:pt>
                <c:pt idx="47">
                  <c:v>84.75127899895206</c:v>
                </c:pt>
                <c:pt idx="48">
                  <c:v>87.150033822121458</c:v>
                </c:pt>
                <c:pt idx="49">
                  <c:v>85.16</c:v>
                </c:pt>
                <c:pt idx="50">
                  <c:v>85.113108018154264</c:v>
                </c:pt>
                <c:pt idx="51">
                  <c:v>84.766579582629532</c:v>
                </c:pt>
                <c:pt idx="52">
                  <c:v>86.994459237870529</c:v>
                </c:pt>
                <c:pt idx="53">
                  <c:v>82.208363703945125</c:v>
                </c:pt>
                <c:pt idx="54">
                  <c:v>84.304242638787571</c:v>
                </c:pt>
                <c:pt idx="55">
                  <c:v>84.08602902863592</c:v>
                </c:pt>
                <c:pt idx="56">
                  <c:v>82.270030932098209</c:v>
                </c:pt>
                <c:pt idx="57">
                  <c:v>81.151600836392959</c:v>
                </c:pt>
                <c:pt idx="58">
                  <c:v>84.895027938281757</c:v>
                </c:pt>
                <c:pt idx="59">
                  <c:v>84.550523442226805</c:v>
                </c:pt>
                <c:pt idx="60">
                  <c:v>83.26189485325817</c:v>
                </c:pt>
                <c:pt idx="61">
                  <c:v>81.36999999999999</c:v>
                </c:pt>
                <c:pt idx="62">
                  <c:v>81.911917619624433</c:v>
                </c:pt>
                <c:pt idx="63">
                  <c:v>81.53743862339303</c:v>
                </c:pt>
                <c:pt idx="64">
                  <c:v>82.328177969756169</c:v>
                </c:pt>
                <c:pt idx="65">
                  <c:v>81.188600439856017</c:v>
                </c:pt>
                <c:pt idx="66">
                  <c:v>81.138495244546846</c:v>
                </c:pt>
                <c:pt idx="67">
                  <c:v>83.942821331424184</c:v>
                </c:pt>
                <c:pt idx="68">
                  <c:v>78.491623825757841</c:v>
                </c:pt>
                <c:pt idx="69">
                  <c:v>80.566697403755185</c:v>
                </c:pt>
                <c:pt idx="70">
                  <c:v>76.443627319115578</c:v>
                </c:pt>
                <c:pt idx="71">
                  <c:v>83.088525086592213</c:v>
                </c:pt>
                <c:pt idx="72">
                  <c:v>78.868428998473078</c:v>
                </c:pt>
                <c:pt idx="73">
                  <c:v>82.215706801372804</c:v>
                </c:pt>
                <c:pt idx="74">
                  <c:v>80.870535871203984</c:v>
                </c:pt>
                <c:pt idx="75">
                  <c:v>79.892050764287347</c:v>
                </c:pt>
                <c:pt idx="76">
                  <c:v>79.763722524212923</c:v>
                </c:pt>
                <c:pt idx="77">
                  <c:v>78.656052652278532</c:v>
                </c:pt>
                <c:pt idx="78">
                  <c:v>80.760654864949075</c:v>
                </c:pt>
                <c:pt idx="79">
                  <c:v>80.999090680993035</c:v>
                </c:pt>
                <c:pt idx="80">
                  <c:v>80.157149489322236</c:v>
                </c:pt>
                <c:pt idx="81">
                  <c:v>78.526956736982939</c:v>
                </c:pt>
                <c:pt idx="82">
                  <c:v>75.707209291118559</c:v>
                </c:pt>
                <c:pt idx="83">
                  <c:v>79.909059776130363</c:v>
                </c:pt>
                <c:pt idx="84">
                  <c:v>78.201785537108506</c:v>
                </c:pt>
                <c:pt idx="85">
                  <c:v>77.887490982112325</c:v>
                </c:pt>
                <c:pt idx="86">
                  <c:v>73.102743134829822</c:v>
                </c:pt>
                <c:pt idx="87">
                  <c:v>78.822336670286404</c:v>
                </c:pt>
                <c:pt idx="88">
                  <c:v>78.862597166393002</c:v>
                </c:pt>
                <c:pt idx="89">
                  <c:v>79.420616185161222</c:v>
                </c:pt>
                <c:pt idx="90">
                  <c:v>77.877823470304406</c:v>
                </c:pt>
                <c:pt idx="91">
                  <c:v>78.068039155236278</c:v>
                </c:pt>
                <c:pt idx="92">
                  <c:v>73.624681878929167</c:v>
                </c:pt>
                <c:pt idx="93">
                  <c:v>76.824742025225419</c:v>
                </c:pt>
                <c:pt idx="94">
                  <c:v>78.450581802978149</c:v>
                </c:pt>
                <c:pt idx="95">
                  <c:v>74.626094909834592</c:v>
                </c:pt>
                <c:pt idx="96">
                  <c:v>75.154670467263571</c:v>
                </c:pt>
                <c:pt idx="97">
                  <c:v>73.83635740511474</c:v>
                </c:pt>
                <c:pt idx="98">
                  <c:v>76.83792101649847</c:v>
                </c:pt>
                <c:pt idx="99">
                  <c:v>73.819488359388103</c:v>
                </c:pt>
                <c:pt idx="100">
                  <c:v>76.869877140782904</c:v>
                </c:pt>
                <c:pt idx="101">
                  <c:v>77.184868486044778</c:v>
                </c:pt>
                <c:pt idx="102">
                  <c:v>78.407857247602735</c:v>
                </c:pt>
                <c:pt idx="103">
                  <c:v>78.213281229609223</c:v>
                </c:pt>
                <c:pt idx="104">
                  <c:v>74.054078882746253</c:v>
                </c:pt>
                <c:pt idx="105">
                  <c:v>76.947126804792916</c:v>
                </c:pt>
                <c:pt idx="106">
                  <c:v>76.142880828636208</c:v>
                </c:pt>
                <c:pt idx="107">
                  <c:v>77.641835760172469</c:v>
                </c:pt>
                <c:pt idx="108">
                  <c:v>77.383618893762659</c:v>
                </c:pt>
                <c:pt idx="109">
                  <c:v>75.887918309924927</c:v>
                </c:pt>
                <c:pt idx="110">
                  <c:v>77.606311603570319</c:v>
                </c:pt>
                <c:pt idx="111">
                  <c:v>75.760771608375094</c:v>
                </c:pt>
                <c:pt idx="112">
                  <c:v>76.253279349315179</c:v>
                </c:pt>
                <c:pt idx="113">
                  <c:v>72.923093193717293</c:v>
                </c:pt>
                <c:pt idx="114">
                  <c:v>73.334986068364103</c:v>
                </c:pt>
                <c:pt idx="115">
                  <c:v>75.043799919771402</c:v>
                </c:pt>
                <c:pt idx="116">
                  <c:v>73.893768953229539</c:v>
                </c:pt>
                <c:pt idx="117">
                  <c:v>75.456574302159268</c:v>
                </c:pt>
                <c:pt idx="118">
                  <c:v>73.914183918384026</c:v>
                </c:pt>
                <c:pt idx="119">
                  <c:v>72.39175603533802</c:v>
                </c:pt>
                <c:pt idx="120">
                  <c:v>75.536120878740732</c:v>
                </c:pt>
                <c:pt idx="121">
                  <c:v>73.377753358483105</c:v>
                </c:pt>
                <c:pt idx="122">
                  <c:v>71.16628761951327</c:v>
                </c:pt>
                <c:pt idx="123">
                  <c:v>73.202277987089815</c:v>
                </c:pt>
                <c:pt idx="124">
                  <c:v>71.324667067417295</c:v>
                </c:pt>
                <c:pt idx="125">
                  <c:v>73.230009000152066</c:v>
                </c:pt>
                <c:pt idx="126">
                  <c:v>69.79119251713044</c:v>
                </c:pt>
                <c:pt idx="127">
                  <c:v>67.765476802035536</c:v>
                </c:pt>
                <c:pt idx="128">
                  <c:v>68.769450660414023</c:v>
                </c:pt>
                <c:pt idx="129">
                  <c:v>66.731134658999665</c:v>
                </c:pt>
                <c:pt idx="130">
                  <c:v>70.858896800972119</c:v>
                </c:pt>
                <c:pt idx="131">
                  <c:v>64.599999999999994</c:v>
                </c:pt>
                <c:pt idx="132">
                  <c:v>65.669999999999987</c:v>
                </c:pt>
                <c:pt idx="133">
                  <c:v>66.614654276970114</c:v>
                </c:pt>
                <c:pt idx="134">
                  <c:v>71.148164866142565</c:v>
                </c:pt>
                <c:pt idx="135">
                  <c:v>71.338700006756653</c:v>
                </c:pt>
                <c:pt idx="136">
                  <c:v>68.275553838843848</c:v>
                </c:pt>
                <c:pt idx="137">
                  <c:v>66.63</c:v>
                </c:pt>
                <c:pt idx="138">
                  <c:v>65.701110983362369</c:v>
                </c:pt>
                <c:pt idx="139">
                  <c:v>68.308373896911135</c:v>
                </c:pt>
                <c:pt idx="140">
                  <c:v>70.560617253444903</c:v>
                </c:pt>
                <c:pt idx="141">
                  <c:v>68.730257414382294</c:v>
                </c:pt>
                <c:pt idx="142">
                  <c:v>65.455649240225284</c:v>
                </c:pt>
                <c:pt idx="143">
                  <c:v>65.827683698296866</c:v>
                </c:pt>
                <c:pt idx="144">
                  <c:v>65.804738885176448</c:v>
                </c:pt>
                <c:pt idx="145">
                  <c:v>66.165107627671688</c:v>
                </c:pt>
                <c:pt idx="146">
                  <c:v>69.677208979402891</c:v>
                </c:pt>
                <c:pt idx="147">
                  <c:v>67.529785362051584</c:v>
                </c:pt>
                <c:pt idx="148">
                  <c:v>66.855499691220004</c:v>
                </c:pt>
                <c:pt idx="149">
                  <c:v>66.426674304594272</c:v>
                </c:pt>
                <c:pt idx="150">
                  <c:v>65.439075262396045</c:v>
                </c:pt>
                <c:pt idx="151">
                  <c:v>65.27</c:v>
                </c:pt>
                <c:pt idx="152">
                  <c:v>65.516767588407191</c:v>
                </c:pt>
                <c:pt idx="153">
                  <c:v>66.764822621017942</c:v>
                </c:pt>
                <c:pt idx="154">
                  <c:v>65.312892091499933</c:v>
                </c:pt>
                <c:pt idx="155">
                  <c:v>66.858331026835515</c:v>
                </c:pt>
                <c:pt idx="156">
                  <c:v>67.163413263932526</c:v>
                </c:pt>
                <c:pt idx="157">
                  <c:v>66.831214778663224</c:v>
                </c:pt>
                <c:pt idx="158">
                  <c:v>65.808911887477578</c:v>
                </c:pt>
                <c:pt idx="159">
                  <c:v>66.530344635796084</c:v>
                </c:pt>
                <c:pt idx="160">
                  <c:v>65.785400427447883</c:v>
                </c:pt>
                <c:pt idx="161">
                  <c:v>66.897914455811829</c:v>
                </c:pt>
                <c:pt idx="162">
                  <c:v>64.86</c:v>
                </c:pt>
                <c:pt idx="163">
                  <c:v>65.73677942537735</c:v>
                </c:pt>
                <c:pt idx="164">
                  <c:v>66.82702016460081</c:v>
                </c:pt>
                <c:pt idx="165">
                  <c:v>63.336811684157254</c:v>
                </c:pt>
                <c:pt idx="166">
                  <c:v>66.607911788536114</c:v>
                </c:pt>
                <c:pt idx="167">
                  <c:v>65.950556621065331</c:v>
                </c:pt>
                <c:pt idx="168">
                  <c:v>65.675346037364221</c:v>
                </c:pt>
                <c:pt idx="169">
                  <c:v>61.145148915441716</c:v>
                </c:pt>
                <c:pt idx="170">
                  <c:v>66.421318746346273</c:v>
                </c:pt>
                <c:pt idx="171">
                  <c:v>66.476125912591755</c:v>
                </c:pt>
                <c:pt idx="172">
                  <c:v>66.637279901532324</c:v>
                </c:pt>
                <c:pt idx="173">
                  <c:v>66.510000000000005</c:v>
                </c:pt>
                <c:pt idx="174">
                  <c:v>65.225271515076273</c:v>
                </c:pt>
                <c:pt idx="175">
                  <c:v>65.651807781335094</c:v>
                </c:pt>
                <c:pt idx="176">
                  <c:v>67.599999999999994</c:v>
                </c:pt>
                <c:pt idx="177">
                  <c:v>66.153219961318257</c:v>
                </c:pt>
                <c:pt idx="178">
                  <c:v>65.53</c:v>
                </c:pt>
                <c:pt idx="179">
                  <c:v>65.36999999999999</c:v>
                </c:pt>
                <c:pt idx="180">
                  <c:v>66.11999999999999</c:v>
                </c:pt>
                <c:pt idx="181">
                  <c:v>67.073640479686702</c:v>
                </c:pt>
                <c:pt idx="182">
                  <c:v>61.749173533859839</c:v>
                </c:pt>
                <c:pt idx="183">
                  <c:v>65.610999406426885</c:v>
                </c:pt>
                <c:pt idx="184">
                  <c:v>65.37615158486291</c:v>
                </c:pt>
                <c:pt idx="185">
                  <c:v>61.838566121743114</c:v>
                </c:pt>
                <c:pt idx="186">
                  <c:v>66.709999999999994</c:v>
                </c:pt>
                <c:pt idx="187">
                  <c:v>66.386174977605251</c:v>
                </c:pt>
                <c:pt idx="188">
                  <c:v>61.550951265990044</c:v>
                </c:pt>
                <c:pt idx="189">
                  <c:v>65.510000000000005</c:v>
                </c:pt>
                <c:pt idx="190">
                  <c:v>64.905037989880242</c:v>
                </c:pt>
                <c:pt idx="191">
                  <c:v>67.489999999999995</c:v>
                </c:pt>
                <c:pt idx="192">
                  <c:v>60.653109346260301</c:v>
                </c:pt>
                <c:pt idx="193">
                  <c:v>65.585919586689471</c:v>
                </c:pt>
                <c:pt idx="194">
                  <c:v>61.796769278672699</c:v>
                </c:pt>
                <c:pt idx="195">
                  <c:v>62.315343238388699</c:v>
                </c:pt>
                <c:pt idx="196">
                  <c:v>65.675884925242812</c:v>
                </c:pt>
                <c:pt idx="197">
                  <c:v>64.28</c:v>
                </c:pt>
                <c:pt idx="198">
                  <c:v>65.36999999999999</c:v>
                </c:pt>
                <c:pt idx="199">
                  <c:v>69.66</c:v>
                </c:pt>
                <c:pt idx="200">
                  <c:v>61.775090429267095</c:v>
                </c:pt>
                <c:pt idx="201">
                  <c:v>61.778733142179199</c:v>
                </c:pt>
                <c:pt idx="202">
                  <c:v>65.290000000000006</c:v>
                </c:pt>
                <c:pt idx="203">
                  <c:v>67.540000000000006</c:v>
                </c:pt>
                <c:pt idx="204">
                  <c:v>67.77</c:v>
                </c:pt>
                <c:pt idx="205">
                  <c:v>65.040000000000006</c:v>
                </c:pt>
                <c:pt idx="206">
                  <c:v>67.84</c:v>
                </c:pt>
                <c:pt idx="207">
                  <c:v>61.829124090740585</c:v>
                </c:pt>
                <c:pt idx="208">
                  <c:v>69.31</c:v>
                </c:pt>
                <c:pt idx="209">
                  <c:v>65.458772618236935</c:v>
                </c:pt>
                <c:pt idx="210">
                  <c:v>61.522848865369092</c:v>
                </c:pt>
                <c:pt idx="211">
                  <c:v>61.709268812807288</c:v>
                </c:pt>
                <c:pt idx="212">
                  <c:v>66.433709741890198</c:v>
                </c:pt>
                <c:pt idx="213">
                  <c:v>67.3</c:v>
                </c:pt>
                <c:pt idx="214">
                  <c:v>68.169999999999987</c:v>
                </c:pt>
                <c:pt idx="215">
                  <c:v>68.52</c:v>
                </c:pt>
                <c:pt idx="216">
                  <c:v>68.010000000000005</c:v>
                </c:pt>
                <c:pt idx="217">
                  <c:v>64.642366383988929</c:v>
                </c:pt>
                <c:pt idx="218">
                  <c:v>65.63</c:v>
                </c:pt>
                <c:pt idx="219">
                  <c:v>65.436196176403001</c:v>
                </c:pt>
                <c:pt idx="220">
                  <c:v>65.179999999999978</c:v>
                </c:pt>
                <c:pt idx="221">
                  <c:v>66.032722796303958</c:v>
                </c:pt>
                <c:pt idx="222">
                  <c:v>64.8</c:v>
                </c:pt>
                <c:pt idx="223">
                  <c:v>69.92</c:v>
                </c:pt>
                <c:pt idx="224">
                  <c:v>62.58655077755698</c:v>
                </c:pt>
                <c:pt idx="225">
                  <c:v>64.61999999999999</c:v>
                </c:pt>
                <c:pt idx="226">
                  <c:v>70.19</c:v>
                </c:pt>
                <c:pt idx="227">
                  <c:v>66.03</c:v>
                </c:pt>
                <c:pt idx="228">
                  <c:v>66.569999999999993</c:v>
                </c:pt>
                <c:pt idx="229">
                  <c:v>69.05</c:v>
                </c:pt>
                <c:pt idx="230">
                  <c:v>69.52</c:v>
                </c:pt>
                <c:pt idx="231">
                  <c:v>65.400000000000006</c:v>
                </c:pt>
                <c:pt idx="232">
                  <c:v>68.09</c:v>
                </c:pt>
                <c:pt idx="233">
                  <c:v>69.36999999999999</c:v>
                </c:pt>
                <c:pt idx="234">
                  <c:v>65.510000000000005</c:v>
                </c:pt>
                <c:pt idx="235">
                  <c:v>69.27</c:v>
                </c:pt>
                <c:pt idx="236">
                  <c:v>65.239999999999995</c:v>
                </c:pt>
                <c:pt idx="237">
                  <c:v>69.22</c:v>
                </c:pt>
                <c:pt idx="238">
                  <c:v>64.5</c:v>
                </c:pt>
                <c:pt idx="239">
                  <c:v>65.319999999999993</c:v>
                </c:pt>
                <c:pt idx="240">
                  <c:v>68.48</c:v>
                </c:pt>
                <c:pt idx="241">
                  <c:v>68.95</c:v>
                </c:pt>
                <c:pt idx="242">
                  <c:v>69.27</c:v>
                </c:pt>
                <c:pt idx="243">
                  <c:v>66.95</c:v>
                </c:pt>
                <c:pt idx="244">
                  <c:v>69</c:v>
                </c:pt>
                <c:pt idx="245">
                  <c:v>65.497851839927293</c:v>
                </c:pt>
                <c:pt idx="246">
                  <c:v>67.2</c:v>
                </c:pt>
                <c:pt idx="247">
                  <c:v>66.34</c:v>
                </c:pt>
                <c:pt idx="248">
                  <c:v>62.969986330164168</c:v>
                </c:pt>
                <c:pt idx="249">
                  <c:v>69.45</c:v>
                </c:pt>
                <c:pt idx="250">
                  <c:v>64.709999999999994</c:v>
                </c:pt>
                <c:pt idx="251">
                  <c:v>66.88</c:v>
                </c:pt>
                <c:pt idx="252">
                  <c:v>65.72</c:v>
                </c:pt>
                <c:pt idx="253">
                  <c:v>65.010000000000005</c:v>
                </c:pt>
                <c:pt idx="254">
                  <c:v>64.738937939598188</c:v>
                </c:pt>
                <c:pt idx="255">
                  <c:v>65.78</c:v>
                </c:pt>
                <c:pt idx="256">
                  <c:v>68.06</c:v>
                </c:pt>
                <c:pt idx="257">
                  <c:v>68.179999999999978</c:v>
                </c:pt>
                <c:pt idx="258">
                  <c:v>66.319999999999993</c:v>
                </c:pt>
                <c:pt idx="259">
                  <c:v>70</c:v>
                </c:pt>
                <c:pt idx="260">
                  <c:v>64.13</c:v>
                </c:pt>
                <c:pt idx="261">
                  <c:v>68.63</c:v>
                </c:pt>
                <c:pt idx="262">
                  <c:v>68.78</c:v>
                </c:pt>
                <c:pt idx="263">
                  <c:v>67.86</c:v>
                </c:pt>
                <c:pt idx="264">
                  <c:v>67.95</c:v>
                </c:pt>
                <c:pt idx="265">
                  <c:v>65.03</c:v>
                </c:pt>
                <c:pt idx="266">
                  <c:v>64.900000000000006</c:v>
                </c:pt>
                <c:pt idx="267">
                  <c:v>69.02</c:v>
                </c:pt>
                <c:pt idx="268">
                  <c:v>65.540000000000006</c:v>
                </c:pt>
                <c:pt idx="269">
                  <c:v>65.209999999999994</c:v>
                </c:pt>
                <c:pt idx="270">
                  <c:v>65.149999999999991</c:v>
                </c:pt>
                <c:pt idx="271">
                  <c:v>68.760000000000005</c:v>
                </c:pt>
                <c:pt idx="272">
                  <c:v>64.631337541584855</c:v>
                </c:pt>
                <c:pt idx="273">
                  <c:v>64.69</c:v>
                </c:pt>
                <c:pt idx="274">
                  <c:v>69.36</c:v>
                </c:pt>
                <c:pt idx="275">
                  <c:v>65.8</c:v>
                </c:pt>
                <c:pt idx="276">
                  <c:v>67.83</c:v>
                </c:pt>
                <c:pt idx="277">
                  <c:v>64.709999999999994</c:v>
                </c:pt>
                <c:pt idx="278">
                  <c:v>66.61999999999999</c:v>
                </c:pt>
                <c:pt idx="279">
                  <c:v>68.540000000000006</c:v>
                </c:pt>
                <c:pt idx="280">
                  <c:v>68.849999999999994</c:v>
                </c:pt>
                <c:pt idx="281">
                  <c:v>66.36</c:v>
                </c:pt>
                <c:pt idx="282">
                  <c:v>69.36999999999999</c:v>
                </c:pt>
                <c:pt idx="283">
                  <c:v>64.92</c:v>
                </c:pt>
                <c:pt idx="284">
                  <c:v>65.28</c:v>
                </c:pt>
                <c:pt idx="285">
                  <c:v>65.290000000000006</c:v>
                </c:pt>
                <c:pt idx="286">
                  <c:v>65.83</c:v>
                </c:pt>
                <c:pt idx="287">
                  <c:v>68.28</c:v>
                </c:pt>
                <c:pt idx="288">
                  <c:v>68.7</c:v>
                </c:pt>
                <c:pt idx="289">
                  <c:v>57.2</c:v>
                </c:pt>
                <c:pt idx="290">
                  <c:v>65.33</c:v>
                </c:pt>
                <c:pt idx="291">
                  <c:v>68.72</c:v>
                </c:pt>
                <c:pt idx="292">
                  <c:v>69.900000000000006</c:v>
                </c:pt>
                <c:pt idx="293">
                  <c:v>64.900000000000006</c:v>
                </c:pt>
                <c:pt idx="294">
                  <c:v>65.23</c:v>
                </c:pt>
                <c:pt idx="295">
                  <c:v>69.3</c:v>
                </c:pt>
                <c:pt idx="296">
                  <c:v>67.03</c:v>
                </c:pt>
                <c:pt idx="297">
                  <c:v>65.14</c:v>
                </c:pt>
                <c:pt idx="298">
                  <c:v>65.31</c:v>
                </c:pt>
                <c:pt idx="299">
                  <c:v>65.02</c:v>
                </c:pt>
                <c:pt idx="300">
                  <c:v>64.77</c:v>
                </c:pt>
                <c:pt idx="301">
                  <c:v>69.14</c:v>
                </c:pt>
                <c:pt idx="302">
                  <c:v>64.540000000000006</c:v>
                </c:pt>
                <c:pt idx="303">
                  <c:v>64.48</c:v>
                </c:pt>
                <c:pt idx="304">
                  <c:v>66.7</c:v>
                </c:pt>
                <c:pt idx="305">
                  <c:v>67.77</c:v>
                </c:pt>
                <c:pt idx="306">
                  <c:v>68.86999999999999</c:v>
                </c:pt>
                <c:pt idx="307">
                  <c:v>65.31</c:v>
                </c:pt>
                <c:pt idx="308">
                  <c:v>65.61999999999999</c:v>
                </c:pt>
                <c:pt idx="309">
                  <c:v>64.989999999999995</c:v>
                </c:pt>
                <c:pt idx="310">
                  <c:v>65.23</c:v>
                </c:pt>
                <c:pt idx="311">
                  <c:v>65.169999999999987</c:v>
                </c:pt>
                <c:pt idx="312">
                  <c:v>67.679999999999978</c:v>
                </c:pt>
                <c:pt idx="313">
                  <c:v>64.61</c:v>
                </c:pt>
                <c:pt idx="314">
                  <c:v>65.959999999999994</c:v>
                </c:pt>
                <c:pt idx="315">
                  <c:v>65.040000000000006</c:v>
                </c:pt>
                <c:pt idx="316">
                  <c:v>68.400000000000006</c:v>
                </c:pt>
                <c:pt idx="317">
                  <c:v>69.58</c:v>
                </c:pt>
                <c:pt idx="318">
                  <c:v>70.83</c:v>
                </c:pt>
                <c:pt idx="319">
                  <c:v>65.16</c:v>
                </c:pt>
                <c:pt idx="320">
                  <c:v>65.319999999999993</c:v>
                </c:pt>
                <c:pt idx="321">
                  <c:v>65.09</c:v>
                </c:pt>
                <c:pt idx="322">
                  <c:v>64.290000000000006</c:v>
                </c:pt>
                <c:pt idx="323">
                  <c:v>65.260000000000005</c:v>
                </c:pt>
                <c:pt idx="324">
                  <c:v>68.489999999999995</c:v>
                </c:pt>
                <c:pt idx="325">
                  <c:v>65.39</c:v>
                </c:pt>
                <c:pt idx="326">
                  <c:v>65.649999999999991</c:v>
                </c:pt>
                <c:pt idx="327">
                  <c:v>64.7</c:v>
                </c:pt>
                <c:pt idx="328">
                  <c:v>66.8</c:v>
                </c:pt>
                <c:pt idx="329">
                  <c:v>69.669999999999987</c:v>
                </c:pt>
                <c:pt idx="330">
                  <c:v>65.33</c:v>
                </c:pt>
                <c:pt idx="331">
                  <c:v>65.52</c:v>
                </c:pt>
                <c:pt idx="332">
                  <c:v>65.02</c:v>
                </c:pt>
                <c:pt idx="333">
                  <c:v>68.040000000000006</c:v>
                </c:pt>
                <c:pt idx="334">
                  <c:v>65.11999999999999</c:v>
                </c:pt>
                <c:pt idx="335">
                  <c:v>65.400000000000006</c:v>
                </c:pt>
                <c:pt idx="336">
                  <c:v>69.23</c:v>
                </c:pt>
                <c:pt idx="337">
                  <c:v>64.900000000000006</c:v>
                </c:pt>
                <c:pt idx="338">
                  <c:v>65.72</c:v>
                </c:pt>
                <c:pt idx="339">
                  <c:v>64.83</c:v>
                </c:pt>
                <c:pt idx="340">
                  <c:v>65.55</c:v>
                </c:pt>
                <c:pt idx="341">
                  <c:v>66.13</c:v>
                </c:pt>
                <c:pt idx="342">
                  <c:v>69.099999999999994</c:v>
                </c:pt>
                <c:pt idx="343">
                  <c:v>68.92</c:v>
                </c:pt>
                <c:pt idx="344">
                  <c:v>65.2</c:v>
                </c:pt>
                <c:pt idx="345">
                  <c:v>67.63</c:v>
                </c:pt>
                <c:pt idx="346">
                  <c:v>69.84</c:v>
                </c:pt>
                <c:pt idx="347">
                  <c:v>65.3</c:v>
                </c:pt>
                <c:pt idx="348">
                  <c:v>69.39</c:v>
                </c:pt>
                <c:pt idx="349">
                  <c:v>68.42</c:v>
                </c:pt>
                <c:pt idx="350">
                  <c:v>70.28</c:v>
                </c:pt>
                <c:pt idx="351">
                  <c:v>64.64</c:v>
                </c:pt>
                <c:pt idx="352">
                  <c:v>64.959999999999994</c:v>
                </c:pt>
                <c:pt idx="353">
                  <c:v>64.53</c:v>
                </c:pt>
                <c:pt idx="354">
                  <c:v>65.010000000000005</c:v>
                </c:pt>
                <c:pt idx="355">
                  <c:v>64.36</c:v>
                </c:pt>
                <c:pt idx="356">
                  <c:v>65.510000000000005</c:v>
                </c:pt>
                <c:pt idx="357">
                  <c:v>65.47</c:v>
                </c:pt>
                <c:pt idx="358">
                  <c:v>64.06</c:v>
                </c:pt>
                <c:pt idx="359">
                  <c:v>64.19</c:v>
                </c:pt>
                <c:pt idx="360">
                  <c:v>65.52</c:v>
                </c:pt>
                <c:pt idx="361">
                  <c:v>64.149999999999991</c:v>
                </c:pt>
                <c:pt idx="362">
                  <c:v>65.25</c:v>
                </c:pt>
                <c:pt idx="363">
                  <c:v>66.61</c:v>
                </c:pt>
                <c:pt idx="364">
                  <c:v>66.66</c:v>
                </c:pt>
              </c:numCache>
            </c:numRef>
          </c:yVal>
          <c:extLst xmlns:c16r2="http://schemas.microsoft.com/office/drawing/2015/06/chart">
            <c:ext xmlns:c16="http://schemas.microsoft.com/office/drawing/2014/chart" uri="{C3380CC4-5D6E-409C-BE32-E72D297353CC}">
              <c16:uniqueId val="{00000000-9A7D-4B08-BB6D-835284C755BB}"/>
            </c:ext>
          </c:extLst>
        </c:ser>
        <c:ser>
          <c:idx val="1"/>
          <c:order val="1"/>
          <c:tx>
            <c:v>Фактическая температура в обратном трубопроводе</c:v>
          </c:tx>
          <c:spPr>
            <a:ln w="19050" cap="rnd">
              <a:noFill/>
              <a:round/>
            </a:ln>
            <a:effectLst/>
          </c:spPr>
          <c:marker>
            <c:symbol val="circle"/>
            <c:size val="3"/>
            <c:spPr>
              <a:solidFill>
                <a:schemeClr val="accent2"/>
              </a:solidFill>
              <a:ln w="9525">
                <a:solidFill>
                  <a:srgbClr val="00B0F0"/>
                </a:solidFill>
              </a:ln>
              <a:effectLst/>
            </c:spPr>
          </c:marker>
          <c:xVal>
            <c:numRef>
              <c:f>'[фактич темп график (2).xlsx]Лист2'!$A$5:$A$383</c:f>
              <c:numCache>
                <c:formatCode>0</c:formatCode>
                <c:ptCount val="365"/>
                <c:pt idx="0">
                  <c:v>-24.6</c:v>
                </c:pt>
                <c:pt idx="1">
                  <c:v>-23.2</c:v>
                </c:pt>
                <c:pt idx="2">
                  <c:v>-22.9</c:v>
                </c:pt>
                <c:pt idx="3">
                  <c:v>-22.8</c:v>
                </c:pt>
                <c:pt idx="4">
                  <c:v>-22.6</c:v>
                </c:pt>
                <c:pt idx="5">
                  <c:v>-21.4</c:v>
                </c:pt>
                <c:pt idx="6">
                  <c:v>-17.399999999999999</c:v>
                </c:pt>
                <c:pt idx="7">
                  <c:v>-16.7</c:v>
                </c:pt>
                <c:pt idx="8">
                  <c:v>-15.7</c:v>
                </c:pt>
                <c:pt idx="9">
                  <c:v>-15.6</c:v>
                </c:pt>
                <c:pt idx="10">
                  <c:v>-12.5</c:v>
                </c:pt>
                <c:pt idx="11">
                  <c:v>-11.8</c:v>
                </c:pt>
                <c:pt idx="12">
                  <c:v>-11.7</c:v>
                </c:pt>
                <c:pt idx="13">
                  <c:v>-11.6</c:v>
                </c:pt>
                <c:pt idx="14">
                  <c:v>-11.33</c:v>
                </c:pt>
                <c:pt idx="15">
                  <c:v>-10.5</c:v>
                </c:pt>
                <c:pt idx="16">
                  <c:v>-10.3</c:v>
                </c:pt>
                <c:pt idx="17">
                  <c:v>-10.200000000000001</c:v>
                </c:pt>
                <c:pt idx="18">
                  <c:v>-10.1</c:v>
                </c:pt>
                <c:pt idx="19">
                  <c:v>-9.8000000000000007</c:v>
                </c:pt>
                <c:pt idx="20">
                  <c:v>-9.2000000000000011</c:v>
                </c:pt>
                <c:pt idx="21">
                  <c:v>-9</c:v>
                </c:pt>
                <c:pt idx="22">
                  <c:v>-8.8000000000000007</c:v>
                </c:pt>
                <c:pt idx="23">
                  <c:v>-8.4600000000000026</c:v>
                </c:pt>
                <c:pt idx="24">
                  <c:v>-8.3000000000000007</c:v>
                </c:pt>
                <c:pt idx="25">
                  <c:v>-8</c:v>
                </c:pt>
                <c:pt idx="26">
                  <c:v>-7.5</c:v>
                </c:pt>
                <c:pt idx="27">
                  <c:v>-7</c:v>
                </c:pt>
                <c:pt idx="28">
                  <c:v>-6.2</c:v>
                </c:pt>
                <c:pt idx="29">
                  <c:v>-6.17</c:v>
                </c:pt>
                <c:pt idx="30">
                  <c:v>-6.17</c:v>
                </c:pt>
                <c:pt idx="31">
                  <c:v>-6.1</c:v>
                </c:pt>
                <c:pt idx="32">
                  <c:v>-6</c:v>
                </c:pt>
                <c:pt idx="33">
                  <c:v>-5.8</c:v>
                </c:pt>
                <c:pt idx="34">
                  <c:v>-5.6</c:v>
                </c:pt>
                <c:pt idx="35">
                  <c:v>-5.5</c:v>
                </c:pt>
                <c:pt idx="36">
                  <c:v>-5.2</c:v>
                </c:pt>
                <c:pt idx="37">
                  <c:v>-5</c:v>
                </c:pt>
                <c:pt idx="38">
                  <c:v>-4.9000000000000004</c:v>
                </c:pt>
                <c:pt idx="39">
                  <c:v>-4.8</c:v>
                </c:pt>
                <c:pt idx="40">
                  <c:v>-4.71</c:v>
                </c:pt>
                <c:pt idx="41">
                  <c:v>-4.7</c:v>
                </c:pt>
                <c:pt idx="42">
                  <c:v>-4.63</c:v>
                </c:pt>
                <c:pt idx="43">
                  <c:v>-4.5</c:v>
                </c:pt>
                <c:pt idx="44">
                  <c:v>-4.5</c:v>
                </c:pt>
                <c:pt idx="45">
                  <c:v>-4.4000000000000004</c:v>
                </c:pt>
                <c:pt idx="46">
                  <c:v>-4</c:v>
                </c:pt>
                <c:pt idx="47">
                  <c:v>-3.92</c:v>
                </c:pt>
                <c:pt idx="48">
                  <c:v>-3.8</c:v>
                </c:pt>
                <c:pt idx="49">
                  <c:v>-3.8</c:v>
                </c:pt>
                <c:pt idx="50">
                  <c:v>-3.79</c:v>
                </c:pt>
                <c:pt idx="51">
                  <c:v>-3.6</c:v>
                </c:pt>
                <c:pt idx="52">
                  <c:v>-3.6</c:v>
                </c:pt>
                <c:pt idx="53">
                  <c:v>-3.54</c:v>
                </c:pt>
                <c:pt idx="54">
                  <c:v>-3.4</c:v>
                </c:pt>
                <c:pt idx="55">
                  <c:v>-3.04</c:v>
                </c:pt>
                <c:pt idx="56">
                  <c:v>-3</c:v>
                </c:pt>
                <c:pt idx="57">
                  <c:v>-2.9</c:v>
                </c:pt>
                <c:pt idx="58">
                  <c:v>-2.7</c:v>
                </c:pt>
                <c:pt idx="59">
                  <c:v>-2.69</c:v>
                </c:pt>
                <c:pt idx="60">
                  <c:v>-2.6</c:v>
                </c:pt>
                <c:pt idx="61">
                  <c:v>-2.58</c:v>
                </c:pt>
                <c:pt idx="62">
                  <c:v>-2.5</c:v>
                </c:pt>
                <c:pt idx="63">
                  <c:v>-2.4</c:v>
                </c:pt>
                <c:pt idx="64">
                  <c:v>-2.2999999999999998</c:v>
                </c:pt>
                <c:pt idx="65">
                  <c:v>-2.2999999999999998</c:v>
                </c:pt>
                <c:pt idx="66">
                  <c:v>-2.29</c:v>
                </c:pt>
                <c:pt idx="67">
                  <c:v>-2.27</c:v>
                </c:pt>
                <c:pt idx="68">
                  <c:v>-2.17</c:v>
                </c:pt>
                <c:pt idx="69">
                  <c:v>-2.08</c:v>
                </c:pt>
                <c:pt idx="70">
                  <c:v>-2</c:v>
                </c:pt>
                <c:pt idx="71">
                  <c:v>-1.9600000000000002</c:v>
                </c:pt>
                <c:pt idx="72">
                  <c:v>-1.9000000000000001</c:v>
                </c:pt>
                <c:pt idx="73">
                  <c:v>-1.8</c:v>
                </c:pt>
                <c:pt idx="74">
                  <c:v>-1.8</c:v>
                </c:pt>
                <c:pt idx="75">
                  <c:v>-1.6</c:v>
                </c:pt>
                <c:pt idx="76">
                  <c:v>-1.3800000000000001</c:v>
                </c:pt>
                <c:pt idx="77">
                  <c:v>-1.2</c:v>
                </c:pt>
                <c:pt idx="78">
                  <c:v>-1.1000000000000001</c:v>
                </c:pt>
                <c:pt idx="79">
                  <c:v>-1.04</c:v>
                </c:pt>
                <c:pt idx="80">
                  <c:v>-1</c:v>
                </c:pt>
                <c:pt idx="81">
                  <c:v>-0.9</c:v>
                </c:pt>
                <c:pt idx="82">
                  <c:v>-0.71000000000000019</c:v>
                </c:pt>
                <c:pt idx="83">
                  <c:v>-0.70000000000000018</c:v>
                </c:pt>
                <c:pt idx="84">
                  <c:v>-0.70000000000000018</c:v>
                </c:pt>
                <c:pt idx="85">
                  <c:v>-0.6000000000000002</c:v>
                </c:pt>
                <c:pt idx="86">
                  <c:v>-0.5</c:v>
                </c:pt>
                <c:pt idx="87">
                  <c:v>-0.5</c:v>
                </c:pt>
                <c:pt idx="88">
                  <c:v>-0.5</c:v>
                </c:pt>
                <c:pt idx="89">
                  <c:v>-0.5</c:v>
                </c:pt>
                <c:pt idx="90">
                  <c:v>-0.46</c:v>
                </c:pt>
                <c:pt idx="91">
                  <c:v>-0.33000000000000013</c:v>
                </c:pt>
                <c:pt idx="92">
                  <c:v>-0.3000000000000001</c:v>
                </c:pt>
                <c:pt idx="93">
                  <c:v>-0.17</c:v>
                </c:pt>
                <c:pt idx="94" formatCode="General">
                  <c:v>0</c:v>
                </c:pt>
                <c:pt idx="95">
                  <c:v>0.1</c:v>
                </c:pt>
                <c:pt idx="96">
                  <c:v>0.2</c:v>
                </c:pt>
                <c:pt idx="97">
                  <c:v>0.21000000000000005</c:v>
                </c:pt>
                <c:pt idx="98">
                  <c:v>0.21000000000000005</c:v>
                </c:pt>
                <c:pt idx="99">
                  <c:v>0.25</c:v>
                </c:pt>
                <c:pt idx="100">
                  <c:v>0.25</c:v>
                </c:pt>
                <c:pt idx="101">
                  <c:v>0.29000000000000009</c:v>
                </c:pt>
                <c:pt idx="102">
                  <c:v>0.3000000000000001</c:v>
                </c:pt>
                <c:pt idx="103">
                  <c:v>0.32000000000000012</c:v>
                </c:pt>
                <c:pt idx="104">
                  <c:v>0.38000000000000012</c:v>
                </c:pt>
                <c:pt idx="105">
                  <c:v>0.4200000000000001</c:v>
                </c:pt>
                <c:pt idx="106">
                  <c:v>0.4200000000000001</c:v>
                </c:pt>
                <c:pt idx="107">
                  <c:v>0.4200000000000001</c:v>
                </c:pt>
                <c:pt idx="108">
                  <c:v>0.44000000000000006</c:v>
                </c:pt>
                <c:pt idx="109">
                  <c:v>0.5</c:v>
                </c:pt>
                <c:pt idx="110">
                  <c:v>0.54</c:v>
                </c:pt>
                <c:pt idx="111">
                  <c:v>0.58000000000000007</c:v>
                </c:pt>
                <c:pt idx="112">
                  <c:v>0.67000000000000026</c:v>
                </c:pt>
                <c:pt idx="113">
                  <c:v>0.70000000000000018</c:v>
                </c:pt>
                <c:pt idx="114">
                  <c:v>0.70000000000000018</c:v>
                </c:pt>
                <c:pt idx="115">
                  <c:v>0.71000000000000019</c:v>
                </c:pt>
                <c:pt idx="116">
                  <c:v>0.8</c:v>
                </c:pt>
                <c:pt idx="117">
                  <c:v>0.92</c:v>
                </c:pt>
                <c:pt idx="118">
                  <c:v>0.96000000000000019</c:v>
                </c:pt>
                <c:pt idx="119">
                  <c:v>1</c:v>
                </c:pt>
                <c:pt idx="120">
                  <c:v>1</c:v>
                </c:pt>
                <c:pt idx="121">
                  <c:v>1.08</c:v>
                </c:pt>
                <c:pt idx="122">
                  <c:v>1.1000000000000001</c:v>
                </c:pt>
                <c:pt idx="123">
                  <c:v>1.2</c:v>
                </c:pt>
                <c:pt idx="124">
                  <c:v>1.2</c:v>
                </c:pt>
                <c:pt idx="125">
                  <c:v>1.25</c:v>
                </c:pt>
                <c:pt idx="126">
                  <c:v>1.3</c:v>
                </c:pt>
                <c:pt idx="127">
                  <c:v>1.4</c:v>
                </c:pt>
                <c:pt idx="128">
                  <c:v>1.7000000000000002</c:v>
                </c:pt>
                <c:pt idx="129">
                  <c:v>1.7000000000000002</c:v>
                </c:pt>
                <c:pt idx="130">
                  <c:v>1.8</c:v>
                </c:pt>
                <c:pt idx="131">
                  <c:v>2</c:v>
                </c:pt>
                <c:pt idx="132">
                  <c:v>2.1</c:v>
                </c:pt>
                <c:pt idx="133">
                  <c:v>2.2000000000000002</c:v>
                </c:pt>
                <c:pt idx="134">
                  <c:v>2.2000000000000002</c:v>
                </c:pt>
                <c:pt idx="135">
                  <c:v>2.25</c:v>
                </c:pt>
                <c:pt idx="136">
                  <c:v>2.4</c:v>
                </c:pt>
                <c:pt idx="137">
                  <c:v>2.5</c:v>
                </c:pt>
                <c:pt idx="138">
                  <c:v>2.8</c:v>
                </c:pt>
                <c:pt idx="139">
                  <c:v>3</c:v>
                </c:pt>
                <c:pt idx="140">
                  <c:v>3.2</c:v>
                </c:pt>
                <c:pt idx="141">
                  <c:v>3.3</c:v>
                </c:pt>
                <c:pt idx="142">
                  <c:v>3.3299999999999992</c:v>
                </c:pt>
                <c:pt idx="143">
                  <c:v>3.4</c:v>
                </c:pt>
                <c:pt idx="144">
                  <c:v>3.5</c:v>
                </c:pt>
                <c:pt idx="145">
                  <c:v>3.5</c:v>
                </c:pt>
                <c:pt idx="146">
                  <c:v>3.63</c:v>
                </c:pt>
                <c:pt idx="147">
                  <c:v>3.8</c:v>
                </c:pt>
                <c:pt idx="148">
                  <c:v>3.8</c:v>
                </c:pt>
                <c:pt idx="149">
                  <c:v>3.9</c:v>
                </c:pt>
                <c:pt idx="150">
                  <c:v>4</c:v>
                </c:pt>
                <c:pt idx="151">
                  <c:v>4.2</c:v>
                </c:pt>
                <c:pt idx="152">
                  <c:v>4.2</c:v>
                </c:pt>
                <c:pt idx="153">
                  <c:v>4.21</c:v>
                </c:pt>
                <c:pt idx="154">
                  <c:v>4.25</c:v>
                </c:pt>
                <c:pt idx="155">
                  <c:v>4.3</c:v>
                </c:pt>
                <c:pt idx="156">
                  <c:v>4.3</c:v>
                </c:pt>
                <c:pt idx="157">
                  <c:v>4.38</c:v>
                </c:pt>
                <c:pt idx="158">
                  <c:v>4.5999999999999996</c:v>
                </c:pt>
                <c:pt idx="159">
                  <c:v>4.96</c:v>
                </c:pt>
                <c:pt idx="160">
                  <c:v>5</c:v>
                </c:pt>
                <c:pt idx="161">
                  <c:v>5.1199999999999983</c:v>
                </c:pt>
                <c:pt idx="162">
                  <c:v>5.3</c:v>
                </c:pt>
                <c:pt idx="163">
                  <c:v>5.5</c:v>
                </c:pt>
                <c:pt idx="164">
                  <c:v>5.87</c:v>
                </c:pt>
                <c:pt idx="165">
                  <c:v>5.9</c:v>
                </c:pt>
                <c:pt idx="166">
                  <c:v>5.9</c:v>
                </c:pt>
                <c:pt idx="167">
                  <c:v>6</c:v>
                </c:pt>
                <c:pt idx="168">
                  <c:v>6.2</c:v>
                </c:pt>
                <c:pt idx="169">
                  <c:v>6.3</c:v>
                </c:pt>
                <c:pt idx="170">
                  <c:v>6.6</c:v>
                </c:pt>
                <c:pt idx="171">
                  <c:v>6.75</c:v>
                </c:pt>
                <c:pt idx="172">
                  <c:v>6.8</c:v>
                </c:pt>
                <c:pt idx="173">
                  <c:v>6.9</c:v>
                </c:pt>
                <c:pt idx="174">
                  <c:v>6.9</c:v>
                </c:pt>
                <c:pt idx="175">
                  <c:v>6.9</c:v>
                </c:pt>
                <c:pt idx="176">
                  <c:v>7</c:v>
                </c:pt>
                <c:pt idx="177">
                  <c:v>7.08</c:v>
                </c:pt>
                <c:pt idx="178">
                  <c:v>7.1</c:v>
                </c:pt>
                <c:pt idx="179">
                  <c:v>7.1</c:v>
                </c:pt>
                <c:pt idx="180">
                  <c:v>7.1</c:v>
                </c:pt>
                <c:pt idx="181">
                  <c:v>7.1</c:v>
                </c:pt>
                <c:pt idx="182">
                  <c:v>7.5</c:v>
                </c:pt>
                <c:pt idx="183">
                  <c:v>7.5</c:v>
                </c:pt>
                <c:pt idx="184">
                  <c:v>7.6</c:v>
                </c:pt>
                <c:pt idx="185">
                  <c:v>7.6</c:v>
                </c:pt>
                <c:pt idx="186">
                  <c:v>7.7</c:v>
                </c:pt>
                <c:pt idx="187">
                  <c:v>7.7</c:v>
                </c:pt>
                <c:pt idx="188">
                  <c:v>8</c:v>
                </c:pt>
                <c:pt idx="189">
                  <c:v>8</c:v>
                </c:pt>
                <c:pt idx="190">
                  <c:v>8.4</c:v>
                </c:pt>
                <c:pt idx="191">
                  <c:v>8.5</c:v>
                </c:pt>
                <c:pt idx="192">
                  <c:v>8.8000000000000007</c:v>
                </c:pt>
                <c:pt idx="193">
                  <c:v>8.9</c:v>
                </c:pt>
                <c:pt idx="194">
                  <c:v>8.9</c:v>
                </c:pt>
                <c:pt idx="195">
                  <c:v>8.9</c:v>
                </c:pt>
                <c:pt idx="196">
                  <c:v>10</c:v>
                </c:pt>
                <c:pt idx="197">
                  <c:v>10.1</c:v>
                </c:pt>
                <c:pt idx="198">
                  <c:v>10.1</c:v>
                </c:pt>
                <c:pt idx="199">
                  <c:v>10.3</c:v>
                </c:pt>
                <c:pt idx="200">
                  <c:v>10.4</c:v>
                </c:pt>
                <c:pt idx="201">
                  <c:v>10.5</c:v>
                </c:pt>
                <c:pt idx="202">
                  <c:v>10.6</c:v>
                </c:pt>
                <c:pt idx="203">
                  <c:v>10.6</c:v>
                </c:pt>
                <c:pt idx="204">
                  <c:v>10.7</c:v>
                </c:pt>
                <c:pt idx="205">
                  <c:v>10.8</c:v>
                </c:pt>
                <c:pt idx="206">
                  <c:v>10.8</c:v>
                </c:pt>
                <c:pt idx="207">
                  <c:v>10.9</c:v>
                </c:pt>
                <c:pt idx="208">
                  <c:v>11</c:v>
                </c:pt>
                <c:pt idx="209">
                  <c:v>11.1</c:v>
                </c:pt>
                <c:pt idx="210">
                  <c:v>11.3</c:v>
                </c:pt>
                <c:pt idx="211">
                  <c:v>11.3</c:v>
                </c:pt>
                <c:pt idx="212">
                  <c:v>11.3</c:v>
                </c:pt>
                <c:pt idx="213">
                  <c:v>11.4</c:v>
                </c:pt>
                <c:pt idx="214">
                  <c:v>11.5</c:v>
                </c:pt>
                <c:pt idx="215">
                  <c:v>11.5</c:v>
                </c:pt>
                <c:pt idx="216">
                  <c:v>11.5</c:v>
                </c:pt>
                <c:pt idx="217">
                  <c:v>12</c:v>
                </c:pt>
                <c:pt idx="218">
                  <c:v>12.4</c:v>
                </c:pt>
                <c:pt idx="219">
                  <c:v>12.6</c:v>
                </c:pt>
                <c:pt idx="220">
                  <c:v>13.1</c:v>
                </c:pt>
                <c:pt idx="221">
                  <c:v>13.1</c:v>
                </c:pt>
                <c:pt idx="222">
                  <c:v>13.6</c:v>
                </c:pt>
                <c:pt idx="223">
                  <c:v>13.6</c:v>
                </c:pt>
                <c:pt idx="224">
                  <c:v>13.8</c:v>
                </c:pt>
                <c:pt idx="225">
                  <c:v>13.9</c:v>
                </c:pt>
                <c:pt idx="226">
                  <c:v>14.1</c:v>
                </c:pt>
                <c:pt idx="227">
                  <c:v>14.2</c:v>
                </c:pt>
                <c:pt idx="228">
                  <c:v>14.3</c:v>
                </c:pt>
                <c:pt idx="229">
                  <c:v>14.3</c:v>
                </c:pt>
                <c:pt idx="230">
                  <c:v>14.3</c:v>
                </c:pt>
                <c:pt idx="231">
                  <c:v>14.4</c:v>
                </c:pt>
                <c:pt idx="232">
                  <c:v>14.5</c:v>
                </c:pt>
                <c:pt idx="233">
                  <c:v>14.8</c:v>
                </c:pt>
                <c:pt idx="234">
                  <c:v>14.9</c:v>
                </c:pt>
                <c:pt idx="235">
                  <c:v>15.1</c:v>
                </c:pt>
                <c:pt idx="236">
                  <c:v>15.2</c:v>
                </c:pt>
                <c:pt idx="237">
                  <c:v>15.4</c:v>
                </c:pt>
                <c:pt idx="238">
                  <c:v>15.56</c:v>
                </c:pt>
                <c:pt idx="239">
                  <c:v>15.6</c:v>
                </c:pt>
                <c:pt idx="240">
                  <c:v>15.6</c:v>
                </c:pt>
                <c:pt idx="241">
                  <c:v>15.8</c:v>
                </c:pt>
                <c:pt idx="242">
                  <c:v>15.8</c:v>
                </c:pt>
                <c:pt idx="243">
                  <c:v>15.9</c:v>
                </c:pt>
                <c:pt idx="244">
                  <c:v>15.9</c:v>
                </c:pt>
                <c:pt idx="245">
                  <c:v>16</c:v>
                </c:pt>
                <c:pt idx="246">
                  <c:v>16</c:v>
                </c:pt>
                <c:pt idx="247">
                  <c:v>16.100000000000001</c:v>
                </c:pt>
                <c:pt idx="248">
                  <c:v>16.2</c:v>
                </c:pt>
                <c:pt idx="249">
                  <c:v>16.2</c:v>
                </c:pt>
                <c:pt idx="250">
                  <c:v>16.399999999999999</c:v>
                </c:pt>
                <c:pt idx="251">
                  <c:v>16.5</c:v>
                </c:pt>
                <c:pt idx="252">
                  <c:v>16.630000000000006</c:v>
                </c:pt>
                <c:pt idx="253">
                  <c:v>16.7</c:v>
                </c:pt>
                <c:pt idx="254">
                  <c:v>16.8</c:v>
                </c:pt>
                <c:pt idx="255">
                  <c:v>16.899999999999999</c:v>
                </c:pt>
                <c:pt idx="256">
                  <c:v>16.899999999999999</c:v>
                </c:pt>
                <c:pt idx="257">
                  <c:v>16.899999999999999</c:v>
                </c:pt>
                <c:pt idx="258">
                  <c:v>17</c:v>
                </c:pt>
                <c:pt idx="259">
                  <c:v>17</c:v>
                </c:pt>
                <c:pt idx="260">
                  <c:v>17.2</c:v>
                </c:pt>
                <c:pt idx="261">
                  <c:v>17.2</c:v>
                </c:pt>
                <c:pt idx="262">
                  <c:v>17.2</c:v>
                </c:pt>
                <c:pt idx="263">
                  <c:v>17.2</c:v>
                </c:pt>
                <c:pt idx="264">
                  <c:v>17.2</c:v>
                </c:pt>
                <c:pt idx="265">
                  <c:v>17.3</c:v>
                </c:pt>
                <c:pt idx="266">
                  <c:v>17.3</c:v>
                </c:pt>
                <c:pt idx="267">
                  <c:v>17.3</c:v>
                </c:pt>
                <c:pt idx="268">
                  <c:v>17.399999999999999</c:v>
                </c:pt>
                <c:pt idx="269">
                  <c:v>17.5</c:v>
                </c:pt>
                <c:pt idx="270">
                  <c:v>17.5</c:v>
                </c:pt>
                <c:pt idx="271">
                  <c:v>17.5</c:v>
                </c:pt>
                <c:pt idx="272">
                  <c:v>17.7</c:v>
                </c:pt>
                <c:pt idx="273">
                  <c:v>17.8</c:v>
                </c:pt>
                <c:pt idx="274">
                  <c:v>17.8</c:v>
                </c:pt>
                <c:pt idx="275">
                  <c:v>17.8</c:v>
                </c:pt>
                <c:pt idx="276">
                  <c:v>17.8</c:v>
                </c:pt>
                <c:pt idx="277">
                  <c:v>17.899999999999999</c:v>
                </c:pt>
                <c:pt idx="278">
                  <c:v>17.899999999999999</c:v>
                </c:pt>
                <c:pt idx="279">
                  <c:v>17.899999999999999</c:v>
                </c:pt>
                <c:pt idx="280">
                  <c:v>18</c:v>
                </c:pt>
                <c:pt idx="281">
                  <c:v>18.100000000000001</c:v>
                </c:pt>
                <c:pt idx="282">
                  <c:v>18.100000000000001</c:v>
                </c:pt>
                <c:pt idx="283">
                  <c:v>18.2</c:v>
                </c:pt>
                <c:pt idx="284">
                  <c:v>18.2</c:v>
                </c:pt>
                <c:pt idx="285">
                  <c:v>18.2</c:v>
                </c:pt>
                <c:pt idx="286">
                  <c:v>18.3</c:v>
                </c:pt>
                <c:pt idx="287">
                  <c:v>18.3</c:v>
                </c:pt>
                <c:pt idx="288">
                  <c:v>18.3</c:v>
                </c:pt>
                <c:pt idx="289">
                  <c:v>18.399999999999999</c:v>
                </c:pt>
                <c:pt idx="290">
                  <c:v>18.399999999999999</c:v>
                </c:pt>
                <c:pt idx="291">
                  <c:v>18.399999999999999</c:v>
                </c:pt>
                <c:pt idx="292">
                  <c:v>18.399999999999999</c:v>
                </c:pt>
                <c:pt idx="293">
                  <c:v>18.5</c:v>
                </c:pt>
                <c:pt idx="294">
                  <c:v>18.5</c:v>
                </c:pt>
                <c:pt idx="295">
                  <c:v>18.5</c:v>
                </c:pt>
                <c:pt idx="296">
                  <c:v>18.5</c:v>
                </c:pt>
                <c:pt idx="297">
                  <c:v>18.600000000000001</c:v>
                </c:pt>
                <c:pt idx="298">
                  <c:v>18.7</c:v>
                </c:pt>
                <c:pt idx="299">
                  <c:v>18.8</c:v>
                </c:pt>
                <c:pt idx="300">
                  <c:v>18.8</c:v>
                </c:pt>
                <c:pt idx="301">
                  <c:v>18.899999999999999</c:v>
                </c:pt>
                <c:pt idx="302">
                  <c:v>19.2</c:v>
                </c:pt>
                <c:pt idx="303">
                  <c:v>19.3</c:v>
                </c:pt>
                <c:pt idx="304">
                  <c:v>19.3</c:v>
                </c:pt>
                <c:pt idx="305">
                  <c:v>19.399999999999999</c:v>
                </c:pt>
                <c:pt idx="306">
                  <c:v>19.439999999999994</c:v>
                </c:pt>
                <c:pt idx="307">
                  <c:v>19.5</c:v>
                </c:pt>
                <c:pt idx="308">
                  <c:v>19.600000000000001</c:v>
                </c:pt>
                <c:pt idx="309">
                  <c:v>19.600000000000001</c:v>
                </c:pt>
                <c:pt idx="310">
                  <c:v>19.7</c:v>
                </c:pt>
                <c:pt idx="311">
                  <c:v>19.7</c:v>
                </c:pt>
                <c:pt idx="312">
                  <c:v>19.7</c:v>
                </c:pt>
                <c:pt idx="313">
                  <c:v>19.8</c:v>
                </c:pt>
                <c:pt idx="314">
                  <c:v>19.8</c:v>
                </c:pt>
                <c:pt idx="315">
                  <c:v>19.8</c:v>
                </c:pt>
                <c:pt idx="316">
                  <c:v>19.8</c:v>
                </c:pt>
                <c:pt idx="317">
                  <c:v>19.8</c:v>
                </c:pt>
                <c:pt idx="318">
                  <c:v>19.8</c:v>
                </c:pt>
                <c:pt idx="319">
                  <c:v>19.899999999999999</c:v>
                </c:pt>
                <c:pt idx="320">
                  <c:v>20.100000000000001</c:v>
                </c:pt>
                <c:pt idx="321">
                  <c:v>20.100000000000001</c:v>
                </c:pt>
                <c:pt idx="322">
                  <c:v>20.100000000000001</c:v>
                </c:pt>
                <c:pt idx="323">
                  <c:v>20.2</c:v>
                </c:pt>
                <c:pt idx="324">
                  <c:v>20.2</c:v>
                </c:pt>
                <c:pt idx="325">
                  <c:v>20.3</c:v>
                </c:pt>
                <c:pt idx="326">
                  <c:v>20.3</c:v>
                </c:pt>
                <c:pt idx="327">
                  <c:v>20.399999999999999</c:v>
                </c:pt>
                <c:pt idx="328">
                  <c:v>20.5</c:v>
                </c:pt>
                <c:pt idx="329">
                  <c:v>20.5</c:v>
                </c:pt>
                <c:pt idx="330">
                  <c:v>20.7</c:v>
                </c:pt>
                <c:pt idx="331">
                  <c:v>20.8</c:v>
                </c:pt>
                <c:pt idx="332">
                  <c:v>20.9</c:v>
                </c:pt>
                <c:pt idx="333">
                  <c:v>20.9</c:v>
                </c:pt>
                <c:pt idx="334">
                  <c:v>21</c:v>
                </c:pt>
                <c:pt idx="335">
                  <c:v>21</c:v>
                </c:pt>
                <c:pt idx="336">
                  <c:v>21</c:v>
                </c:pt>
                <c:pt idx="337">
                  <c:v>21.1</c:v>
                </c:pt>
                <c:pt idx="338">
                  <c:v>21.1</c:v>
                </c:pt>
                <c:pt idx="339">
                  <c:v>21.2</c:v>
                </c:pt>
                <c:pt idx="340">
                  <c:v>21.2</c:v>
                </c:pt>
                <c:pt idx="341">
                  <c:v>21.2</c:v>
                </c:pt>
                <c:pt idx="342">
                  <c:v>21.2</c:v>
                </c:pt>
                <c:pt idx="343">
                  <c:v>21.4</c:v>
                </c:pt>
                <c:pt idx="344">
                  <c:v>21.7</c:v>
                </c:pt>
                <c:pt idx="345">
                  <c:v>21.7</c:v>
                </c:pt>
                <c:pt idx="346">
                  <c:v>21.7</c:v>
                </c:pt>
                <c:pt idx="347">
                  <c:v>21.8</c:v>
                </c:pt>
                <c:pt idx="348">
                  <c:v>21.8</c:v>
                </c:pt>
                <c:pt idx="349">
                  <c:v>21.9</c:v>
                </c:pt>
                <c:pt idx="350">
                  <c:v>21.9</c:v>
                </c:pt>
                <c:pt idx="351">
                  <c:v>22</c:v>
                </c:pt>
                <c:pt idx="352">
                  <c:v>23.2</c:v>
                </c:pt>
                <c:pt idx="353">
                  <c:v>23.6</c:v>
                </c:pt>
                <c:pt idx="354">
                  <c:v>23.9</c:v>
                </c:pt>
                <c:pt idx="355">
                  <c:v>24.1</c:v>
                </c:pt>
                <c:pt idx="356">
                  <c:v>24.4</c:v>
                </c:pt>
                <c:pt idx="357">
                  <c:v>24.6</c:v>
                </c:pt>
                <c:pt idx="358">
                  <c:v>24.6</c:v>
                </c:pt>
                <c:pt idx="359">
                  <c:v>24.8</c:v>
                </c:pt>
                <c:pt idx="360">
                  <c:v>25</c:v>
                </c:pt>
                <c:pt idx="361">
                  <c:v>25.1</c:v>
                </c:pt>
                <c:pt idx="362">
                  <c:v>25.1</c:v>
                </c:pt>
                <c:pt idx="363">
                  <c:v>25.8</c:v>
                </c:pt>
                <c:pt idx="364">
                  <c:v>26</c:v>
                </c:pt>
              </c:numCache>
            </c:numRef>
          </c:xVal>
          <c:yVal>
            <c:numRef>
              <c:f>'[фактич темп график (2).xlsx]Лист2'!$C$5:$C$383</c:f>
              <c:numCache>
                <c:formatCode>0</c:formatCode>
                <c:ptCount val="365"/>
                <c:pt idx="0">
                  <c:v>64.428149992611779</c:v>
                </c:pt>
                <c:pt idx="1">
                  <c:v>64.389015241604213</c:v>
                </c:pt>
                <c:pt idx="2">
                  <c:v>64.253449521002224</c:v>
                </c:pt>
                <c:pt idx="3">
                  <c:v>64.147405772112762</c:v>
                </c:pt>
                <c:pt idx="4">
                  <c:v>64.763165387865371</c:v>
                </c:pt>
                <c:pt idx="5">
                  <c:v>64.056631173266268</c:v>
                </c:pt>
                <c:pt idx="6">
                  <c:v>64.986337090783067</c:v>
                </c:pt>
                <c:pt idx="7">
                  <c:v>63.461780112610121</c:v>
                </c:pt>
                <c:pt idx="8">
                  <c:v>64.181889690605573</c:v>
                </c:pt>
                <c:pt idx="9">
                  <c:v>64.662843106807046</c:v>
                </c:pt>
                <c:pt idx="10">
                  <c:v>63.508744216908163</c:v>
                </c:pt>
                <c:pt idx="11">
                  <c:v>60.405319196279571</c:v>
                </c:pt>
                <c:pt idx="12">
                  <c:v>63.404043257302973</c:v>
                </c:pt>
                <c:pt idx="13">
                  <c:v>63.508126623362806</c:v>
                </c:pt>
                <c:pt idx="14">
                  <c:v>65.114570506127748</c:v>
                </c:pt>
                <c:pt idx="15">
                  <c:v>60.656415891553785</c:v>
                </c:pt>
                <c:pt idx="16">
                  <c:v>61.324028009220065</c:v>
                </c:pt>
                <c:pt idx="17">
                  <c:v>60.18196252564465</c:v>
                </c:pt>
                <c:pt idx="18">
                  <c:v>60.803034969547845</c:v>
                </c:pt>
                <c:pt idx="19">
                  <c:v>62.021332717553591</c:v>
                </c:pt>
                <c:pt idx="20">
                  <c:v>60.991985259057508</c:v>
                </c:pt>
                <c:pt idx="21">
                  <c:v>59.315893240530151</c:v>
                </c:pt>
                <c:pt idx="22">
                  <c:v>60.084630809633254</c:v>
                </c:pt>
                <c:pt idx="23">
                  <c:v>57.738243825769402</c:v>
                </c:pt>
                <c:pt idx="24">
                  <c:v>60.91141723855695</c:v>
                </c:pt>
                <c:pt idx="25">
                  <c:v>58.637413207498248</c:v>
                </c:pt>
                <c:pt idx="26">
                  <c:v>58.493665479426163</c:v>
                </c:pt>
                <c:pt idx="27">
                  <c:v>57.253405257999574</c:v>
                </c:pt>
                <c:pt idx="28">
                  <c:v>57.344483420523936</c:v>
                </c:pt>
                <c:pt idx="29">
                  <c:v>54.888095705512171</c:v>
                </c:pt>
                <c:pt idx="30">
                  <c:v>58.194634640805717</c:v>
                </c:pt>
                <c:pt idx="31">
                  <c:v>56.344960625143123</c:v>
                </c:pt>
                <c:pt idx="32">
                  <c:v>57.752578889136551</c:v>
                </c:pt>
                <c:pt idx="33">
                  <c:v>55.369692379178566</c:v>
                </c:pt>
                <c:pt idx="34">
                  <c:v>54.915889776837844</c:v>
                </c:pt>
                <c:pt idx="35">
                  <c:v>54.818346348424441</c:v>
                </c:pt>
                <c:pt idx="36">
                  <c:v>56.113346266619729</c:v>
                </c:pt>
                <c:pt idx="37">
                  <c:v>56.022484546403902</c:v>
                </c:pt>
                <c:pt idx="38">
                  <c:v>55.915817394865741</c:v>
                </c:pt>
                <c:pt idx="39">
                  <c:v>55.866322977521584</c:v>
                </c:pt>
                <c:pt idx="40">
                  <c:v>55.166913466041713</c:v>
                </c:pt>
                <c:pt idx="41">
                  <c:v>55.620272600361858</c:v>
                </c:pt>
                <c:pt idx="42">
                  <c:v>55.655165109177673</c:v>
                </c:pt>
                <c:pt idx="43">
                  <c:v>55.999990998175576</c:v>
                </c:pt>
                <c:pt idx="44">
                  <c:v>55.895533069768625</c:v>
                </c:pt>
                <c:pt idx="45">
                  <c:v>55.672356373683783</c:v>
                </c:pt>
                <c:pt idx="46">
                  <c:v>54.758763740783401</c:v>
                </c:pt>
                <c:pt idx="47">
                  <c:v>54.015293340679769</c:v>
                </c:pt>
                <c:pt idx="48">
                  <c:v>56.403454295612427</c:v>
                </c:pt>
                <c:pt idx="49">
                  <c:v>55.201807454572439</c:v>
                </c:pt>
                <c:pt idx="50">
                  <c:v>54.896206097570236</c:v>
                </c:pt>
                <c:pt idx="51">
                  <c:v>54.58302888087335</c:v>
                </c:pt>
                <c:pt idx="52">
                  <c:v>55.021858188848718</c:v>
                </c:pt>
                <c:pt idx="53">
                  <c:v>53.589162457004655</c:v>
                </c:pt>
                <c:pt idx="54">
                  <c:v>53.491846638397341</c:v>
                </c:pt>
                <c:pt idx="55">
                  <c:v>54.706094740476651</c:v>
                </c:pt>
                <c:pt idx="56">
                  <c:v>53.513851354695255</c:v>
                </c:pt>
                <c:pt idx="57">
                  <c:v>53.3379756252818</c:v>
                </c:pt>
                <c:pt idx="58">
                  <c:v>54.250484216317894</c:v>
                </c:pt>
                <c:pt idx="59">
                  <c:v>54.36717757667865</c:v>
                </c:pt>
                <c:pt idx="60">
                  <c:v>53.305174382630454</c:v>
                </c:pt>
                <c:pt idx="61">
                  <c:v>52.410713192589213</c:v>
                </c:pt>
                <c:pt idx="62">
                  <c:v>53.52182132455269</c:v>
                </c:pt>
                <c:pt idx="63">
                  <c:v>53.372388258476853</c:v>
                </c:pt>
                <c:pt idx="64">
                  <c:v>53.379865485136463</c:v>
                </c:pt>
                <c:pt idx="65">
                  <c:v>53.685049603586378</c:v>
                </c:pt>
                <c:pt idx="66">
                  <c:v>52.655090846990724</c:v>
                </c:pt>
                <c:pt idx="67">
                  <c:v>54.350983343691475</c:v>
                </c:pt>
                <c:pt idx="68">
                  <c:v>50.520475669393683</c:v>
                </c:pt>
                <c:pt idx="69">
                  <c:v>52.629740248956409</c:v>
                </c:pt>
                <c:pt idx="70">
                  <c:v>51.046920017293537</c:v>
                </c:pt>
                <c:pt idx="71">
                  <c:v>53.934730239534581</c:v>
                </c:pt>
                <c:pt idx="72">
                  <c:v>52.169518957082502</c:v>
                </c:pt>
                <c:pt idx="73">
                  <c:v>53.773706221124804</c:v>
                </c:pt>
                <c:pt idx="74">
                  <c:v>52.348545568354865</c:v>
                </c:pt>
                <c:pt idx="75">
                  <c:v>52.604607045564094</c:v>
                </c:pt>
                <c:pt idx="76">
                  <c:v>52.218764653251469</c:v>
                </c:pt>
                <c:pt idx="77">
                  <c:v>51.897958957103164</c:v>
                </c:pt>
                <c:pt idx="78">
                  <c:v>53.42227785155255</c:v>
                </c:pt>
                <c:pt idx="79">
                  <c:v>52.828361074081123</c:v>
                </c:pt>
                <c:pt idx="80">
                  <c:v>53.326776013809898</c:v>
                </c:pt>
                <c:pt idx="81">
                  <c:v>52.682829027703924</c:v>
                </c:pt>
                <c:pt idx="82">
                  <c:v>50.142180976274268</c:v>
                </c:pt>
                <c:pt idx="83">
                  <c:v>52.617400733434494</c:v>
                </c:pt>
                <c:pt idx="84">
                  <c:v>52.522769916718531</c:v>
                </c:pt>
                <c:pt idx="85">
                  <c:v>51.715248415389752</c:v>
                </c:pt>
                <c:pt idx="86">
                  <c:v>50.486285862238255</c:v>
                </c:pt>
                <c:pt idx="87">
                  <c:v>52.506901276358789</c:v>
                </c:pt>
                <c:pt idx="88">
                  <c:v>52.07463767164861</c:v>
                </c:pt>
                <c:pt idx="89">
                  <c:v>52.882522979905957</c:v>
                </c:pt>
                <c:pt idx="90">
                  <c:v>52.130320885667942</c:v>
                </c:pt>
                <c:pt idx="91">
                  <c:v>51.968114511533535</c:v>
                </c:pt>
                <c:pt idx="92">
                  <c:v>50.750785530988836</c:v>
                </c:pt>
                <c:pt idx="93">
                  <c:v>52.2776735910752</c:v>
                </c:pt>
                <c:pt idx="94">
                  <c:v>52.357868766404174</c:v>
                </c:pt>
                <c:pt idx="95">
                  <c:v>51.240520456658253</c:v>
                </c:pt>
                <c:pt idx="96">
                  <c:v>51.503277444965711</c:v>
                </c:pt>
                <c:pt idx="97">
                  <c:v>49.515484867947933</c:v>
                </c:pt>
                <c:pt idx="98">
                  <c:v>51.690773850099617</c:v>
                </c:pt>
                <c:pt idx="99">
                  <c:v>49.414970706444564</c:v>
                </c:pt>
                <c:pt idx="100">
                  <c:v>51.241361921591867</c:v>
                </c:pt>
                <c:pt idx="101">
                  <c:v>51.140333173389031</c:v>
                </c:pt>
                <c:pt idx="102">
                  <c:v>52.581461935002395</c:v>
                </c:pt>
                <c:pt idx="103">
                  <c:v>51.4318256369382</c:v>
                </c:pt>
                <c:pt idx="104">
                  <c:v>49.880025070749227</c:v>
                </c:pt>
                <c:pt idx="105">
                  <c:v>52.555819257902904</c:v>
                </c:pt>
                <c:pt idx="106">
                  <c:v>51.87404457662484</c:v>
                </c:pt>
                <c:pt idx="107">
                  <c:v>51.862939043826167</c:v>
                </c:pt>
                <c:pt idx="108">
                  <c:v>52.024922971166134</c:v>
                </c:pt>
                <c:pt idx="109">
                  <c:v>51.320795659297154</c:v>
                </c:pt>
                <c:pt idx="110">
                  <c:v>52.591172453998901</c:v>
                </c:pt>
                <c:pt idx="111">
                  <c:v>51.42547363249551</c:v>
                </c:pt>
                <c:pt idx="112">
                  <c:v>51.78168605820904</c:v>
                </c:pt>
                <c:pt idx="113">
                  <c:v>49.767463748979075</c:v>
                </c:pt>
                <c:pt idx="114">
                  <c:v>50.810264979374274</c:v>
                </c:pt>
                <c:pt idx="115">
                  <c:v>50.257309818805538</c:v>
                </c:pt>
                <c:pt idx="116">
                  <c:v>50.706138040555786</c:v>
                </c:pt>
                <c:pt idx="117">
                  <c:v>50.49548550294395</c:v>
                </c:pt>
                <c:pt idx="118">
                  <c:v>51.079426561249925</c:v>
                </c:pt>
                <c:pt idx="119">
                  <c:v>50.013262542561328</c:v>
                </c:pt>
                <c:pt idx="120">
                  <c:v>51.664434283447136</c:v>
                </c:pt>
                <c:pt idx="121">
                  <c:v>51.093195838796092</c:v>
                </c:pt>
                <c:pt idx="122">
                  <c:v>49.554158867042517</c:v>
                </c:pt>
                <c:pt idx="123">
                  <c:v>50.234263942343553</c:v>
                </c:pt>
                <c:pt idx="124">
                  <c:v>49.924283662389279</c:v>
                </c:pt>
                <c:pt idx="125">
                  <c:v>49.446437345043677</c:v>
                </c:pt>
                <c:pt idx="126">
                  <c:v>49.631091779399341</c:v>
                </c:pt>
                <c:pt idx="127">
                  <c:v>48.613503379245728</c:v>
                </c:pt>
                <c:pt idx="128">
                  <c:v>49.187186392868476</c:v>
                </c:pt>
                <c:pt idx="129">
                  <c:v>48.805619146722179</c:v>
                </c:pt>
                <c:pt idx="130">
                  <c:v>49.976093332236424</c:v>
                </c:pt>
                <c:pt idx="131">
                  <c:v>51.180827453947209</c:v>
                </c:pt>
                <c:pt idx="132">
                  <c:v>52.638035135900985</c:v>
                </c:pt>
                <c:pt idx="133">
                  <c:v>48.476153144299801</c:v>
                </c:pt>
                <c:pt idx="134">
                  <c:v>48.951251706543339</c:v>
                </c:pt>
                <c:pt idx="135">
                  <c:v>49.779008429077642</c:v>
                </c:pt>
                <c:pt idx="136">
                  <c:v>49.085696991929566</c:v>
                </c:pt>
                <c:pt idx="137">
                  <c:v>51.666295092680087</c:v>
                </c:pt>
                <c:pt idx="138">
                  <c:v>48.005336455362347</c:v>
                </c:pt>
                <c:pt idx="139">
                  <c:v>48.459879243479016</c:v>
                </c:pt>
                <c:pt idx="140">
                  <c:v>49.852013547536245</c:v>
                </c:pt>
                <c:pt idx="141">
                  <c:v>49.159771852502573</c:v>
                </c:pt>
                <c:pt idx="142">
                  <c:v>46.688600507595915</c:v>
                </c:pt>
                <c:pt idx="143">
                  <c:v>48.18310293079977</c:v>
                </c:pt>
                <c:pt idx="144">
                  <c:v>48.230916758632858</c:v>
                </c:pt>
                <c:pt idx="145">
                  <c:v>47.80796154902189</c:v>
                </c:pt>
                <c:pt idx="146">
                  <c:v>48.511101744682648</c:v>
                </c:pt>
                <c:pt idx="147">
                  <c:v>48.939911819081992</c:v>
                </c:pt>
                <c:pt idx="148">
                  <c:v>48.391261975669877</c:v>
                </c:pt>
                <c:pt idx="149">
                  <c:v>48.680802131833524</c:v>
                </c:pt>
                <c:pt idx="150">
                  <c:v>46.867486839076875</c:v>
                </c:pt>
                <c:pt idx="151">
                  <c:v>51.513081810262122</c:v>
                </c:pt>
                <c:pt idx="152">
                  <c:v>47.909828182427496</c:v>
                </c:pt>
                <c:pt idx="153">
                  <c:v>47.495233485369781</c:v>
                </c:pt>
                <c:pt idx="154">
                  <c:v>46.712869337686847</c:v>
                </c:pt>
                <c:pt idx="155">
                  <c:v>48.372061679633596</c:v>
                </c:pt>
                <c:pt idx="156">
                  <c:v>48.881254102663824</c:v>
                </c:pt>
                <c:pt idx="157">
                  <c:v>47.726981866693357</c:v>
                </c:pt>
                <c:pt idx="158">
                  <c:v>48.175422442501109</c:v>
                </c:pt>
                <c:pt idx="159">
                  <c:v>47.204497862179451</c:v>
                </c:pt>
                <c:pt idx="160">
                  <c:v>47.795922996928176</c:v>
                </c:pt>
                <c:pt idx="161">
                  <c:v>47.956651140406642</c:v>
                </c:pt>
                <c:pt idx="162">
                  <c:v>51.582231969848586</c:v>
                </c:pt>
                <c:pt idx="163">
                  <c:v>47.592988750368697</c:v>
                </c:pt>
                <c:pt idx="164">
                  <c:v>47.81366426203256</c:v>
                </c:pt>
                <c:pt idx="165">
                  <c:v>46.617640009821379</c:v>
                </c:pt>
                <c:pt idx="166">
                  <c:v>48.557929884125699</c:v>
                </c:pt>
                <c:pt idx="167">
                  <c:v>49.037024289181105</c:v>
                </c:pt>
                <c:pt idx="168">
                  <c:v>47.768073144926944</c:v>
                </c:pt>
                <c:pt idx="169">
                  <c:v>45.841713213939499</c:v>
                </c:pt>
                <c:pt idx="170">
                  <c:v>48.32279024280578</c:v>
                </c:pt>
                <c:pt idx="171">
                  <c:v>47.807162812417502</c:v>
                </c:pt>
                <c:pt idx="172">
                  <c:v>48.146311243432052</c:v>
                </c:pt>
                <c:pt idx="173">
                  <c:v>52.753926510221525</c:v>
                </c:pt>
                <c:pt idx="174">
                  <c:v>48.04991437150165</c:v>
                </c:pt>
                <c:pt idx="175">
                  <c:v>48.021934339626831</c:v>
                </c:pt>
                <c:pt idx="176">
                  <c:v>57.324680884092992</c:v>
                </c:pt>
                <c:pt idx="177">
                  <c:v>46.667606749096095</c:v>
                </c:pt>
                <c:pt idx="178">
                  <c:v>52.998272114311241</c:v>
                </c:pt>
                <c:pt idx="179">
                  <c:v>55.90081176008578</c:v>
                </c:pt>
                <c:pt idx="180">
                  <c:v>52.033825632045527</c:v>
                </c:pt>
                <c:pt idx="181">
                  <c:v>47.943346886218194</c:v>
                </c:pt>
                <c:pt idx="182">
                  <c:v>45.957133198377321</c:v>
                </c:pt>
                <c:pt idx="183">
                  <c:v>48.187593585271514</c:v>
                </c:pt>
                <c:pt idx="184">
                  <c:v>48.411746077530374</c:v>
                </c:pt>
                <c:pt idx="185">
                  <c:v>46.318746230289221</c:v>
                </c:pt>
                <c:pt idx="186">
                  <c:v>53.76302260807465</c:v>
                </c:pt>
                <c:pt idx="187">
                  <c:v>49.207375850401256</c:v>
                </c:pt>
                <c:pt idx="188">
                  <c:v>46.327356089658778</c:v>
                </c:pt>
                <c:pt idx="189">
                  <c:v>52.054170314365301</c:v>
                </c:pt>
                <c:pt idx="190">
                  <c:v>48.406952157946151</c:v>
                </c:pt>
                <c:pt idx="191">
                  <c:v>53.144915077929511</c:v>
                </c:pt>
                <c:pt idx="192">
                  <c:v>45.794271834919826</c:v>
                </c:pt>
                <c:pt idx="193">
                  <c:v>47.80332450321351</c:v>
                </c:pt>
                <c:pt idx="194">
                  <c:v>46.3560674653775</c:v>
                </c:pt>
                <c:pt idx="195">
                  <c:v>46.578046436013004</c:v>
                </c:pt>
                <c:pt idx="196">
                  <c:v>48.317747673900463</c:v>
                </c:pt>
                <c:pt idx="197">
                  <c:v>52.349755554585542</c:v>
                </c:pt>
                <c:pt idx="198">
                  <c:v>52.972922663043704</c:v>
                </c:pt>
                <c:pt idx="199">
                  <c:v>54.429172509782298</c:v>
                </c:pt>
                <c:pt idx="200">
                  <c:v>46.175123504682155</c:v>
                </c:pt>
                <c:pt idx="201">
                  <c:v>46.66898718986004</c:v>
                </c:pt>
                <c:pt idx="202">
                  <c:v>53.026014264653149</c:v>
                </c:pt>
                <c:pt idx="203">
                  <c:v>55.358688375363073</c:v>
                </c:pt>
                <c:pt idx="204">
                  <c:v>57.120000000000012</c:v>
                </c:pt>
                <c:pt idx="205">
                  <c:v>52.908922623565665</c:v>
                </c:pt>
                <c:pt idx="206">
                  <c:v>56.410758407083854</c:v>
                </c:pt>
                <c:pt idx="207">
                  <c:v>46.945215479042893</c:v>
                </c:pt>
                <c:pt idx="208">
                  <c:v>58.399444442153104</c:v>
                </c:pt>
                <c:pt idx="209">
                  <c:v>49.00000578369977</c:v>
                </c:pt>
                <c:pt idx="210">
                  <c:v>46.3464337003251</c:v>
                </c:pt>
                <c:pt idx="211">
                  <c:v>46.349882013933225</c:v>
                </c:pt>
                <c:pt idx="212">
                  <c:v>49.328337023781252</c:v>
                </c:pt>
                <c:pt idx="213">
                  <c:v>54.921044892336241</c:v>
                </c:pt>
                <c:pt idx="214">
                  <c:v>54.704340861660143</c:v>
                </c:pt>
                <c:pt idx="215">
                  <c:v>54.516644403208666</c:v>
                </c:pt>
                <c:pt idx="216">
                  <c:v>54.591755643870059</c:v>
                </c:pt>
                <c:pt idx="217">
                  <c:v>48.445085556220199</c:v>
                </c:pt>
                <c:pt idx="218">
                  <c:v>53.212391412880685</c:v>
                </c:pt>
                <c:pt idx="219">
                  <c:v>48.133200281391254</c:v>
                </c:pt>
                <c:pt idx="220">
                  <c:v>45.807691588900958</c:v>
                </c:pt>
                <c:pt idx="221">
                  <c:v>49.50537141759672</c:v>
                </c:pt>
                <c:pt idx="222">
                  <c:v>54.430603749961506</c:v>
                </c:pt>
                <c:pt idx="223">
                  <c:v>58.64</c:v>
                </c:pt>
                <c:pt idx="224">
                  <c:v>50.580694373557591</c:v>
                </c:pt>
                <c:pt idx="225">
                  <c:v>52.845609692661128</c:v>
                </c:pt>
                <c:pt idx="226">
                  <c:v>60.11</c:v>
                </c:pt>
                <c:pt idx="227">
                  <c:v>49.59198929456781</c:v>
                </c:pt>
                <c:pt idx="228">
                  <c:v>57.51</c:v>
                </c:pt>
                <c:pt idx="229">
                  <c:v>58.384604165650408</c:v>
                </c:pt>
                <c:pt idx="230">
                  <c:v>59.21</c:v>
                </c:pt>
                <c:pt idx="231">
                  <c:v>54.722713811237199</c:v>
                </c:pt>
                <c:pt idx="232">
                  <c:v>58.045932919116012</c:v>
                </c:pt>
                <c:pt idx="233">
                  <c:v>59.260000000000012</c:v>
                </c:pt>
                <c:pt idx="234">
                  <c:v>53.44995816973659</c:v>
                </c:pt>
                <c:pt idx="235">
                  <c:v>60.166713478398862</c:v>
                </c:pt>
                <c:pt idx="236">
                  <c:v>49.614464330629978</c:v>
                </c:pt>
                <c:pt idx="237">
                  <c:v>59.889203508844155</c:v>
                </c:pt>
                <c:pt idx="238">
                  <c:v>54.728990036754567</c:v>
                </c:pt>
                <c:pt idx="239">
                  <c:v>52.966155919977894</c:v>
                </c:pt>
                <c:pt idx="240">
                  <c:v>59.063202321499908</c:v>
                </c:pt>
                <c:pt idx="241">
                  <c:v>58.896484463417032</c:v>
                </c:pt>
                <c:pt idx="242">
                  <c:v>58.443863517060329</c:v>
                </c:pt>
                <c:pt idx="243">
                  <c:v>61.949999999999996</c:v>
                </c:pt>
                <c:pt idx="244">
                  <c:v>58.343150619198802</c:v>
                </c:pt>
                <c:pt idx="245">
                  <c:v>48.640945348779915</c:v>
                </c:pt>
                <c:pt idx="246">
                  <c:v>57.39</c:v>
                </c:pt>
                <c:pt idx="247">
                  <c:v>55.501116019799227</c:v>
                </c:pt>
                <c:pt idx="248">
                  <c:v>48.225118536831467</c:v>
                </c:pt>
                <c:pt idx="249">
                  <c:v>58.384077954242564</c:v>
                </c:pt>
                <c:pt idx="250">
                  <c:v>55.02</c:v>
                </c:pt>
                <c:pt idx="251">
                  <c:v>55.9</c:v>
                </c:pt>
                <c:pt idx="252">
                  <c:v>54.906457214641101</c:v>
                </c:pt>
                <c:pt idx="253">
                  <c:v>55.45</c:v>
                </c:pt>
                <c:pt idx="254">
                  <c:v>48.898037676840673</c:v>
                </c:pt>
                <c:pt idx="255">
                  <c:v>55.979726455299271</c:v>
                </c:pt>
                <c:pt idx="256">
                  <c:v>57.09</c:v>
                </c:pt>
                <c:pt idx="257">
                  <c:v>56.921878581296276</c:v>
                </c:pt>
                <c:pt idx="258">
                  <c:v>56.57</c:v>
                </c:pt>
                <c:pt idx="259">
                  <c:v>59.620000000000012</c:v>
                </c:pt>
                <c:pt idx="260">
                  <c:v>54.901441846554803</c:v>
                </c:pt>
                <c:pt idx="261">
                  <c:v>59.88</c:v>
                </c:pt>
                <c:pt idx="262">
                  <c:v>59.84</c:v>
                </c:pt>
                <c:pt idx="263">
                  <c:v>58.121460601066808</c:v>
                </c:pt>
                <c:pt idx="264">
                  <c:v>56.588932689788933</c:v>
                </c:pt>
                <c:pt idx="265">
                  <c:v>55.35</c:v>
                </c:pt>
                <c:pt idx="266">
                  <c:v>54.703213935230615</c:v>
                </c:pt>
                <c:pt idx="267">
                  <c:v>59.4</c:v>
                </c:pt>
                <c:pt idx="268">
                  <c:v>55.5</c:v>
                </c:pt>
                <c:pt idx="269">
                  <c:v>53.905210027328863</c:v>
                </c:pt>
                <c:pt idx="270">
                  <c:v>54.716376180626867</c:v>
                </c:pt>
                <c:pt idx="271">
                  <c:v>59.54</c:v>
                </c:pt>
                <c:pt idx="272">
                  <c:v>48.714241685103723</c:v>
                </c:pt>
                <c:pt idx="273">
                  <c:v>54.584703065588222</c:v>
                </c:pt>
                <c:pt idx="274">
                  <c:v>59.43</c:v>
                </c:pt>
                <c:pt idx="275">
                  <c:v>57.945338749782557</c:v>
                </c:pt>
                <c:pt idx="276">
                  <c:v>56.627819322961912</c:v>
                </c:pt>
                <c:pt idx="277">
                  <c:v>55.5</c:v>
                </c:pt>
                <c:pt idx="278">
                  <c:v>56.609762868213515</c:v>
                </c:pt>
                <c:pt idx="279">
                  <c:v>56.880544383396987</c:v>
                </c:pt>
                <c:pt idx="280">
                  <c:v>59.739345270348231</c:v>
                </c:pt>
                <c:pt idx="281">
                  <c:v>55.51</c:v>
                </c:pt>
                <c:pt idx="282">
                  <c:v>58.25</c:v>
                </c:pt>
                <c:pt idx="283">
                  <c:v>55.56</c:v>
                </c:pt>
                <c:pt idx="284">
                  <c:v>55.620000000000012</c:v>
                </c:pt>
                <c:pt idx="285">
                  <c:v>56.120000000000012</c:v>
                </c:pt>
                <c:pt idx="286">
                  <c:v>56.91</c:v>
                </c:pt>
                <c:pt idx="287">
                  <c:v>57.21</c:v>
                </c:pt>
                <c:pt idx="288">
                  <c:v>57.993940812915042</c:v>
                </c:pt>
                <c:pt idx="289">
                  <c:v>54.92</c:v>
                </c:pt>
                <c:pt idx="290">
                  <c:v>55.92</c:v>
                </c:pt>
                <c:pt idx="291">
                  <c:v>57.65</c:v>
                </c:pt>
                <c:pt idx="292">
                  <c:v>58.7</c:v>
                </c:pt>
                <c:pt idx="293">
                  <c:v>55.46</c:v>
                </c:pt>
                <c:pt idx="294">
                  <c:v>55.46</c:v>
                </c:pt>
                <c:pt idx="295">
                  <c:v>59</c:v>
                </c:pt>
                <c:pt idx="296">
                  <c:v>58.943175460106076</c:v>
                </c:pt>
                <c:pt idx="297">
                  <c:v>55.085753486997355</c:v>
                </c:pt>
                <c:pt idx="298">
                  <c:v>56.36</c:v>
                </c:pt>
                <c:pt idx="299">
                  <c:v>55.27</c:v>
                </c:pt>
                <c:pt idx="300">
                  <c:v>54.96</c:v>
                </c:pt>
                <c:pt idx="301">
                  <c:v>60.556368547263503</c:v>
                </c:pt>
                <c:pt idx="302">
                  <c:v>55.04</c:v>
                </c:pt>
                <c:pt idx="303">
                  <c:v>55.21</c:v>
                </c:pt>
                <c:pt idx="304">
                  <c:v>56.74</c:v>
                </c:pt>
                <c:pt idx="305">
                  <c:v>56.160000000000011</c:v>
                </c:pt>
                <c:pt idx="306">
                  <c:v>59.105741736937873</c:v>
                </c:pt>
                <c:pt idx="307">
                  <c:v>55.2</c:v>
                </c:pt>
                <c:pt idx="308">
                  <c:v>55.82</c:v>
                </c:pt>
                <c:pt idx="309">
                  <c:v>55.13</c:v>
                </c:pt>
                <c:pt idx="310">
                  <c:v>55.25</c:v>
                </c:pt>
                <c:pt idx="311">
                  <c:v>55.31</c:v>
                </c:pt>
                <c:pt idx="312">
                  <c:v>58.49</c:v>
                </c:pt>
                <c:pt idx="313">
                  <c:v>55.44</c:v>
                </c:pt>
                <c:pt idx="314">
                  <c:v>56.67</c:v>
                </c:pt>
                <c:pt idx="315">
                  <c:v>55.96</c:v>
                </c:pt>
                <c:pt idx="316">
                  <c:v>58.5</c:v>
                </c:pt>
                <c:pt idx="317">
                  <c:v>59.693158075012853</c:v>
                </c:pt>
                <c:pt idx="318">
                  <c:v>61.115925960448031</c:v>
                </c:pt>
                <c:pt idx="319">
                  <c:v>56.07</c:v>
                </c:pt>
                <c:pt idx="320">
                  <c:v>55.77</c:v>
                </c:pt>
                <c:pt idx="321">
                  <c:v>56.17</c:v>
                </c:pt>
                <c:pt idx="322">
                  <c:v>55.49</c:v>
                </c:pt>
                <c:pt idx="323">
                  <c:v>55.48</c:v>
                </c:pt>
                <c:pt idx="324">
                  <c:v>58.9</c:v>
                </c:pt>
                <c:pt idx="325">
                  <c:v>55.210000000000008</c:v>
                </c:pt>
                <c:pt idx="326">
                  <c:v>55.82</c:v>
                </c:pt>
                <c:pt idx="327">
                  <c:v>54.43</c:v>
                </c:pt>
                <c:pt idx="328">
                  <c:v>55.98</c:v>
                </c:pt>
                <c:pt idx="329">
                  <c:v>60.190000000000012</c:v>
                </c:pt>
                <c:pt idx="330">
                  <c:v>55.53</c:v>
                </c:pt>
                <c:pt idx="331">
                  <c:v>56.35</c:v>
                </c:pt>
                <c:pt idx="332">
                  <c:v>55.6</c:v>
                </c:pt>
                <c:pt idx="333">
                  <c:v>59.080003373700244</c:v>
                </c:pt>
                <c:pt idx="334">
                  <c:v>55.11</c:v>
                </c:pt>
                <c:pt idx="335">
                  <c:v>55.55</c:v>
                </c:pt>
                <c:pt idx="336">
                  <c:v>59.63</c:v>
                </c:pt>
                <c:pt idx="337">
                  <c:v>55.309999999999995</c:v>
                </c:pt>
                <c:pt idx="338">
                  <c:v>56.75</c:v>
                </c:pt>
                <c:pt idx="339">
                  <c:v>54.89</c:v>
                </c:pt>
                <c:pt idx="340">
                  <c:v>56.41</c:v>
                </c:pt>
                <c:pt idx="341">
                  <c:v>57.11</c:v>
                </c:pt>
                <c:pt idx="342">
                  <c:v>60.610459705013824</c:v>
                </c:pt>
                <c:pt idx="343">
                  <c:v>59.32</c:v>
                </c:pt>
                <c:pt idx="344">
                  <c:v>55.6</c:v>
                </c:pt>
                <c:pt idx="345">
                  <c:v>58.260000000000012</c:v>
                </c:pt>
                <c:pt idx="346">
                  <c:v>60.56</c:v>
                </c:pt>
                <c:pt idx="347">
                  <c:v>56.98</c:v>
                </c:pt>
                <c:pt idx="348">
                  <c:v>61.14</c:v>
                </c:pt>
                <c:pt idx="349">
                  <c:v>59.01</c:v>
                </c:pt>
                <c:pt idx="350">
                  <c:v>60.234191341597338</c:v>
                </c:pt>
                <c:pt idx="351">
                  <c:v>56.4</c:v>
                </c:pt>
                <c:pt idx="352">
                  <c:v>56.180000000000007</c:v>
                </c:pt>
                <c:pt idx="353">
                  <c:v>56.290000000000006</c:v>
                </c:pt>
                <c:pt idx="354">
                  <c:v>54.730000000000011</c:v>
                </c:pt>
                <c:pt idx="355">
                  <c:v>55.65</c:v>
                </c:pt>
                <c:pt idx="356">
                  <c:v>55.87</c:v>
                </c:pt>
                <c:pt idx="357">
                  <c:v>55.6</c:v>
                </c:pt>
                <c:pt idx="358">
                  <c:v>55.819999999999993</c:v>
                </c:pt>
                <c:pt idx="359">
                  <c:v>56.01</c:v>
                </c:pt>
                <c:pt idx="360">
                  <c:v>56.5</c:v>
                </c:pt>
                <c:pt idx="361">
                  <c:v>56.899089275412834</c:v>
                </c:pt>
                <c:pt idx="362">
                  <c:v>56.92</c:v>
                </c:pt>
                <c:pt idx="363">
                  <c:v>57</c:v>
                </c:pt>
                <c:pt idx="364">
                  <c:v>57.49</c:v>
                </c:pt>
              </c:numCache>
            </c:numRef>
          </c:yVal>
          <c:extLst xmlns:c16r2="http://schemas.microsoft.com/office/drawing/2015/06/chart">
            <c:ext xmlns:c16="http://schemas.microsoft.com/office/drawing/2014/chart" uri="{C3380CC4-5D6E-409C-BE32-E72D297353CC}">
              <c16:uniqueId val="{00000001-9A7D-4B08-BB6D-835284C755BB}"/>
            </c:ext>
          </c:extLst>
        </c:ser>
        <c:axId val="100243712"/>
        <c:axId val="100254080"/>
      </c:scatterChart>
      <c:scatterChart>
        <c:scatterStyle val="smoothMark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'[фактич темп график (2).xlsx]Лист3'!$A$1:$A$34</c:f>
              <c:numCache>
                <c:formatCode>0.00</c:formatCode>
                <c:ptCount val="34"/>
                <c:pt idx="0">
                  <c:v>-27</c:v>
                </c:pt>
                <c:pt idx="1">
                  <c:v>-26</c:v>
                </c:pt>
                <c:pt idx="2">
                  <c:v>-25</c:v>
                </c:pt>
                <c:pt idx="3">
                  <c:v>-24</c:v>
                </c:pt>
                <c:pt idx="4">
                  <c:v>-23</c:v>
                </c:pt>
                <c:pt idx="5">
                  <c:v>-22</c:v>
                </c:pt>
                <c:pt idx="6">
                  <c:v>-20</c:v>
                </c:pt>
                <c:pt idx="7">
                  <c:v>-19</c:v>
                </c:pt>
                <c:pt idx="8">
                  <c:v>-18</c:v>
                </c:pt>
                <c:pt idx="9">
                  <c:v>-17</c:v>
                </c:pt>
                <c:pt idx="10">
                  <c:v>-16</c:v>
                </c:pt>
                <c:pt idx="11">
                  <c:v>-15</c:v>
                </c:pt>
                <c:pt idx="12">
                  <c:v>-14</c:v>
                </c:pt>
                <c:pt idx="13">
                  <c:v>-13</c:v>
                </c:pt>
                <c:pt idx="14">
                  <c:v>-12</c:v>
                </c:pt>
                <c:pt idx="15">
                  <c:v>-11</c:v>
                </c:pt>
                <c:pt idx="16">
                  <c:v>-10</c:v>
                </c:pt>
                <c:pt idx="17">
                  <c:v>-9</c:v>
                </c:pt>
                <c:pt idx="18">
                  <c:v>-8</c:v>
                </c:pt>
                <c:pt idx="19">
                  <c:v>-7</c:v>
                </c:pt>
                <c:pt idx="20">
                  <c:v>-6</c:v>
                </c:pt>
                <c:pt idx="21">
                  <c:v>-5</c:v>
                </c:pt>
                <c:pt idx="22">
                  <c:v>-3</c:v>
                </c:pt>
                <c:pt idx="23">
                  <c:v>-2</c:v>
                </c:pt>
                <c:pt idx="24">
                  <c:v>-1</c:v>
                </c:pt>
                <c:pt idx="25" formatCode="General">
                  <c:v>0</c:v>
                </c:pt>
                <c:pt idx="26">
                  <c:v>1</c:v>
                </c:pt>
                <c:pt idx="27">
                  <c:v>2</c:v>
                </c:pt>
                <c:pt idx="28">
                  <c:v>3</c:v>
                </c:pt>
                <c:pt idx="29">
                  <c:v>4</c:v>
                </c:pt>
                <c:pt idx="30">
                  <c:v>5</c:v>
                </c:pt>
                <c:pt idx="31">
                  <c:v>6</c:v>
                </c:pt>
                <c:pt idx="32">
                  <c:v>7</c:v>
                </c:pt>
                <c:pt idx="33">
                  <c:v>8</c:v>
                </c:pt>
              </c:numCache>
            </c:numRef>
          </c:xVal>
          <c:yVal>
            <c:numRef>
              <c:f>'[фактич темп график (2).xlsx]Лист3'!$B$1:$B$34</c:f>
              <c:numCache>
                <c:formatCode>General</c:formatCode>
                <c:ptCount val="34"/>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112.4</c:v>
                </c:pt>
                <c:pt idx="14">
                  <c:v>109.6</c:v>
                </c:pt>
                <c:pt idx="15">
                  <c:v>106.9</c:v>
                </c:pt>
                <c:pt idx="16">
                  <c:v>104.1</c:v>
                </c:pt>
                <c:pt idx="17">
                  <c:v>101.4</c:v>
                </c:pt>
                <c:pt idx="18">
                  <c:v>98.6</c:v>
                </c:pt>
                <c:pt idx="19">
                  <c:v>95.8</c:v>
                </c:pt>
                <c:pt idx="20">
                  <c:v>93</c:v>
                </c:pt>
                <c:pt idx="21">
                  <c:v>90.2</c:v>
                </c:pt>
                <c:pt idx="22">
                  <c:v>84.6</c:v>
                </c:pt>
                <c:pt idx="23">
                  <c:v>81.7</c:v>
                </c:pt>
                <c:pt idx="24">
                  <c:v>78.900000000000006</c:v>
                </c:pt>
                <c:pt idx="25">
                  <c:v>76</c:v>
                </c:pt>
                <c:pt idx="26">
                  <c:v>73.099999999999994</c:v>
                </c:pt>
                <c:pt idx="27">
                  <c:v>70.2</c:v>
                </c:pt>
                <c:pt idx="28">
                  <c:v>67.3</c:v>
                </c:pt>
                <c:pt idx="29">
                  <c:v>65</c:v>
                </c:pt>
                <c:pt idx="30">
                  <c:v>65</c:v>
                </c:pt>
                <c:pt idx="31">
                  <c:v>65</c:v>
                </c:pt>
                <c:pt idx="32">
                  <c:v>65</c:v>
                </c:pt>
                <c:pt idx="33">
                  <c:v>65</c:v>
                </c:pt>
              </c:numCache>
            </c:numRef>
          </c:yVal>
          <c:smooth val="1"/>
          <c:extLst xmlns:c16r2="http://schemas.microsoft.com/office/drawing/2015/06/chart">
            <c:ext xmlns:c16="http://schemas.microsoft.com/office/drawing/2014/chart" uri="{C3380CC4-5D6E-409C-BE32-E72D297353CC}">
              <c16:uniqueId val="{00000002-9A7D-4B08-BB6D-835284C755BB}"/>
            </c:ext>
          </c:extLst>
        </c:ser>
        <c:ser>
          <c:idx val="3"/>
          <c:order val="3"/>
          <c:tx>
            <c:v>Температура в обратном трубопроводе по утвержденному графику</c:v>
          </c:tx>
          <c:spPr>
            <a:ln w="44450" cap="rnd">
              <a:solidFill>
                <a:srgbClr val="0070C0"/>
              </a:solidFill>
              <a:round/>
            </a:ln>
            <a:effectLst/>
          </c:spPr>
          <c:marker>
            <c:symbol val="none"/>
          </c:marker>
          <c:xVal>
            <c:numRef>
              <c:f>'[фактич темп график (2).xlsx]Лист3'!$A$1:$A$34</c:f>
              <c:numCache>
                <c:formatCode>0.00</c:formatCode>
                <c:ptCount val="34"/>
                <c:pt idx="0">
                  <c:v>-27</c:v>
                </c:pt>
                <c:pt idx="1">
                  <c:v>-26</c:v>
                </c:pt>
                <c:pt idx="2">
                  <c:v>-25</c:v>
                </c:pt>
                <c:pt idx="3">
                  <c:v>-24</c:v>
                </c:pt>
                <c:pt idx="4">
                  <c:v>-23</c:v>
                </c:pt>
                <c:pt idx="5">
                  <c:v>-22</c:v>
                </c:pt>
                <c:pt idx="6">
                  <c:v>-20</c:v>
                </c:pt>
                <c:pt idx="7">
                  <c:v>-19</c:v>
                </c:pt>
                <c:pt idx="8">
                  <c:v>-18</c:v>
                </c:pt>
                <c:pt idx="9">
                  <c:v>-17</c:v>
                </c:pt>
                <c:pt idx="10">
                  <c:v>-16</c:v>
                </c:pt>
                <c:pt idx="11">
                  <c:v>-15</c:v>
                </c:pt>
                <c:pt idx="12">
                  <c:v>-14</c:v>
                </c:pt>
                <c:pt idx="13">
                  <c:v>-13</c:v>
                </c:pt>
                <c:pt idx="14">
                  <c:v>-12</c:v>
                </c:pt>
                <c:pt idx="15">
                  <c:v>-11</c:v>
                </c:pt>
                <c:pt idx="16">
                  <c:v>-10</c:v>
                </c:pt>
                <c:pt idx="17">
                  <c:v>-9</c:v>
                </c:pt>
                <c:pt idx="18">
                  <c:v>-8</c:v>
                </c:pt>
                <c:pt idx="19">
                  <c:v>-7</c:v>
                </c:pt>
                <c:pt idx="20">
                  <c:v>-6</c:v>
                </c:pt>
                <c:pt idx="21">
                  <c:v>-5</c:v>
                </c:pt>
                <c:pt idx="22">
                  <c:v>-3</c:v>
                </c:pt>
                <c:pt idx="23">
                  <c:v>-2</c:v>
                </c:pt>
                <c:pt idx="24">
                  <c:v>-1</c:v>
                </c:pt>
                <c:pt idx="25" formatCode="General">
                  <c:v>0</c:v>
                </c:pt>
                <c:pt idx="26">
                  <c:v>1</c:v>
                </c:pt>
                <c:pt idx="27">
                  <c:v>2</c:v>
                </c:pt>
                <c:pt idx="28">
                  <c:v>3</c:v>
                </c:pt>
                <c:pt idx="29">
                  <c:v>4</c:v>
                </c:pt>
                <c:pt idx="30">
                  <c:v>5</c:v>
                </c:pt>
                <c:pt idx="31">
                  <c:v>6</c:v>
                </c:pt>
                <c:pt idx="32">
                  <c:v>7</c:v>
                </c:pt>
                <c:pt idx="33">
                  <c:v>8</c:v>
                </c:pt>
              </c:numCache>
            </c:numRef>
          </c:xVal>
          <c:yVal>
            <c:numRef>
              <c:f>'[фактич темп график (2).xlsx]Лист3'!$C$1:$C$34</c:f>
              <c:numCache>
                <c:formatCode>General</c:formatCode>
                <c:ptCount val="34"/>
                <c:pt idx="0">
                  <c:v>56.9</c:v>
                </c:pt>
                <c:pt idx="1">
                  <c:v>56.9</c:v>
                </c:pt>
                <c:pt idx="2">
                  <c:v>56.9</c:v>
                </c:pt>
                <c:pt idx="3">
                  <c:v>56.9</c:v>
                </c:pt>
                <c:pt idx="4">
                  <c:v>56.9</c:v>
                </c:pt>
                <c:pt idx="5">
                  <c:v>56.9</c:v>
                </c:pt>
                <c:pt idx="6">
                  <c:v>56.9</c:v>
                </c:pt>
                <c:pt idx="7">
                  <c:v>56.9</c:v>
                </c:pt>
                <c:pt idx="8">
                  <c:v>56.9</c:v>
                </c:pt>
                <c:pt idx="9">
                  <c:v>56.9</c:v>
                </c:pt>
                <c:pt idx="10">
                  <c:v>56.9</c:v>
                </c:pt>
                <c:pt idx="11">
                  <c:v>56.9</c:v>
                </c:pt>
                <c:pt idx="12">
                  <c:v>56.9</c:v>
                </c:pt>
                <c:pt idx="13">
                  <c:v>56.4</c:v>
                </c:pt>
                <c:pt idx="14">
                  <c:v>55.8</c:v>
                </c:pt>
                <c:pt idx="15">
                  <c:v>55.2</c:v>
                </c:pt>
                <c:pt idx="16">
                  <c:v>54.6</c:v>
                </c:pt>
                <c:pt idx="17">
                  <c:v>54</c:v>
                </c:pt>
                <c:pt idx="18">
                  <c:v>53.4</c:v>
                </c:pt>
                <c:pt idx="19">
                  <c:v>52.7</c:v>
                </c:pt>
                <c:pt idx="20">
                  <c:v>52.1</c:v>
                </c:pt>
                <c:pt idx="21">
                  <c:v>51.4</c:v>
                </c:pt>
                <c:pt idx="22">
                  <c:v>50</c:v>
                </c:pt>
                <c:pt idx="23">
                  <c:v>50</c:v>
                </c:pt>
                <c:pt idx="24">
                  <c:v>48.4</c:v>
                </c:pt>
                <c:pt idx="25">
                  <c:v>47.6</c:v>
                </c:pt>
                <c:pt idx="26">
                  <c:v>46.8</c:v>
                </c:pt>
                <c:pt idx="27">
                  <c:v>45.9</c:v>
                </c:pt>
                <c:pt idx="28">
                  <c:v>45</c:v>
                </c:pt>
                <c:pt idx="29">
                  <c:v>44.4</c:v>
                </c:pt>
                <c:pt idx="30">
                  <c:v>44.8</c:v>
                </c:pt>
                <c:pt idx="31">
                  <c:v>45.2</c:v>
                </c:pt>
                <c:pt idx="32">
                  <c:v>45.6</c:v>
                </c:pt>
                <c:pt idx="33">
                  <c:v>46</c:v>
                </c:pt>
              </c:numCache>
            </c:numRef>
          </c:yVal>
          <c:smooth val="1"/>
          <c:extLst xmlns:c16r2="http://schemas.microsoft.com/office/drawing/2015/06/chart">
            <c:ext xmlns:c16="http://schemas.microsoft.com/office/drawing/2014/chart" uri="{C3380CC4-5D6E-409C-BE32-E72D297353CC}">
              <c16:uniqueId val="{00000003-9A7D-4B08-BB6D-835284C755BB}"/>
            </c:ext>
          </c:extLst>
        </c:ser>
        <c:axId val="100243712"/>
        <c:axId val="100254080"/>
      </c:scatterChart>
      <c:valAx>
        <c:axId val="100243712"/>
        <c:scaling>
          <c:orientation val="minMax"/>
          <c:max val="27"/>
          <c:min val="-28"/>
        </c:scaling>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Температура наружного воздуха, ℃</a:t>
                </a:r>
              </a:p>
            </c:rich>
          </c:tx>
          <c:spPr>
            <a:noFill/>
            <a:ln>
              <a:noFill/>
            </a:ln>
            <a:effectLst/>
          </c:spPr>
        </c:title>
        <c:numFmt formatCode="0" sourceLinked="1"/>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0254080"/>
        <c:crosses val="autoZero"/>
        <c:crossBetween val="midCat"/>
        <c:majorUnit val="5"/>
      </c:valAx>
      <c:valAx>
        <c:axId val="100254080"/>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0" i="0" baseline="0">
                    <a:effectLst/>
                  </a:rPr>
                  <a:t>Температура теплоносителя, ℃</a:t>
                </a:r>
                <a:endParaRPr lang="ru-RU" sz="1200">
                  <a:effectLst/>
                </a:endParaRPr>
              </a:p>
            </c:rich>
          </c:tx>
          <c:layout>
            <c:manualLayout>
              <c:xMode val="edge"/>
              <c:yMode val="edge"/>
              <c:x val="1.415435780258853E-2"/>
              <c:y val="0.2632037550205073"/>
            </c:manualLayout>
          </c:layout>
          <c:spPr>
            <a:noFill/>
            <a:ln>
              <a:noFill/>
            </a:ln>
            <a:effectLst/>
          </c:spPr>
        </c:title>
        <c:numFmt formatCode="0" sourceLinked="0"/>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0243712"/>
        <c:crossesAt val="-30"/>
        <c:crossBetween val="midCat"/>
      </c:valAx>
      <c:spPr>
        <a:noFill/>
        <a:ln w="25400">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8839B2-9DB4-4283-816B-D8038F1A2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140</Pages>
  <Words>40617</Words>
  <Characters>231520</Characters>
  <Application>Microsoft Office Word</Application>
  <DocSecurity>0</DocSecurity>
  <Lines>1929</Lines>
  <Paragraphs>543</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271594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Ларионова Татьяна</dc:creator>
  <cp:lastModifiedBy>Юрий</cp:lastModifiedBy>
  <cp:revision>2</cp:revision>
  <cp:lastPrinted>2021-05-12T11:31:00Z</cp:lastPrinted>
  <dcterms:created xsi:type="dcterms:W3CDTF">2026-04-26T04:37:00Z</dcterms:created>
  <dcterms:modified xsi:type="dcterms:W3CDTF">2026-04-26T04:37:00Z</dcterms:modified>
</cp:coreProperties>
</file>